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4428C" w14:textId="3C151102" w:rsidR="00626AC7" w:rsidRPr="00DA58EA" w:rsidRDefault="00626AC7">
      <w:pPr>
        <w:rPr>
          <w:b/>
          <w:bCs/>
        </w:rPr>
      </w:pPr>
      <w:r w:rsidRPr="00DA58EA">
        <w:rPr>
          <w:rFonts w:hint="eastAsia"/>
          <w:b/>
          <w:bCs/>
        </w:rPr>
        <w:t>新生児の状態</w:t>
      </w:r>
    </w:p>
    <w:p w14:paraId="45C9BC31" w14:textId="29723382" w:rsidR="00626AC7" w:rsidRDefault="00626AC7">
      <w:r w:rsidRPr="00DA58EA">
        <w:rPr>
          <w:rFonts w:hint="eastAsia"/>
          <w:b/>
          <w:bCs/>
        </w:rPr>
        <w:t>6/10</w:t>
      </w:r>
      <w:r w:rsidRPr="00DA58EA">
        <w:rPr>
          <w:rFonts w:hint="eastAsia"/>
          <w:b/>
          <w:bCs/>
        </w:rPr>
        <w:t>Ⅰ限大久保先生</w:t>
      </w:r>
      <w:r w:rsidR="00F24EB2">
        <w:rPr>
          <w:rFonts w:hint="eastAsia"/>
          <w:b/>
          <w:bCs/>
        </w:rPr>
        <w:t>の講義まとめ</w:t>
      </w:r>
    </w:p>
    <w:p w14:paraId="591F7DEC" w14:textId="2D4A5F42" w:rsidR="00F80CA9" w:rsidRDefault="00626AC7">
      <w:r>
        <w:rPr>
          <w:rFonts w:hint="eastAsia"/>
        </w:rPr>
        <w:t>＊最初の授業で配ったプリント</w:t>
      </w:r>
      <w:r w:rsidR="003B71F2">
        <w:rPr>
          <w:rFonts w:hint="eastAsia"/>
        </w:rPr>
        <w:t>の行動目標</w:t>
      </w:r>
      <w:r>
        <w:rPr>
          <w:rFonts w:hint="eastAsia"/>
        </w:rPr>
        <w:t>と対応させて書いています。</w:t>
      </w:r>
    </w:p>
    <w:p w14:paraId="5FC0A8CC" w14:textId="781247FB" w:rsidR="00DA58EA" w:rsidRDefault="00DA58EA">
      <w:r>
        <w:rPr>
          <w:rFonts w:hint="eastAsia"/>
        </w:rPr>
        <w:t>＊去年のシケタイに加筆修正しています。</w:t>
      </w:r>
      <w:r w:rsidR="00BC3CB3">
        <w:rPr>
          <w:rFonts w:hint="eastAsia"/>
        </w:rPr>
        <w:t>そちらと対応させてください。</w:t>
      </w:r>
    </w:p>
    <w:p w14:paraId="06E9C59B" w14:textId="760D8609" w:rsidR="00DA58EA" w:rsidRDefault="00E44EB8">
      <w:r>
        <w:t>＊内容的に講義の他の部分と</w:t>
      </w:r>
      <w:r w:rsidR="00B17AF4">
        <w:t>も被っているところがあります。書いている内容も被っているところは割愛しました。</w:t>
      </w:r>
    </w:p>
    <w:p w14:paraId="18A8CA5A" w14:textId="77777777" w:rsidR="00E44EB8" w:rsidRDefault="00E44EB8"/>
    <w:p w14:paraId="44C9B7D6" w14:textId="77777777" w:rsidR="00E07D0A" w:rsidRDefault="006C7AF8">
      <w:r>
        <w:rPr>
          <w:rFonts w:hint="eastAsia"/>
        </w:rPr>
        <w:t>&lt;</w:t>
      </w:r>
      <w:r>
        <w:rPr>
          <w:rFonts w:hint="eastAsia"/>
        </w:rPr>
        <w:t>新生児</w:t>
      </w:r>
      <w:r>
        <w:rPr>
          <w:rFonts w:hint="eastAsia"/>
        </w:rPr>
        <w:t>&gt;</w:t>
      </w:r>
    </w:p>
    <w:p w14:paraId="2690B83B" w14:textId="3636386D" w:rsidR="00626AC7" w:rsidRDefault="00F80CA9" w:rsidP="00626AC7">
      <w:pPr>
        <w:jc w:val="left"/>
      </w:pPr>
      <w:r>
        <w:rPr>
          <w:rFonts w:hint="eastAsia"/>
        </w:rPr>
        <w:t>Ⅰ</w:t>
      </w:r>
    </w:p>
    <w:p w14:paraId="11584267" w14:textId="77777777" w:rsidR="00626AC7" w:rsidRPr="006A6E30" w:rsidRDefault="00626AC7" w:rsidP="00626AC7">
      <w:pPr>
        <w:jc w:val="left"/>
      </w:pPr>
      <w:r w:rsidRPr="006A6E30">
        <w:rPr>
          <w:rFonts w:hint="eastAsia"/>
        </w:rPr>
        <w:t>5</w:t>
      </w:r>
      <w:r w:rsidRPr="006A6E30">
        <w:rPr>
          <w:rFonts w:hint="eastAsia"/>
        </w:rPr>
        <w:t>．出生時の妊娠週数と出生体重による分類の意義について理解する。</w:t>
      </w:r>
    </w:p>
    <w:p w14:paraId="01F81C60" w14:textId="77777777" w:rsidR="00626AC7" w:rsidRPr="006A6E30" w:rsidRDefault="00626AC7" w:rsidP="00626AC7">
      <w:pPr>
        <w:jc w:val="left"/>
      </w:pPr>
      <w:r w:rsidRPr="006A6E30">
        <w:rPr>
          <w:rFonts w:hint="eastAsia"/>
        </w:rPr>
        <w:t>在胎週数と出生体重の関係は胎児発育曲線、出生時体重基準曲線で表せる。</w:t>
      </w:r>
    </w:p>
    <w:p w14:paraId="26652FC5" w14:textId="77777777" w:rsidR="00626AC7" w:rsidRPr="006A6E30" w:rsidRDefault="00626AC7" w:rsidP="00626AC7">
      <w:pPr>
        <w:jc w:val="left"/>
      </w:pPr>
      <w:r w:rsidRPr="006A6E30">
        <w:t>胎児発育曲線</w:t>
      </w:r>
      <w:r w:rsidRPr="006A6E30">
        <w:rPr>
          <w:rFonts w:hint="eastAsia"/>
        </w:rPr>
        <w:t>…胎児の発育の評価のために作られた曲線。以下の図の範囲内に入れば正常に発育している。</w:t>
      </w:r>
    </w:p>
    <w:p w14:paraId="12E66872" w14:textId="77777777" w:rsidR="00626AC7" w:rsidRPr="006A6E30" w:rsidRDefault="00626AC7" w:rsidP="00626AC7">
      <w:pPr>
        <w:jc w:val="left"/>
      </w:pPr>
      <w:r w:rsidRPr="006A6E30">
        <w:rPr>
          <w:rFonts w:hint="eastAsia"/>
        </w:rPr>
        <w:t>＊上の線が</w:t>
      </w:r>
      <w:r w:rsidRPr="006A6E30">
        <w:rPr>
          <w:rFonts w:hint="eastAsia"/>
        </w:rPr>
        <w:t>90</w:t>
      </w:r>
      <w:r w:rsidRPr="006A6E30">
        <w:rPr>
          <w:rFonts w:hint="eastAsia"/>
        </w:rPr>
        <w:t>％</w:t>
      </w:r>
      <w:r w:rsidRPr="006A6E30">
        <w:rPr>
          <w:rFonts w:hint="eastAsia"/>
        </w:rPr>
        <w:t>tile</w:t>
      </w:r>
      <w:r w:rsidRPr="006A6E30">
        <w:rPr>
          <w:rFonts w:hint="eastAsia"/>
        </w:rPr>
        <w:t>、下の線が</w:t>
      </w:r>
      <w:r w:rsidRPr="006A6E30">
        <w:rPr>
          <w:rFonts w:hint="eastAsia"/>
        </w:rPr>
        <w:t>10%tile</w:t>
      </w:r>
      <w:r w:rsidRPr="006A6E30">
        <w:rPr>
          <w:rFonts w:hint="eastAsia"/>
        </w:rPr>
        <w:t>。</w:t>
      </w:r>
    </w:p>
    <w:p w14:paraId="2C4199A8" w14:textId="77777777" w:rsidR="00626AC7" w:rsidRPr="006A6E30" w:rsidRDefault="00626AC7" w:rsidP="00626AC7">
      <w:pPr>
        <w:jc w:val="left"/>
      </w:pPr>
      <w:r w:rsidRPr="006A6E30">
        <w:rPr>
          <w:noProof/>
          <w:lang w:bidi="th-TH"/>
        </w:rPr>
        <w:drawing>
          <wp:inline distT="0" distB="0" distL="0" distR="0" wp14:anchorId="2A6E5EC3" wp14:editId="67363B60">
            <wp:extent cx="2590799" cy="2466975"/>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41F04.tmp"/>
                    <pic:cNvPicPr/>
                  </pic:nvPicPr>
                  <pic:blipFill rotWithShape="1">
                    <a:blip r:embed="rId9">
                      <a:extLst>
                        <a:ext uri="{28A0092B-C50C-407E-A947-70E740481C1C}">
                          <a14:useLocalDpi xmlns:a14="http://schemas.microsoft.com/office/drawing/2010/main" val="0"/>
                        </a:ext>
                      </a:extLst>
                    </a:blip>
                    <a:srcRect l="22923" t="23154" r="38109" b="7916"/>
                    <a:stretch/>
                  </pic:blipFill>
                  <pic:spPr bwMode="auto">
                    <a:xfrm>
                      <a:off x="0" y="0"/>
                      <a:ext cx="2589810" cy="2466033"/>
                    </a:xfrm>
                    <a:prstGeom prst="rect">
                      <a:avLst/>
                    </a:prstGeom>
                    <a:ln>
                      <a:noFill/>
                    </a:ln>
                    <a:extLst>
                      <a:ext uri="{53640926-AAD7-44D8-BBD7-CCE9431645EC}">
                        <a14:shadowObscured xmlns:a14="http://schemas.microsoft.com/office/drawing/2010/main"/>
                      </a:ext>
                    </a:extLst>
                  </pic:spPr>
                </pic:pic>
              </a:graphicData>
            </a:graphic>
          </wp:inline>
        </w:drawing>
      </w:r>
    </w:p>
    <w:p w14:paraId="6BB09D5E" w14:textId="77777777" w:rsidR="00626AC7" w:rsidRPr="006A6E30" w:rsidRDefault="00626AC7" w:rsidP="00626AC7">
      <w:pPr>
        <w:jc w:val="left"/>
      </w:pPr>
      <w:r w:rsidRPr="006A6E30">
        <w:t>出生時体重基準曲線</w:t>
      </w:r>
      <w:r w:rsidRPr="006A6E30">
        <w:rPr>
          <w:rFonts w:hint="eastAsia"/>
        </w:rPr>
        <w:t>…同じ妊娠週数で生まれた新生児の出生時体重を元に作られた基準値。</w:t>
      </w:r>
    </w:p>
    <w:p w14:paraId="71920918" w14:textId="77777777" w:rsidR="00626AC7" w:rsidRPr="006A6E30" w:rsidRDefault="00626AC7" w:rsidP="00626AC7">
      <w:pPr>
        <w:jc w:val="left"/>
      </w:pPr>
      <w:r w:rsidRPr="006A6E30">
        <w:rPr>
          <w:rFonts w:hint="eastAsia"/>
        </w:rPr>
        <w:t>＊授業時に配られた資料に図が載っているけど、だいたい基準値が変わるだけで図の形は胎児発育曲線と同じ。</w:t>
      </w:r>
    </w:p>
    <w:p w14:paraId="0A73D7C8" w14:textId="77777777" w:rsidR="00626AC7" w:rsidRPr="006A6E30" w:rsidRDefault="00626AC7" w:rsidP="00626AC7">
      <w:pPr>
        <w:jc w:val="left"/>
      </w:pPr>
      <w:r w:rsidRPr="006A6E30">
        <w:rPr>
          <w:rFonts w:hint="eastAsia"/>
        </w:rPr>
        <w:t>90</w:t>
      </w:r>
      <w:r w:rsidRPr="006A6E30">
        <w:rPr>
          <w:rFonts w:hint="eastAsia"/>
        </w:rPr>
        <w:t>％</w:t>
      </w:r>
      <w:r w:rsidRPr="006A6E30">
        <w:rPr>
          <w:rFonts w:hint="eastAsia"/>
        </w:rPr>
        <w:t>tile</w:t>
      </w:r>
      <w:r w:rsidRPr="006A6E30">
        <w:rPr>
          <w:rFonts w:hint="eastAsia"/>
        </w:rPr>
        <w:t>＜…</w:t>
      </w:r>
      <w:r w:rsidRPr="006A6E30">
        <w:rPr>
          <w:rFonts w:hint="eastAsia"/>
        </w:rPr>
        <w:t>HFD</w:t>
      </w:r>
      <w:r w:rsidRPr="006A6E30">
        <w:rPr>
          <w:rFonts w:hint="eastAsia"/>
        </w:rPr>
        <w:t>児</w:t>
      </w:r>
      <w:r w:rsidRPr="006A6E30">
        <w:rPr>
          <w:rFonts w:hint="eastAsia"/>
        </w:rPr>
        <w:t>(heavy for date)</w:t>
      </w:r>
    </w:p>
    <w:p w14:paraId="1929C317" w14:textId="77777777" w:rsidR="00626AC7" w:rsidRPr="006A6E30" w:rsidRDefault="00626AC7" w:rsidP="00626AC7">
      <w:pPr>
        <w:jc w:val="left"/>
      </w:pPr>
      <w:r w:rsidRPr="006A6E30">
        <w:rPr>
          <w:rFonts w:hint="eastAsia"/>
        </w:rPr>
        <w:t>10</w:t>
      </w:r>
      <w:r w:rsidRPr="006A6E30">
        <w:rPr>
          <w:rFonts w:hint="eastAsia"/>
        </w:rPr>
        <w:t>～</w:t>
      </w:r>
      <w:r w:rsidRPr="006A6E30">
        <w:rPr>
          <w:rFonts w:hint="eastAsia"/>
        </w:rPr>
        <w:t>90</w:t>
      </w:r>
      <w:r w:rsidRPr="006A6E30">
        <w:rPr>
          <w:rFonts w:hint="eastAsia"/>
        </w:rPr>
        <w:t>％</w:t>
      </w:r>
      <w:r w:rsidRPr="006A6E30">
        <w:rPr>
          <w:rFonts w:hint="eastAsia"/>
        </w:rPr>
        <w:t>tile</w:t>
      </w:r>
      <w:r w:rsidRPr="006A6E30">
        <w:rPr>
          <w:rFonts w:hint="eastAsia"/>
        </w:rPr>
        <w:t>…</w:t>
      </w:r>
      <w:r w:rsidRPr="006A6E30">
        <w:rPr>
          <w:rFonts w:hint="eastAsia"/>
        </w:rPr>
        <w:t>AFD</w:t>
      </w:r>
      <w:r w:rsidRPr="006A6E30">
        <w:rPr>
          <w:rFonts w:hint="eastAsia"/>
        </w:rPr>
        <w:t>児</w:t>
      </w:r>
      <w:r w:rsidRPr="006A6E30">
        <w:rPr>
          <w:rFonts w:hint="eastAsia"/>
        </w:rPr>
        <w:t>(</w:t>
      </w:r>
      <w:r w:rsidRPr="006A6E30">
        <w:t>appropriate</w:t>
      </w:r>
      <w:r w:rsidRPr="006A6E30">
        <w:rPr>
          <w:rFonts w:hint="eastAsia"/>
        </w:rPr>
        <w:t xml:space="preserve"> for date)</w:t>
      </w:r>
    </w:p>
    <w:p w14:paraId="722DFC01" w14:textId="77777777" w:rsidR="00626AC7" w:rsidRPr="006A6E30" w:rsidRDefault="00626AC7" w:rsidP="00626AC7">
      <w:pPr>
        <w:jc w:val="left"/>
      </w:pPr>
      <w:r w:rsidRPr="006A6E30">
        <w:rPr>
          <w:rFonts w:hint="eastAsia"/>
        </w:rPr>
        <w:t>10</w:t>
      </w:r>
      <w:r w:rsidRPr="006A6E30">
        <w:rPr>
          <w:rFonts w:hint="eastAsia"/>
        </w:rPr>
        <w:t>％</w:t>
      </w:r>
      <w:r w:rsidRPr="006A6E30">
        <w:rPr>
          <w:rFonts w:hint="eastAsia"/>
        </w:rPr>
        <w:t>tile</w:t>
      </w:r>
      <w:r w:rsidRPr="006A6E30">
        <w:rPr>
          <w:rFonts w:hint="eastAsia"/>
        </w:rPr>
        <w:t>＞…</w:t>
      </w:r>
      <w:r w:rsidRPr="006A6E30">
        <w:rPr>
          <w:rFonts w:hint="eastAsia"/>
        </w:rPr>
        <w:t>LFD</w:t>
      </w:r>
      <w:r w:rsidRPr="006A6E30">
        <w:rPr>
          <w:rFonts w:hint="eastAsia"/>
        </w:rPr>
        <w:t>児</w:t>
      </w:r>
      <w:r w:rsidRPr="006A6E30">
        <w:rPr>
          <w:rFonts w:hint="eastAsia"/>
        </w:rPr>
        <w:t>(light for date)</w:t>
      </w:r>
    </w:p>
    <w:p w14:paraId="6929AA79" w14:textId="77777777" w:rsidR="00626AC7" w:rsidRPr="006A6E30" w:rsidRDefault="00626AC7" w:rsidP="00626AC7">
      <w:pPr>
        <w:jc w:val="left"/>
      </w:pPr>
      <w:r w:rsidRPr="006A6E30">
        <w:rPr>
          <w:rFonts w:hint="eastAsia"/>
        </w:rPr>
        <w:t>＊</w:t>
      </w:r>
      <w:r w:rsidRPr="006A6E30">
        <w:rPr>
          <w:rFonts w:hint="eastAsia"/>
        </w:rPr>
        <w:t>10</w:t>
      </w:r>
      <w:r w:rsidRPr="006A6E30">
        <w:rPr>
          <w:rFonts w:hint="eastAsia"/>
        </w:rPr>
        <w:t>％</w:t>
      </w:r>
      <w:r w:rsidRPr="006A6E30">
        <w:rPr>
          <w:rFonts w:hint="eastAsia"/>
        </w:rPr>
        <w:t>tile</w:t>
      </w:r>
      <w:r w:rsidRPr="006A6E30">
        <w:rPr>
          <w:rFonts w:hint="eastAsia"/>
        </w:rPr>
        <w:t>っていうのは、同じ妊娠週数の子どもが</w:t>
      </w:r>
      <w:r w:rsidRPr="006A6E30">
        <w:rPr>
          <w:rFonts w:hint="eastAsia"/>
        </w:rPr>
        <w:t>100</w:t>
      </w:r>
      <w:r w:rsidRPr="006A6E30">
        <w:rPr>
          <w:rFonts w:hint="eastAsia"/>
        </w:rPr>
        <w:t>人いたらそのうち</w:t>
      </w:r>
      <w:r w:rsidRPr="006A6E30">
        <w:rPr>
          <w:rFonts w:hint="eastAsia"/>
        </w:rPr>
        <w:t>10</w:t>
      </w:r>
      <w:r w:rsidRPr="006A6E30">
        <w:rPr>
          <w:rFonts w:hint="eastAsia"/>
        </w:rPr>
        <w:t>番目に体重が軽いよ！ってこと。</w:t>
      </w:r>
    </w:p>
    <w:p w14:paraId="7E7DC463" w14:textId="77777777" w:rsidR="00626AC7" w:rsidRPr="006A6E30" w:rsidRDefault="00626AC7" w:rsidP="00626AC7">
      <w:pPr>
        <w:jc w:val="left"/>
      </w:pPr>
      <w:r w:rsidRPr="006A6E30">
        <w:rPr>
          <w:rFonts w:hint="eastAsia"/>
        </w:rPr>
        <w:t>胎児の時は胎児発育曲線、出生後は出生時体重基準曲線を用いる。体重の他に出生時身長基準曲線においても</w:t>
      </w:r>
      <w:r w:rsidRPr="006A6E30">
        <w:rPr>
          <w:rFonts w:hint="eastAsia"/>
        </w:rPr>
        <w:t>10</w:t>
      </w:r>
      <w:r w:rsidRPr="006A6E30">
        <w:rPr>
          <w:rFonts w:hint="eastAsia"/>
        </w:rPr>
        <w:t>％</w:t>
      </w:r>
      <w:r w:rsidRPr="006A6E30">
        <w:rPr>
          <w:rFonts w:hint="eastAsia"/>
        </w:rPr>
        <w:t>tile</w:t>
      </w:r>
      <w:r w:rsidRPr="006A6E30">
        <w:rPr>
          <w:rFonts w:hint="eastAsia"/>
        </w:rPr>
        <w:t>未満だった新生児は</w:t>
      </w:r>
      <w:r w:rsidRPr="006A6E30">
        <w:rPr>
          <w:rFonts w:hint="eastAsia"/>
        </w:rPr>
        <w:t>SFD</w:t>
      </w:r>
      <w:r w:rsidRPr="006A6E30">
        <w:rPr>
          <w:rFonts w:hint="eastAsia"/>
        </w:rPr>
        <w:t>児</w:t>
      </w:r>
      <w:r w:rsidRPr="006A6E30">
        <w:rPr>
          <w:rFonts w:hint="eastAsia"/>
        </w:rPr>
        <w:t>(small for date infant)</w:t>
      </w:r>
      <w:r w:rsidRPr="006A6E30">
        <w:rPr>
          <w:rFonts w:hint="eastAsia"/>
        </w:rPr>
        <w:t>と呼ばれ、胎児発育不全</w:t>
      </w:r>
      <w:r w:rsidRPr="006A6E30">
        <w:rPr>
          <w:rFonts w:hint="eastAsia"/>
        </w:rPr>
        <w:t xml:space="preserve">(FGR: </w:t>
      </w:r>
      <w:r w:rsidRPr="006A6E30">
        <w:t>fetal growth restriction</w:t>
      </w:r>
      <w:r w:rsidRPr="006A6E30">
        <w:rPr>
          <w:rFonts w:hint="eastAsia"/>
        </w:rPr>
        <w:t>)</w:t>
      </w:r>
      <w:r w:rsidRPr="006A6E30">
        <w:rPr>
          <w:rFonts w:hint="eastAsia"/>
        </w:rPr>
        <w:t>になる可能性が高い。</w:t>
      </w:r>
    </w:p>
    <w:p w14:paraId="39E40167" w14:textId="77777777" w:rsidR="00626AC7" w:rsidRPr="006A6E30" w:rsidRDefault="00626AC7" w:rsidP="00626AC7">
      <w:pPr>
        <w:jc w:val="left"/>
      </w:pPr>
      <w:r w:rsidRPr="006A6E30">
        <w:rPr>
          <w:rFonts w:hint="eastAsia"/>
        </w:rPr>
        <w:t>＊どこまで聞かれるかわからないけど、妊娠週数と出生体重によって「その子が正常に発育しているかどうか」がわかり、妊娠週数に比べて発育が遅い、過度な発育が見られる場合の原因究明、起こりうるリスクへの対応ができるということなのではないかな？</w:t>
      </w:r>
    </w:p>
    <w:p w14:paraId="7B16946C" w14:textId="6B23F022" w:rsidR="00626AC7" w:rsidRPr="006A6E30" w:rsidRDefault="00626AC7" w:rsidP="00626AC7">
      <w:pPr>
        <w:jc w:val="left"/>
      </w:pPr>
      <w:r w:rsidRPr="006A6E30">
        <w:rPr>
          <w:rFonts w:hint="eastAsia"/>
        </w:rPr>
        <w:t>ちなみに起こりうるリスク</w:t>
      </w:r>
      <w:r w:rsidR="00DA58EA" w:rsidRPr="006A6E30">
        <w:rPr>
          <w:rFonts w:hint="eastAsia"/>
        </w:rPr>
        <w:t>[</w:t>
      </w:r>
      <w:r w:rsidR="00DA58EA" w:rsidRPr="006A6E30">
        <w:rPr>
          <w:rFonts w:hint="eastAsia"/>
        </w:rPr>
        <w:t>行動目標のプリントの新生児のⅢの２の</w:t>
      </w:r>
      <w:r w:rsidR="0076015B" w:rsidRPr="006A6E30">
        <w:rPr>
          <w:rFonts w:hint="eastAsia"/>
        </w:rPr>
        <w:t>ところに応用してください。</w:t>
      </w:r>
      <w:r w:rsidR="0076015B" w:rsidRPr="006A6E30">
        <w:rPr>
          <w:rFonts w:hint="eastAsia"/>
        </w:rPr>
        <w:t>LGA</w:t>
      </w:r>
      <w:r w:rsidR="0076015B" w:rsidRPr="006A6E30">
        <w:rPr>
          <w:rFonts w:hint="eastAsia"/>
        </w:rPr>
        <w:t>・</w:t>
      </w:r>
      <w:r w:rsidR="0076015B" w:rsidRPr="006A6E30">
        <w:rPr>
          <w:rFonts w:hint="eastAsia"/>
        </w:rPr>
        <w:t>AGA</w:t>
      </w:r>
      <w:r w:rsidR="0076015B" w:rsidRPr="006A6E30">
        <w:rPr>
          <w:rFonts w:hint="eastAsia"/>
        </w:rPr>
        <w:t>・</w:t>
      </w:r>
      <w:r w:rsidR="0076015B" w:rsidRPr="006A6E30">
        <w:rPr>
          <w:rFonts w:hint="eastAsia"/>
        </w:rPr>
        <w:t>HGA</w:t>
      </w:r>
      <w:r w:rsidR="0076015B" w:rsidRPr="006A6E30">
        <w:rPr>
          <w:rFonts w:hint="eastAsia"/>
        </w:rPr>
        <w:t>というか</w:t>
      </w:r>
      <w:r w:rsidR="0076015B" w:rsidRPr="006A6E30">
        <w:rPr>
          <w:rFonts w:hint="eastAsia"/>
        </w:rPr>
        <w:t>SGA[LFD]</w:t>
      </w:r>
      <w:r w:rsidR="0076015B" w:rsidRPr="006A6E30">
        <w:rPr>
          <w:rFonts w:hint="eastAsia"/>
        </w:rPr>
        <w:t>・</w:t>
      </w:r>
      <w:r w:rsidR="0076015B" w:rsidRPr="006A6E30">
        <w:rPr>
          <w:rFonts w:hint="eastAsia"/>
        </w:rPr>
        <w:t>AGA[AFD]</w:t>
      </w:r>
      <w:r w:rsidR="0076015B" w:rsidRPr="006A6E30">
        <w:rPr>
          <w:rFonts w:hint="eastAsia"/>
        </w:rPr>
        <w:t>・</w:t>
      </w:r>
      <w:r w:rsidR="0076015B" w:rsidRPr="006A6E30">
        <w:rPr>
          <w:rFonts w:hint="eastAsia"/>
        </w:rPr>
        <w:t>LGA[HFD]</w:t>
      </w:r>
      <w:r w:rsidR="0076015B" w:rsidRPr="006A6E30">
        <w:rPr>
          <w:rFonts w:hint="eastAsia"/>
        </w:rPr>
        <w:t>のような気がするのだけど…</w:t>
      </w:r>
      <w:r w:rsidR="00DA58EA" w:rsidRPr="006A6E30">
        <w:rPr>
          <w:rFonts w:hint="eastAsia"/>
        </w:rPr>
        <w:t>]</w:t>
      </w:r>
    </w:p>
    <w:p w14:paraId="2C48E26E" w14:textId="77777777" w:rsidR="00626AC7" w:rsidRPr="006A6E30" w:rsidRDefault="00626AC7" w:rsidP="00626AC7">
      <w:pPr>
        <w:jc w:val="left"/>
      </w:pPr>
      <w:r w:rsidRPr="006A6E30">
        <w:rPr>
          <w:rFonts w:hint="eastAsia"/>
        </w:rPr>
        <w:t>↓</w:t>
      </w:r>
    </w:p>
    <w:p w14:paraId="03235EB8" w14:textId="77777777" w:rsidR="00626AC7" w:rsidRPr="006A6E30" w:rsidRDefault="00626AC7" w:rsidP="00626AC7">
      <w:pPr>
        <w:jc w:val="left"/>
      </w:pPr>
      <w:r w:rsidRPr="006A6E30">
        <w:rPr>
          <w:rFonts w:hint="eastAsia"/>
        </w:rPr>
        <w:t>＜</w:t>
      </w:r>
      <w:r w:rsidRPr="006A6E30">
        <w:rPr>
          <w:rFonts w:hint="eastAsia"/>
        </w:rPr>
        <w:t>LFD</w:t>
      </w:r>
      <w:r w:rsidRPr="006A6E30">
        <w:rPr>
          <w:rFonts w:hint="eastAsia"/>
        </w:rPr>
        <w:t>＞新生児仮死・低カルシウム血症・低血糖・多血症など</w:t>
      </w:r>
    </w:p>
    <w:p w14:paraId="1F808F11" w14:textId="32442C5F" w:rsidR="006A6E30" w:rsidRPr="006A6E30" w:rsidRDefault="006A6E30" w:rsidP="00626AC7">
      <w:pPr>
        <w:jc w:val="left"/>
      </w:pPr>
      <w:r w:rsidRPr="006A6E30">
        <w:rPr>
          <w:rFonts w:hint="eastAsia"/>
        </w:rPr>
        <w:t>＜</w:t>
      </w:r>
      <w:r w:rsidRPr="006A6E30">
        <w:rPr>
          <w:rFonts w:hint="eastAsia"/>
        </w:rPr>
        <w:t>AFD</w:t>
      </w:r>
      <w:r w:rsidRPr="006A6E30">
        <w:rPr>
          <w:rFonts w:hint="eastAsia"/>
        </w:rPr>
        <w:t>＞一応発育は正常という認識。経過観察かな？</w:t>
      </w:r>
    </w:p>
    <w:p w14:paraId="7EF57AA1" w14:textId="77777777" w:rsidR="00626AC7" w:rsidRPr="006A6E30" w:rsidRDefault="00626AC7" w:rsidP="00626AC7">
      <w:pPr>
        <w:jc w:val="left"/>
      </w:pPr>
      <w:r w:rsidRPr="006A6E30">
        <w:rPr>
          <w:rFonts w:hint="eastAsia"/>
        </w:rPr>
        <w:t>＜</w:t>
      </w:r>
      <w:r w:rsidRPr="006A6E30">
        <w:rPr>
          <w:rFonts w:hint="eastAsia"/>
        </w:rPr>
        <w:t>HFD</w:t>
      </w:r>
      <w:r w:rsidRPr="006A6E30">
        <w:rPr>
          <w:rFonts w:hint="eastAsia"/>
        </w:rPr>
        <w:t>＞低血糖</w:t>
      </w:r>
      <w:r w:rsidRPr="006A6E30">
        <w:rPr>
          <w:rFonts w:hint="eastAsia"/>
        </w:rPr>
        <w:t>(</w:t>
      </w:r>
      <w:r w:rsidRPr="006A6E30">
        <w:rPr>
          <w:rFonts w:hint="eastAsia"/>
        </w:rPr>
        <w:t>カロリー消費が激しいため</w:t>
      </w:r>
      <w:r w:rsidRPr="006A6E30">
        <w:rPr>
          <w:rFonts w:hint="eastAsia"/>
        </w:rPr>
        <w:t>)</w:t>
      </w:r>
      <w:r w:rsidRPr="006A6E30">
        <w:rPr>
          <w:rFonts w:hint="eastAsia"/>
        </w:rPr>
        <w:t>・</w:t>
      </w:r>
      <w:r w:rsidRPr="006A6E30">
        <w:rPr>
          <w:rFonts w:hint="eastAsia"/>
        </w:rPr>
        <w:t>MAS</w:t>
      </w:r>
      <w:r w:rsidRPr="006A6E30">
        <w:rPr>
          <w:rFonts w:hint="eastAsia"/>
        </w:rPr>
        <w:t>・分娩損傷など</w:t>
      </w:r>
    </w:p>
    <w:p w14:paraId="567659CA" w14:textId="77777777" w:rsidR="00626AC7" w:rsidRPr="006A6E30" w:rsidRDefault="00626AC7" w:rsidP="008F04F8"/>
    <w:p w14:paraId="5BD97FD1" w14:textId="024C18BB" w:rsidR="00185814" w:rsidRDefault="00185814" w:rsidP="008F04F8">
      <w:r>
        <w:rPr>
          <w:rFonts w:hint="eastAsia"/>
        </w:rPr>
        <w:t>Ⅱ</w:t>
      </w:r>
    </w:p>
    <w:p w14:paraId="3C5D6832" w14:textId="36CCC005" w:rsidR="00185814" w:rsidRDefault="00185814" w:rsidP="008F04F8">
      <w:r>
        <w:rPr>
          <w:rFonts w:hint="eastAsia"/>
        </w:rPr>
        <w:t>２</w:t>
      </w:r>
    </w:p>
    <w:p w14:paraId="67EF45CD" w14:textId="6C2C1011" w:rsidR="00F97282" w:rsidRDefault="00F97282" w:rsidP="008F04F8">
      <w:r>
        <w:rPr>
          <w:rFonts w:hint="eastAsia"/>
        </w:rPr>
        <w:t>以下の指標のもとに蘇生を行う</w:t>
      </w:r>
    </w:p>
    <w:p w14:paraId="57ED6A02" w14:textId="48E717F8" w:rsidR="00185814" w:rsidRDefault="00185814" w:rsidP="008F04F8">
      <w:r>
        <w:rPr>
          <w:rFonts w:hint="eastAsia"/>
          <w:noProof/>
          <w:lang w:bidi="th-TH"/>
        </w:rPr>
        <w:drawing>
          <wp:inline distT="0" distB="0" distL="0" distR="0" wp14:anchorId="648F5EC8" wp14:editId="7E73B24B">
            <wp:extent cx="5695950" cy="330073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4ACF9.tmp"/>
                    <pic:cNvPicPr/>
                  </pic:nvPicPr>
                  <pic:blipFill rotWithShape="1">
                    <a:blip r:embed="rId10">
                      <a:extLst>
                        <a:ext uri="{28A0092B-C50C-407E-A947-70E740481C1C}">
                          <a14:useLocalDpi xmlns:a14="http://schemas.microsoft.com/office/drawing/2010/main" val="0"/>
                        </a:ext>
                      </a:extLst>
                    </a:blip>
                    <a:srcRect l="6001" t="19344" r="25163" b="6558"/>
                    <a:stretch/>
                  </pic:blipFill>
                  <pic:spPr bwMode="auto">
                    <a:xfrm>
                      <a:off x="0" y="0"/>
                      <a:ext cx="5707818" cy="3307610"/>
                    </a:xfrm>
                    <a:prstGeom prst="rect">
                      <a:avLst/>
                    </a:prstGeom>
                    <a:ln>
                      <a:noFill/>
                    </a:ln>
                    <a:extLst>
                      <a:ext uri="{53640926-AAD7-44D8-BBD7-CCE9431645EC}">
                        <a14:shadowObscured xmlns:a14="http://schemas.microsoft.com/office/drawing/2010/main"/>
                      </a:ext>
                    </a:extLst>
                  </pic:spPr>
                </pic:pic>
              </a:graphicData>
            </a:graphic>
          </wp:inline>
        </w:drawing>
      </w:r>
    </w:p>
    <w:p w14:paraId="666F53C4" w14:textId="27A7BB8F" w:rsidR="00185814" w:rsidRDefault="00F97282" w:rsidP="008F04F8">
      <w:r>
        <w:rPr>
          <w:rFonts w:hint="eastAsia"/>
        </w:rPr>
        <w:t>３．最新の蘇生法を理解する</w:t>
      </w:r>
    </w:p>
    <w:p w14:paraId="4D6BB2CC" w14:textId="77777777" w:rsidR="00F97282" w:rsidRDefault="00F97282" w:rsidP="00F97282">
      <w:pPr>
        <w:jc w:val="left"/>
      </w:pPr>
      <w:r>
        <w:rPr>
          <w:rFonts w:hint="eastAsia"/>
        </w:rPr>
        <w:t>a.</w:t>
      </w:r>
      <w:r>
        <w:rPr>
          <w:rFonts w:hint="eastAsia"/>
        </w:rPr>
        <w:t>分娩台での対応</w:t>
      </w:r>
    </w:p>
    <w:p w14:paraId="37B72562" w14:textId="77777777" w:rsidR="00F97282" w:rsidRDefault="00F97282" w:rsidP="00F97282">
      <w:pPr>
        <w:jc w:val="left"/>
      </w:pPr>
      <w:r>
        <w:rPr>
          <w:rFonts w:hint="eastAsia"/>
        </w:rPr>
        <w:t>1)</w:t>
      </w:r>
      <w:r>
        <w:rPr>
          <w:rFonts w:hint="eastAsia"/>
        </w:rPr>
        <w:t>児が呼吸運動を示す場合</w:t>
      </w:r>
    </w:p>
    <w:p w14:paraId="08220250" w14:textId="77777777" w:rsidR="00F97282" w:rsidRDefault="00F97282" w:rsidP="00F97282">
      <w:pPr>
        <w:jc w:val="left"/>
      </w:pPr>
      <w:r>
        <w:rPr>
          <w:rFonts w:hint="eastAsia"/>
        </w:rPr>
        <w:t xml:space="preserve">　</w:t>
      </w:r>
      <w:r>
        <w:rPr>
          <w:rFonts w:hint="eastAsia"/>
        </w:rPr>
        <w:t>a)</w:t>
      </w:r>
      <w:r>
        <w:rPr>
          <w:rFonts w:hint="eastAsia"/>
        </w:rPr>
        <w:t>胎盤位置より約</w:t>
      </w:r>
      <w:r>
        <w:rPr>
          <w:rFonts w:hint="eastAsia"/>
        </w:rPr>
        <w:t>30cm</w:t>
      </w:r>
      <w:r>
        <w:rPr>
          <w:rFonts w:hint="eastAsia"/>
        </w:rPr>
        <w:t>低く保持し、約</w:t>
      </w:r>
      <w:r>
        <w:rPr>
          <w:rFonts w:hint="eastAsia"/>
        </w:rPr>
        <w:t>30</w:t>
      </w:r>
      <w:r>
        <w:rPr>
          <w:rFonts w:hint="eastAsia"/>
        </w:rPr>
        <w:t>秒待って臍帯切断する。（胎盤輸血との関係）</w:t>
      </w:r>
    </w:p>
    <w:p w14:paraId="1BBF6525" w14:textId="77777777" w:rsidR="00F97282" w:rsidRDefault="00F97282" w:rsidP="00F97282">
      <w:pPr>
        <w:jc w:val="left"/>
      </w:pPr>
      <w:r>
        <w:rPr>
          <w:rFonts w:hint="eastAsia"/>
        </w:rPr>
        <w:t>この</w:t>
      </w:r>
      <w:r>
        <w:rPr>
          <w:rFonts w:hint="eastAsia"/>
        </w:rPr>
        <w:t>30</w:t>
      </w:r>
      <w:r>
        <w:rPr>
          <w:rFonts w:hint="eastAsia"/>
        </w:rPr>
        <w:t>秒の間に</w:t>
      </w:r>
    </w:p>
    <w:p w14:paraId="18980B1E" w14:textId="77777777" w:rsidR="00F97282" w:rsidRDefault="00F97282" w:rsidP="00F97282">
      <w:pPr>
        <w:jc w:val="left"/>
      </w:pPr>
      <w:r>
        <w:rPr>
          <w:rFonts w:hint="eastAsia"/>
        </w:rPr>
        <w:t xml:space="preserve">　</w:t>
      </w:r>
      <w:r>
        <w:rPr>
          <w:rFonts w:hint="eastAsia"/>
        </w:rPr>
        <w:t>b)</w:t>
      </w:r>
      <w:r>
        <w:rPr>
          <w:rFonts w:hint="eastAsia"/>
        </w:rPr>
        <w:t>口腔、咽頭吸引（約</w:t>
      </w:r>
      <w:r>
        <w:rPr>
          <w:rFonts w:hint="eastAsia"/>
        </w:rPr>
        <w:t>10</w:t>
      </w:r>
      <w:r>
        <w:rPr>
          <w:rFonts w:hint="eastAsia"/>
        </w:rPr>
        <w:t>秒）</w:t>
      </w:r>
    </w:p>
    <w:p w14:paraId="1BEF4D1A" w14:textId="77777777" w:rsidR="00F97282" w:rsidRDefault="00F97282" w:rsidP="00F97282">
      <w:pPr>
        <w:jc w:val="left"/>
      </w:pPr>
      <w:r>
        <w:rPr>
          <w:rFonts w:hint="eastAsia"/>
        </w:rPr>
        <w:t xml:space="preserve">　　※ただし、羊水混濁がある場合は、児頭娩出後、体幹娩出前（第</w:t>
      </w:r>
      <w:r>
        <w:rPr>
          <w:rFonts w:hint="eastAsia"/>
        </w:rPr>
        <w:t>1</w:t>
      </w:r>
      <w:r>
        <w:rPr>
          <w:rFonts w:hint="eastAsia"/>
        </w:rPr>
        <w:t>啼泣前）に十分な吸引を行う。</w:t>
      </w:r>
    </w:p>
    <w:p w14:paraId="466D91B2" w14:textId="77777777" w:rsidR="00F97282" w:rsidRDefault="00F97282" w:rsidP="00F97282">
      <w:pPr>
        <w:jc w:val="left"/>
      </w:pPr>
      <w:r>
        <w:rPr>
          <w:rFonts w:hint="eastAsia"/>
        </w:rPr>
        <w:t xml:space="preserve">　</w:t>
      </w:r>
      <w:r>
        <w:rPr>
          <w:rFonts w:hint="eastAsia"/>
        </w:rPr>
        <w:t>c)</w:t>
      </w:r>
      <w:r>
        <w:rPr>
          <w:rFonts w:hint="eastAsia"/>
        </w:rPr>
        <w:t>皮膚清拭を兼ねて刺激を与える（約</w:t>
      </w:r>
      <w:r>
        <w:rPr>
          <w:rFonts w:hint="eastAsia"/>
        </w:rPr>
        <w:t>10</w:t>
      </w:r>
      <w:r>
        <w:rPr>
          <w:rFonts w:hint="eastAsia"/>
        </w:rPr>
        <w:t>秒）</w:t>
      </w:r>
    </w:p>
    <w:p w14:paraId="747B3CCB" w14:textId="77777777" w:rsidR="00F97282" w:rsidRDefault="00F97282" w:rsidP="00F97282">
      <w:pPr>
        <w:jc w:val="left"/>
      </w:pPr>
      <w:r>
        <w:rPr>
          <w:rFonts w:hint="eastAsia"/>
        </w:rPr>
        <w:t xml:space="preserve">　</w:t>
      </w:r>
      <w:r>
        <w:rPr>
          <w:rFonts w:hint="eastAsia"/>
        </w:rPr>
        <w:t>d</w:t>
      </w:r>
      <w:r>
        <w:rPr>
          <w:rFonts w:hint="eastAsia"/>
        </w:rPr>
        <w:t>）出生後</w:t>
      </w:r>
      <w:r>
        <w:rPr>
          <w:rFonts w:hint="eastAsia"/>
        </w:rPr>
        <w:t>30</w:t>
      </w:r>
      <w:r>
        <w:rPr>
          <w:rFonts w:hint="eastAsia"/>
        </w:rPr>
        <w:t>秒で児を蘇生台へ移す。</w:t>
      </w:r>
    </w:p>
    <w:p w14:paraId="36D81D80" w14:textId="77777777" w:rsidR="00F97282" w:rsidRDefault="00F97282" w:rsidP="00F97282">
      <w:pPr>
        <w:jc w:val="left"/>
      </w:pPr>
      <w:r>
        <w:rPr>
          <w:rFonts w:hint="eastAsia"/>
        </w:rPr>
        <w:t>2)</w:t>
      </w:r>
      <w:r>
        <w:rPr>
          <w:rFonts w:hint="eastAsia"/>
        </w:rPr>
        <w:t>児が出生直後より無呼吸の場合</w:t>
      </w:r>
    </w:p>
    <w:p w14:paraId="1BF0849B" w14:textId="77777777" w:rsidR="00F97282" w:rsidRDefault="00F97282" w:rsidP="00F97282">
      <w:pPr>
        <w:jc w:val="left"/>
      </w:pPr>
      <w:r>
        <w:rPr>
          <w:rFonts w:hint="eastAsia"/>
        </w:rPr>
        <w:t xml:space="preserve">　</w:t>
      </w:r>
      <w:r>
        <w:rPr>
          <w:rFonts w:hint="eastAsia"/>
        </w:rPr>
        <w:t>a)</w:t>
      </w:r>
      <w:r>
        <w:rPr>
          <w:rFonts w:hint="eastAsia"/>
        </w:rPr>
        <w:t>臍帯をただちに切断し、蘇生台に移す。</w:t>
      </w:r>
    </w:p>
    <w:p w14:paraId="751BDE43" w14:textId="77777777" w:rsidR="00F97282" w:rsidRDefault="00F97282" w:rsidP="00F97282">
      <w:pPr>
        <w:jc w:val="left"/>
      </w:pPr>
    </w:p>
    <w:p w14:paraId="492A93C5" w14:textId="77777777" w:rsidR="00F97282" w:rsidRDefault="00F97282" w:rsidP="00F97282">
      <w:pPr>
        <w:jc w:val="left"/>
      </w:pPr>
      <w:r>
        <w:rPr>
          <w:rFonts w:hint="eastAsia"/>
        </w:rPr>
        <w:t>b.</w:t>
      </w:r>
      <w:r>
        <w:rPr>
          <w:rFonts w:hint="eastAsia"/>
        </w:rPr>
        <w:t>体温の維持</w:t>
      </w:r>
    </w:p>
    <w:p w14:paraId="0173C7E8" w14:textId="77777777" w:rsidR="00F97282" w:rsidRDefault="00F97282" w:rsidP="00F97282">
      <w:pPr>
        <w:jc w:val="left"/>
      </w:pPr>
      <w:r>
        <w:rPr>
          <w:rFonts w:hint="eastAsia"/>
        </w:rPr>
        <w:t>1</w:t>
      </w:r>
      <w:r>
        <w:rPr>
          <w:rFonts w:hint="eastAsia"/>
        </w:rPr>
        <w:t>）温めたラジアントウォーマーの元で処置を行う。</w:t>
      </w:r>
    </w:p>
    <w:p w14:paraId="51C8D2DE" w14:textId="77777777" w:rsidR="00F97282" w:rsidRDefault="00F97282" w:rsidP="00F97282">
      <w:pPr>
        <w:jc w:val="left"/>
      </w:pPr>
      <w:r>
        <w:rPr>
          <w:rFonts w:hint="eastAsia"/>
        </w:rPr>
        <w:t>2</w:t>
      </w:r>
      <w:r>
        <w:rPr>
          <w:rFonts w:hint="eastAsia"/>
        </w:rPr>
        <w:t>）体表面の水分を素早くふき取る。できればラジアントウォーマーで暖まったバスタオルやガーゼを使用する。</w:t>
      </w:r>
    </w:p>
    <w:p w14:paraId="204E6259" w14:textId="77777777" w:rsidR="00F97282" w:rsidRDefault="00F97282" w:rsidP="00F97282">
      <w:pPr>
        <w:jc w:val="left"/>
      </w:pPr>
    </w:p>
    <w:p w14:paraId="7A1FAB26" w14:textId="77777777" w:rsidR="00F97282" w:rsidRDefault="00F97282" w:rsidP="00F97282">
      <w:pPr>
        <w:jc w:val="left"/>
      </w:pPr>
      <w:r>
        <w:rPr>
          <w:rFonts w:hint="eastAsia"/>
        </w:rPr>
        <w:t>c.</w:t>
      </w:r>
      <w:r>
        <w:rPr>
          <w:rFonts w:hint="eastAsia"/>
        </w:rPr>
        <w:t>気道確保と刺激</w:t>
      </w:r>
    </w:p>
    <w:p w14:paraId="2BF5C133" w14:textId="77777777" w:rsidR="00F97282" w:rsidRDefault="00F97282" w:rsidP="00F97282">
      <w:pPr>
        <w:jc w:val="left"/>
      </w:pPr>
      <w:r>
        <w:rPr>
          <w:rFonts w:hint="eastAsia"/>
        </w:rPr>
        <w:t>1)</w:t>
      </w:r>
      <w:r>
        <w:rPr>
          <w:rFonts w:hint="eastAsia"/>
        </w:rPr>
        <w:t>口腔内、鼻咽腔の吸引</w:t>
      </w:r>
    </w:p>
    <w:p w14:paraId="0E0186B1" w14:textId="77777777" w:rsidR="00F97282" w:rsidRDefault="00F97282" w:rsidP="00F97282">
      <w:pPr>
        <w:jc w:val="left"/>
      </w:pPr>
      <w:r>
        <w:rPr>
          <w:rFonts w:hint="eastAsia"/>
        </w:rPr>
        <w:t xml:space="preserve">　・混濁羊水や血清羊水な呼吸が開始する前に十分に吸引する。</w:t>
      </w:r>
    </w:p>
    <w:p w14:paraId="6B98DA83" w14:textId="77777777" w:rsidR="00F97282" w:rsidRDefault="00F97282" w:rsidP="00F97282">
      <w:pPr>
        <w:jc w:val="left"/>
      </w:pPr>
      <w:r>
        <w:rPr>
          <w:rFonts w:hint="eastAsia"/>
        </w:rPr>
        <w:t xml:space="preserve">　・過度の吸引や胃内溶液の吸引は迷走神経反射を生じ除脈になるため注意する。</w:t>
      </w:r>
    </w:p>
    <w:p w14:paraId="6203C5DB" w14:textId="77777777" w:rsidR="00F97282" w:rsidRDefault="00F97282" w:rsidP="00F97282">
      <w:pPr>
        <w:jc w:val="left"/>
      </w:pPr>
      <w:r>
        <w:rPr>
          <w:rFonts w:hint="eastAsia"/>
        </w:rPr>
        <w:t xml:space="preserve">　・肺液が気道から口腔へ排出されてくるので頭部を手前にした側臥位を保持する。</w:t>
      </w:r>
    </w:p>
    <w:p w14:paraId="45CA3C8C" w14:textId="77777777" w:rsidR="00F97282" w:rsidRDefault="00F97282" w:rsidP="00F97282">
      <w:pPr>
        <w:jc w:val="left"/>
      </w:pPr>
      <w:r>
        <w:rPr>
          <w:rFonts w:hint="eastAsia"/>
        </w:rPr>
        <w:t>2)</w:t>
      </w:r>
      <w:r>
        <w:rPr>
          <w:rFonts w:hint="eastAsia"/>
        </w:rPr>
        <w:t>刺激による啼泣誘発</w:t>
      </w:r>
    </w:p>
    <w:p w14:paraId="7A81A677" w14:textId="77777777" w:rsidR="00F97282" w:rsidRDefault="00F97282" w:rsidP="00F97282">
      <w:pPr>
        <w:jc w:val="left"/>
      </w:pPr>
      <w:r>
        <w:rPr>
          <w:rFonts w:hint="eastAsia"/>
        </w:rPr>
        <w:t>a)</w:t>
      </w:r>
      <w:r>
        <w:rPr>
          <w:rFonts w:hint="eastAsia"/>
        </w:rPr>
        <w:t>足底刺激</w:t>
      </w:r>
    </w:p>
    <w:p w14:paraId="5ADC1ABD" w14:textId="77777777" w:rsidR="00F97282" w:rsidRDefault="00F97282" w:rsidP="00F97282">
      <w:pPr>
        <w:jc w:val="left"/>
      </w:pPr>
      <w:r>
        <w:rPr>
          <w:rFonts w:hint="eastAsia"/>
        </w:rPr>
        <w:lastRenderedPageBreak/>
        <w:t xml:space="preserve">　両足首を把持し、片方の手で弾みをつけて足底を叩く。</w:t>
      </w:r>
    </w:p>
    <w:p w14:paraId="48FABA13" w14:textId="77777777" w:rsidR="00F97282" w:rsidRDefault="00F97282" w:rsidP="00F97282">
      <w:pPr>
        <w:jc w:val="left"/>
      </w:pPr>
      <w:r>
        <w:rPr>
          <w:rFonts w:hint="eastAsia"/>
        </w:rPr>
        <w:t>b)</w:t>
      </w:r>
      <w:r>
        <w:rPr>
          <w:rFonts w:hint="eastAsia"/>
        </w:rPr>
        <w:t xml:space="preserve">ペレー反射誘発法　</w:t>
      </w:r>
    </w:p>
    <w:p w14:paraId="55C13694" w14:textId="77777777" w:rsidR="00F97282" w:rsidRDefault="00F97282" w:rsidP="00F97282">
      <w:pPr>
        <w:jc w:val="left"/>
      </w:pPr>
      <w:r>
        <w:rPr>
          <w:rFonts w:hint="eastAsia"/>
        </w:rPr>
        <w:t xml:space="preserve">　児の背面を脊柱に沿って臀部から肩に向かってこすりあげる。</w:t>
      </w:r>
    </w:p>
    <w:p w14:paraId="7057B723" w14:textId="77777777" w:rsidR="00F97282" w:rsidRDefault="00F97282" w:rsidP="00F97282">
      <w:pPr>
        <w:jc w:val="left"/>
      </w:pPr>
      <w:r>
        <w:rPr>
          <w:rFonts w:hint="eastAsia"/>
        </w:rPr>
        <w:t>※過度の刺激は皮膚を損傷し呼吸確立への時間を延長するだけである。反応が弱い場合には即、陽圧人工換気を施行する。</w:t>
      </w:r>
    </w:p>
    <w:p w14:paraId="70199EB7" w14:textId="77777777" w:rsidR="00F97282" w:rsidRDefault="00F97282" w:rsidP="00F97282">
      <w:pPr>
        <w:jc w:val="left"/>
      </w:pPr>
      <w:r>
        <w:rPr>
          <w:rFonts w:hint="eastAsia"/>
        </w:rPr>
        <w:t>c)</w:t>
      </w:r>
      <w:r>
        <w:rPr>
          <w:rFonts w:hint="eastAsia"/>
        </w:rPr>
        <w:t>酸素投与</w:t>
      </w:r>
    </w:p>
    <w:p w14:paraId="21EACCFE" w14:textId="77777777" w:rsidR="00F97282" w:rsidRDefault="00F97282" w:rsidP="00F97282">
      <w:pPr>
        <w:jc w:val="left"/>
      </w:pPr>
      <w:r>
        <w:rPr>
          <w:rFonts w:hint="eastAsia"/>
        </w:rPr>
        <w:t xml:space="preserve">　口元にマスクを保持して</w:t>
      </w:r>
      <w:r>
        <w:rPr>
          <w:rFonts w:hint="eastAsia"/>
        </w:rPr>
        <w:t>100</w:t>
      </w:r>
      <w:r>
        <w:rPr>
          <w:rFonts w:hint="eastAsia"/>
        </w:rPr>
        <w:t>％酸素を投与する。</w:t>
      </w:r>
    </w:p>
    <w:p w14:paraId="47C6DF26" w14:textId="77777777" w:rsidR="00F97282" w:rsidRDefault="00F97282" w:rsidP="00F97282">
      <w:pPr>
        <w:jc w:val="left"/>
      </w:pPr>
      <w:r>
        <w:rPr>
          <w:rFonts w:hint="eastAsia"/>
        </w:rPr>
        <w:t>☆第</w:t>
      </w:r>
      <w:r>
        <w:rPr>
          <w:rFonts w:hint="eastAsia"/>
        </w:rPr>
        <w:t>1</w:t>
      </w:r>
      <w:r>
        <w:rPr>
          <w:rFonts w:hint="eastAsia"/>
        </w:rPr>
        <w:t>度仮死の場合は以上の処置で大抵蘇生に成功する。</w:t>
      </w:r>
    </w:p>
    <w:p w14:paraId="336B9B75" w14:textId="77777777" w:rsidR="00F97282" w:rsidRDefault="00F97282" w:rsidP="00F97282">
      <w:pPr>
        <w:jc w:val="left"/>
      </w:pPr>
    </w:p>
    <w:p w14:paraId="4237AB80" w14:textId="77777777" w:rsidR="00F97282" w:rsidRDefault="00F97282" w:rsidP="00F97282">
      <w:pPr>
        <w:jc w:val="left"/>
      </w:pPr>
      <w:r>
        <w:rPr>
          <w:rFonts w:hint="eastAsia"/>
        </w:rPr>
        <w:t>d.</w:t>
      </w:r>
      <w:r>
        <w:rPr>
          <w:rFonts w:hint="eastAsia"/>
        </w:rPr>
        <w:t>人工換気</w:t>
      </w:r>
    </w:p>
    <w:p w14:paraId="6CBB18BA" w14:textId="77777777" w:rsidR="00F97282" w:rsidRDefault="00F97282" w:rsidP="00F97282">
      <w:pPr>
        <w:jc w:val="left"/>
      </w:pPr>
      <w:r>
        <w:rPr>
          <w:rFonts w:hint="eastAsia"/>
        </w:rPr>
        <w:t>1)</w:t>
      </w:r>
      <w:r>
        <w:rPr>
          <w:rFonts w:hint="eastAsia"/>
        </w:rPr>
        <w:t>マスク</w:t>
      </w:r>
      <w:r>
        <w:rPr>
          <w:rFonts w:hint="eastAsia"/>
        </w:rPr>
        <w:t>&amp;</w:t>
      </w:r>
      <w:r>
        <w:rPr>
          <w:rFonts w:hint="eastAsia"/>
        </w:rPr>
        <w:t>バッグ</w:t>
      </w:r>
    </w:p>
    <w:p w14:paraId="60B07F7F" w14:textId="77777777" w:rsidR="00F97282" w:rsidRDefault="00F97282" w:rsidP="00F97282">
      <w:pPr>
        <w:jc w:val="left"/>
      </w:pPr>
      <w:r>
        <w:rPr>
          <w:rFonts w:hint="eastAsia"/>
        </w:rPr>
        <w:t xml:space="preserve">　</w:t>
      </w:r>
      <w:r>
        <w:rPr>
          <w:rFonts w:hint="eastAsia"/>
        </w:rPr>
        <w:t>a)100%</w:t>
      </w:r>
      <w:r>
        <w:rPr>
          <w:rFonts w:hint="eastAsia"/>
        </w:rPr>
        <w:t>酸素を使用。</w:t>
      </w:r>
    </w:p>
    <w:p w14:paraId="6E180293" w14:textId="77777777" w:rsidR="00F97282" w:rsidRDefault="00F97282" w:rsidP="00F97282">
      <w:pPr>
        <w:jc w:val="left"/>
      </w:pPr>
      <w:r>
        <w:rPr>
          <w:rFonts w:hint="eastAsia"/>
        </w:rPr>
        <w:t xml:space="preserve">　</w:t>
      </w:r>
      <w:r>
        <w:rPr>
          <w:rFonts w:hint="eastAsia"/>
        </w:rPr>
        <w:t>b)</w:t>
      </w:r>
      <w:r>
        <w:rPr>
          <w:rFonts w:hint="eastAsia"/>
        </w:rPr>
        <w:t>気道の確保</w:t>
      </w:r>
    </w:p>
    <w:p w14:paraId="2A27C0A2" w14:textId="77777777" w:rsidR="00F97282" w:rsidRDefault="00F97282" w:rsidP="00F97282">
      <w:pPr>
        <w:jc w:val="left"/>
      </w:pPr>
      <w:r>
        <w:rPr>
          <w:rFonts w:hint="eastAsia"/>
        </w:rPr>
        <w:t xml:space="preserve">　仰臥位にて児の下顎骨の中央に指を当てて情報に拳上すると同時に頭部を下に押して後屈させる。（舌が拳上することにより、咽頭蓋と下による閉塞を介助する方法である。）</w:t>
      </w:r>
    </w:p>
    <w:p w14:paraId="5215CAA9" w14:textId="77777777" w:rsidR="00F97282" w:rsidRDefault="00F97282" w:rsidP="00F97282">
      <w:pPr>
        <w:jc w:val="left"/>
      </w:pPr>
      <w:r>
        <w:rPr>
          <w:rFonts w:hint="eastAsia"/>
        </w:rPr>
        <w:t xml:space="preserve">　</w:t>
      </w:r>
      <w:r>
        <w:rPr>
          <w:rFonts w:hint="eastAsia"/>
        </w:rPr>
        <w:t>c)</w:t>
      </w:r>
      <w:r w:rsidRPr="000B6C6C">
        <w:rPr>
          <w:rFonts w:hint="eastAsia"/>
        </w:rPr>
        <w:t xml:space="preserve"> </w:t>
      </w:r>
      <w:r>
        <w:rPr>
          <w:rFonts w:hint="eastAsia"/>
        </w:rPr>
        <w:t>マスク</w:t>
      </w:r>
      <w:r>
        <w:rPr>
          <w:rFonts w:hint="eastAsia"/>
        </w:rPr>
        <w:t>&amp;</w:t>
      </w:r>
      <w:r>
        <w:rPr>
          <w:rFonts w:hint="eastAsia"/>
        </w:rPr>
        <w:t>バッグ</w:t>
      </w:r>
    </w:p>
    <w:p w14:paraId="290C9DFF" w14:textId="77777777" w:rsidR="00F97282" w:rsidRDefault="00F97282" w:rsidP="00F97282">
      <w:pPr>
        <w:jc w:val="left"/>
      </w:pPr>
      <w:r>
        <w:rPr>
          <w:rFonts w:hint="eastAsia"/>
        </w:rPr>
        <w:t xml:space="preserve">　・人差指と母子でマスクを顔に密着させ、残る</w:t>
      </w:r>
      <w:r>
        <w:rPr>
          <w:rFonts w:hint="eastAsia"/>
        </w:rPr>
        <w:t>3</w:t>
      </w:r>
      <w:r>
        <w:rPr>
          <w:rFonts w:hint="eastAsia"/>
        </w:rPr>
        <w:t>本の指で下顎を拳上し固定する。</w:t>
      </w:r>
    </w:p>
    <w:p w14:paraId="641608FD" w14:textId="77777777" w:rsidR="00F97282" w:rsidRDefault="00F97282" w:rsidP="00F97282">
      <w:pPr>
        <w:jc w:val="left"/>
      </w:pPr>
      <w:r>
        <w:rPr>
          <w:rFonts w:hint="eastAsia"/>
        </w:rPr>
        <w:t xml:space="preserve">　・もう片方の手でバッグを握るように換気し、十分胸が上がったら加圧をやめ呼気を促す。</w:t>
      </w:r>
    </w:p>
    <w:p w14:paraId="3C63CB72" w14:textId="77777777" w:rsidR="00F97282" w:rsidRDefault="00F97282" w:rsidP="00F97282">
      <w:pPr>
        <w:jc w:val="left"/>
      </w:pPr>
      <w:r>
        <w:rPr>
          <w:rFonts w:hint="eastAsia"/>
        </w:rPr>
        <w:t>2</w:t>
      </w:r>
      <w:r>
        <w:rPr>
          <w:rFonts w:hint="eastAsia"/>
        </w:rPr>
        <w:t>）気管内挿管</w:t>
      </w:r>
    </w:p>
    <w:p w14:paraId="5B809FB7" w14:textId="77777777" w:rsidR="00F97282" w:rsidRDefault="00F97282" w:rsidP="00F97282">
      <w:pPr>
        <w:jc w:val="left"/>
      </w:pPr>
      <w:r>
        <w:rPr>
          <w:rFonts w:hint="eastAsia"/>
        </w:rPr>
        <w:t xml:space="preserve">　手順</w:t>
      </w:r>
      <w:r>
        <w:rPr>
          <w:rFonts w:hint="eastAsia"/>
        </w:rPr>
        <w:t>(</w:t>
      </w:r>
      <w:r>
        <w:rPr>
          <w:rFonts w:hint="eastAsia"/>
        </w:rPr>
        <w:t>介助者</w:t>
      </w:r>
      <w:r>
        <w:rPr>
          <w:rFonts w:hint="eastAsia"/>
        </w:rPr>
        <w:t>2</w:t>
      </w:r>
      <w:r>
        <w:rPr>
          <w:rFonts w:hint="eastAsia"/>
        </w:rPr>
        <w:t>人の場合</w:t>
      </w:r>
      <w:r>
        <w:rPr>
          <w:rFonts w:hint="eastAsia"/>
        </w:rPr>
        <w:t>)</w:t>
      </w:r>
    </w:p>
    <w:p w14:paraId="707C1E5F" w14:textId="77777777" w:rsidR="00F97282" w:rsidRDefault="00F97282" w:rsidP="00F97282">
      <w:pPr>
        <w:jc w:val="left"/>
      </w:pPr>
      <w:r>
        <w:rPr>
          <w:rFonts w:hint="eastAsia"/>
        </w:rPr>
        <w:t>a)</w:t>
      </w:r>
      <w:r>
        <w:rPr>
          <w:rFonts w:hint="eastAsia"/>
        </w:rPr>
        <w:t>介助者の</w:t>
      </w:r>
      <w:r>
        <w:rPr>
          <w:rFonts w:hint="eastAsia"/>
        </w:rPr>
        <w:t>1</w:t>
      </w:r>
      <w:r>
        <w:rPr>
          <w:rFonts w:hint="eastAsia"/>
        </w:rPr>
        <w:t>人：挿管時のポジショニング</w:t>
      </w:r>
    </w:p>
    <w:p w14:paraId="64A61C1E" w14:textId="77777777" w:rsidR="00F97282" w:rsidRDefault="00F97282" w:rsidP="00F97282">
      <w:pPr>
        <w:jc w:val="left"/>
      </w:pPr>
      <w:r>
        <w:rPr>
          <w:rFonts w:hint="eastAsia"/>
        </w:rPr>
        <w:t>b)</w:t>
      </w:r>
      <w:r>
        <w:rPr>
          <w:rFonts w:hint="eastAsia"/>
        </w:rPr>
        <w:t>介助者の</w:t>
      </w:r>
      <w:r>
        <w:rPr>
          <w:rFonts w:hint="eastAsia"/>
        </w:rPr>
        <w:t>1</w:t>
      </w:r>
      <w:r>
        <w:rPr>
          <w:rFonts w:hint="eastAsia"/>
        </w:rPr>
        <w:t>人：術者の右側に立ち、術者が咽頭を展開したら吸引チューブを渡し、分泌物を除去後、挿管チューブを術者の右手に渡す。</w:t>
      </w:r>
    </w:p>
    <w:p w14:paraId="5391A39B" w14:textId="77777777" w:rsidR="00F97282" w:rsidRDefault="00F97282" w:rsidP="00F97282">
      <w:pPr>
        <w:jc w:val="left"/>
      </w:pPr>
      <w:r>
        <w:t>C</w:t>
      </w:r>
      <w:r>
        <w:rPr>
          <w:rFonts w:hint="eastAsia"/>
        </w:rPr>
        <w:t>）術者は両肺を聴診し換気を確認し挿管チューブをテープで固定する。</w:t>
      </w:r>
    </w:p>
    <w:p w14:paraId="153E630D" w14:textId="77777777" w:rsidR="00F97282" w:rsidRDefault="00F97282" w:rsidP="00F97282">
      <w:pPr>
        <w:jc w:val="left"/>
      </w:pPr>
    </w:p>
    <w:p w14:paraId="156AB939" w14:textId="77777777" w:rsidR="00F97282" w:rsidRDefault="00F97282" w:rsidP="00F97282">
      <w:pPr>
        <w:jc w:val="left"/>
      </w:pPr>
      <w:r>
        <w:rPr>
          <w:rFonts w:hint="eastAsia"/>
        </w:rPr>
        <w:t>e.</w:t>
      </w:r>
      <w:r>
        <w:rPr>
          <w:rFonts w:hint="eastAsia"/>
        </w:rPr>
        <w:t>人工換気以外の蘇生主義</w:t>
      </w:r>
    </w:p>
    <w:p w14:paraId="3A508ED5" w14:textId="77777777" w:rsidR="00F97282" w:rsidRDefault="00F97282" w:rsidP="00F97282">
      <w:pPr>
        <w:jc w:val="left"/>
      </w:pPr>
      <w:r>
        <w:rPr>
          <w:rFonts w:hint="eastAsia"/>
        </w:rPr>
        <w:t>1)</w:t>
      </w:r>
      <w:r>
        <w:rPr>
          <w:rFonts w:hint="eastAsia"/>
        </w:rPr>
        <w:t>人工マッサージ</w:t>
      </w:r>
    </w:p>
    <w:p w14:paraId="3F845406" w14:textId="77777777" w:rsidR="00F97282" w:rsidRDefault="00F97282" w:rsidP="00F97282">
      <w:pPr>
        <w:jc w:val="left"/>
      </w:pPr>
      <w:r>
        <w:rPr>
          <w:rFonts w:hint="eastAsia"/>
        </w:rPr>
        <w:t xml:space="preserve">　</w:t>
      </w:r>
      <w:r>
        <w:rPr>
          <w:rFonts w:hint="eastAsia"/>
        </w:rPr>
        <w:t>a)</w:t>
      </w:r>
      <w:r>
        <w:rPr>
          <w:rFonts w:hint="eastAsia"/>
        </w:rPr>
        <w:t>人工換気開始後</w:t>
      </w:r>
      <w:r>
        <w:rPr>
          <w:rFonts w:hint="eastAsia"/>
        </w:rPr>
        <w:t>30</w:t>
      </w:r>
      <w:r>
        <w:rPr>
          <w:rFonts w:hint="eastAsia"/>
        </w:rPr>
        <w:t>秒以内に除脈が回復しない場合や心停止の場合に行う。</w:t>
      </w:r>
    </w:p>
    <w:p w14:paraId="5298516E" w14:textId="77777777" w:rsidR="00F97282" w:rsidRDefault="00F97282" w:rsidP="00F97282">
      <w:pPr>
        <w:jc w:val="left"/>
      </w:pPr>
      <w:r>
        <w:rPr>
          <w:rFonts w:hint="eastAsia"/>
        </w:rPr>
        <w:t xml:space="preserve">　</w:t>
      </w:r>
      <w:r>
        <w:rPr>
          <w:rFonts w:hint="eastAsia"/>
        </w:rPr>
        <w:t>b)</w:t>
      </w:r>
      <w:r>
        <w:rPr>
          <w:rFonts w:hint="eastAsia"/>
        </w:rPr>
        <w:t>手技：両手で児の胸を抱え背部を支え、母指を胸骨正中部に置いて</w:t>
      </w:r>
      <w:r>
        <w:rPr>
          <w:rFonts w:hint="eastAsia"/>
        </w:rPr>
        <w:t>100~120</w:t>
      </w:r>
      <w:r>
        <w:rPr>
          <w:rFonts w:hint="eastAsia"/>
        </w:rPr>
        <w:t>回／分の速さで約</w:t>
      </w:r>
      <w:r>
        <w:rPr>
          <w:rFonts w:hint="eastAsia"/>
        </w:rPr>
        <w:t>1.5~2.5cm</w:t>
      </w:r>
      <w:r>
        <w:rPr>
          <w:rFonts w:hint="eastAsia"/>
        </w:rPr>
        <w:t>圧迫する。</w:t>
      </w:r>
    </w:p>
    <w:p w14:paraId="3878CE57" w14:textId="77777777" w:rsidR="00F97282" w:rsidRDefault="00F97282" w:rsidP="00F97282">
      <w:pPr>
        <w:jc w:val="left"/>
      </w:pPr>
      <w:r>
        <w:rPr>
          <w:rFonts w:hint="eastAsia"/>
        </w:rPr>
        <w:t>2</w:t>
      </w:r>
      <w:r>
        <w:rPr>
          <w:rFonts w:hint="eastAsia"/>
        </w:rPr>
        <w:t>）血管確保</w:t>
      </w:r>
    </w:p>
    <w:p w14:paraId="0D90B03B" w14:textId="77777777" w:rsidR="00F97282" w:rsidRDefault="00F97282" w:rsidP="00F97282">
      <w:pPr>
        <w:jc w:val="left"/>
      </w:pPr>
      <w:r>
        <w:rPr>
          <w:rFonts w:hint="eastAsia"/>
        </w:rPr>
        <w:t>3</w:t>
      </w:r>
      <w:r>
        <w:rPr>
          <w:rFonts w:hint="eastAsia"/>
        </w:rPr>
        <w:t>）薬物の準備</w:t>
      </w:r>
    </w:p>
    <w:p w14:paraId="02C58BFF" w14:textId="77777777" w:rsidR="00F97282" w:rsidRDefault="00F97282" w:rsidP="00F97282">
      <w:pPr>
        <w:jc w:val="left"/>
      </w:pPr>
    </w:p>
    <w:p w14:paraId="6F9870D4" w14:textId="77777777" w:rsidR="00F97282" w:rsidRDefault="00F97282" w:rsidP="00F97282">
      <w:pPr>
        <w:jc w:val="left"/>
      </w:pPr>
      <w:r>
        <w:rPr>
          <w:rFonts w:hint="eastAsia"/>
        </w:rPr>
        <w:t>f.</w:t>
      </w:r>
      <w:r>
        <w:rPr>
          <w:rFonts w:hint="eastAsia"/>
        </w:rPr>
        <w:t>モニター装着</w:t>
      </w:r>
    </w:p>
    <w:p w14:paraId="462D61E4" w14:textId="77777777" w:rsidR="00F97282" w:rsidRDefault="00F97282" w:rsidP="00F97282">
      <w:pPr>
        <w:jc w:val="left"/>
      </w:pPr>
      <w:r>
        <w:rPr>
          <w:rFonts w:hint="eastAsia"/>
        </w:rPr>
        <w:t>※蘇生効果判定のためモニタリングは不可欠であり、処置開始と同時に素早く装着する。</w:t>
      </w:r>
    </w:p>
    <w:p w14:paraId="56112F62" w14:textId="77777777" w:rsidR="00F97282" w:rsidRPr="000A3272" w:rsidRDefault="00F97282" w:rsidP="00F97282">
      <w:pPr>
        <w:jc w:val="left"/>
      </w:pPr>
      <w:r>
        <w:rPr>
          <w:rFonts w:hint="eastAsia"/>
        </w:rPr>
        <w:t>・心拍呼吸モニター、パルスオキシメータ</w:t>
      </w:r>
    </w:p>
    <w:p w14:paraId="42096DB6" w14:textId="77777777" w:rsidR="00185814" w:rsidRDefault="00185814" w:rsidP="008F04F8">
      <w:bookmarkStart w:id="0" w:name="_GoBack"/>
      <w:bookmarkEnd w:id="0"/>
    </w:p>
    <w:sectPr w:rsidR="00185814" w:rsidSect="003244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D3FFE" w14:textId="77777777" w:rsidR="00C26104" w:rsidRDefault="00C26104" w:rsidP="008F04F8">
      <w:r>
        <w:separator/>
      </w:r>
    </w:p>
  </w:endnote>
  <w:endnote w:type="continuationSeparator" w:id="0">
    <w:p w14:paraId="6E10C237" w14:textId="77777777" w:rsidR="00C26104" w:rsidRDefault="00C26104" w:rsidP="008F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7C3B5" w14:textId="77777777" w:rsidR="00C26104" w:rsidRDefault="00C26104" w:rsidP="008F04F8">
      <w:r>
        <w:separator/>
      </w:r>
    </w:p>
  </w:footnote>
  <w:footnote w:type="continuationSeparator" w:id="0">
    <w:p w14:paraId="012247FD" w14:textId="77777777" w:rsidR="00C26104" w:rsidRDefault="00C26104" w:rsidP="008F0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F5B23"/>
    <w:multiLevelType w:val="hybridMultilevel"/>
    <w:tmpl w:val="75F49BC4"/>
    <w:lvl w:ilvl="0" w:tplc="BDB44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1A28A8"/>
    <w:multiLevelType w:val="hybridMultilevel"/>
    <w:tmpl w:val="15E08900"/>
    <w:lvl w:ilvl="0" w:tplc="455AF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F8"/>
    <w:rsid w:val="00070400"/>
    <w:rsid w:val="000712CF"/>
    <w:rsid w:val="00106369"/>
    <w:rsid w:val="0013536B"/>
    <w:rsid w:val="001633D9"/>
    <w:rsid w:val="00180F4A"/>
    <w:rsid w:val="00185814"/>
    <w:rsid w:val="001C6CEB"/>
    <w:rsid w:val="001E5CD8"/>
    <w:rsid w:val="001F0860"/>
    <w:rsid w:val="001F4448"/>
    <w:rsid w:val="002676FD"/>
    <w:rsid w:val="002F566F"/>
    <w:rsid w:val="00312167"/>
    <w:rsid w:val="003244E2"/>
    <w:rsid w:val="00335B49"/>
    <w:rsid w:val="00357E2F"/>
    <w:rsid w:val="00370408"/>
    <w:rsid w:val="003A5F9C"/>
    <w:rsid w:val="003B71F2"/>
    <w:rsid w:val="00401499"/>
    <w:rsid w:val="00481283"/>
    <w:rsid w:val="004B3457"/>
    <w:rsid w:val="005259DC"/>
    <w:rsid w:val="00557389"/>
    <w:rsid w:val="005B7C3D"/>
    <w:rsid w:val="00626AC7"/>
    <w:rsid w:val="00660322"/>
    <w:rsid w:val="006809F2"/>
    <w:rsid w:val="006A6E30"/>
    <w:rsid w:val="006C0962"/>
    <w:rsid w:val="006C1D9C"/>
    <w:rsid w:val="006C7AF8"/>
    <w:rsid w:val="006D26BE"/>
    <w:rsid w:val="007012AD"/>
    <w:rsid w:val="0076015B"/>
    <w:rsid w:val="00766A18"/>
    <w:rsid w:val="00776077"/>
    <w:rsid w:val="007B1611"/>
    <w:rsid w:val="007E72F6"/>
    <w:rsid w:val="007F14A6"/>
    <w:rsid w:val="00863649"/>
    <w:rsid w:val="008F04F8"/>
    <w:rsid w:val="00996264"/>
    <w:rsid w:val="009F35E1"/>
    <w:rsid w:val="00A12AC0"/>
    <w:rsid w:val="00A2092C"/>
    <w:rsid w:val="00A21680"/>
    <w:rsid w:val="00A30EC5"/>
    <w:rsid w:val="00A73F5E"/>
    <w:rsid w:val="00B164EE"/>
    <w:rsid w:val="00B17AF4"/>
    <w:rsid w:val="00B31767"/>
    <w:rsid w:val="00B74C8A"/>
    <w:rsid w:val="00BC3CB3"/>
    <w:rsid w:val="00C03DE7"/>
    <w:rsid w:val="00C26104"/>
    <w:rsid w:val="00C50357"/>
    <w:rsid w:val="00C52602"/>
    <w:rsid w:val="00C92FC8"/>
    <w:rsid w:val="00CB4A06"/>
    <w:rsid w:val="00CF1984"/>
    <w:rsid w:val="00CF518B"/>
    <w:rsid w:val="00D445E0"/>
    <w:rsid w:val="00D530B6"/>
    <w:rsid w:val="00D66849"/>
    <w:rsid w:val="00D7663C"/>
    <w:rsid w:val="00D91374"/>
    <w:rsid w:val="00DA58EA"/>
    <w:rsid w:val="00DB4E67"/>
    <w:rsid w:val="00DB7AF2"/>
    <w:rsid w:val="00DD3C11"/>
    <w:rsid w:val="00DF7AB5"/>
    <w:rsid w:val="00E07D0A"/>
    <w:rsid w:val="00E44EB8"/>
    <w:rsid w:val="00E66F34"/>
    <w:rsid w:val="00ED441F"/>
    <w:rsid w:val="00F24EB2"/>
    <w:rsid w:val="00F508E2"/>
    <w:rsid w:val="00F578BC"/>
    <w:rsid w:val="00F741AF"/>
    <w:rsid w:val="00F76F86"/>
    <w:rsid w:val="00F80CA9"/>
    <w:rsid w:val="00F972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B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4F8"/>
    <w:pPr>
      <w:tabs>
        <w:tab w:val="center" w:pos="4252"/>
        <w:tab w:val="right" w:pos="8504"/>
      </w:tabs>
      <w:snapToGrid w:val="0"/>
    </w:pPr>
  </w:style>
  <w:style w:type="character" w:customStyle="1" w:styleId="a4">
    <w:name w:val="ヘッダー (文字)"/>
    <w:basedOn w:val="a0"/>
    <w:link w:val="a3"/>
    <w:uiPriority w:val="99"/>
    <w:rsid w:val="008F04F8"/>
  </w:style>
  <w:style w:type="paragraph" w:styleId="a5">
    <w:name w:val="footer"/>
    <w:basedOn w:val="a"/>
    <w:link w:val="a6"/>
    <w:uiPriority w:val="99"/>
    <w:unhideWhenUsed/>
    <w:rsid w:val="008F04F8"/>
    <w:pPr>
      <w:tabs>
        <w:tab w:val="center" w:pos="4252"/>
        <w:tab w:val="right" w:pos="8504"/>
      </w:tabs>
      <w:snapToGrid w:val="0"/>
    </w:pPr>
  </w:style>
  <w:style w:type="character" w:customStyle="1" w:styleId="a6">
    <w:name w:val="フッター (文字)"/>
    <w:basedOn w:val="a0"/>
    <w:link w:val="a5"/>
    <w:uiPriority w:val="99"/>
    <w:rsid w:val="008F04F8"/>
  </w:style>
  <w:style w:type="paragraph" w:styleId="a7">
    <w:name w:val="Balloon Text"/>
    <w:basedOn w:val="a"/>
    <w:link w:val="a8"/>
    <w:uiPriority w:val="99"/>
    <w:semiHidden/>
    <w:unhideWhenUsed/>
    <w:rsid w:val="00180F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F4A"/>
    <w:rPr>
      <w:rFonts w:asciiTheme="majorHAnsi" w:eastAsiaTheme="majorEastAsia" w:hAnsiTheme="majorHAnsi" w:cstheme="majorBidi"/>
      <w:sz w:val="18"/>
      <w:szCs w:val="18"/>
    </w:rPr>
  </w:style>
  <w:style w:type="table" w:styleId="a9">
    <w:name w:val="Table Grid"/>
    <w:basedOn w:val="a1"/>
    <w:uiPriority w:val="59"/>
    <w:rsid w:val="0062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26AC7"/>
    <w:rPr>
      <w:color w:val="3366CC"/>
      <w:u w:val="single"/>
    </w:rPr>
  </w:style>
  <w:style w:type="paragraph" w:styleId="ab">
    <w:name w:val="List Paragraph"/>
    <w:basedOn w:val="a"/>
    <w:uiPriority w:val="34"/>
    <w:qFormat/>
    <w:rsid w:val="006C096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4F8"/>
    <w:pPr>
      <w:tabs>
        <w:tab w:val="center" w:pos="4252"/>
        <w:tab w:val="right" w:pos="8504"/>
      </w:tabs>
      <w:snapToGrid w:val="0"/>
    </w:pPr>
  </w:style>
  <w:style w:type="character" w:customStyle="1" w:styleId="a4">
    <w:name w:val="ヘッダー (文字)"/>
    <w:basedOn w:val="a0"/>
    <w:link w:val="a3"/>
    <w:uiPriority w:val="99"/>
    <w:rsid w:val="008F04F8"/>
  </w:style>
  <w:style w:type="paragraph" w:styleId="a5">
    <w:name w:val="footer"/>
    <w:basedOn w:val="a"/>
    <w:link w:val="a6"/>
    <w:uiPriority w:val="99"/>
    <w:unhideWhenUsed/>
    <w:rsid w:val="008F04F8"/>
    <w:pPr>
      <w:tabs>
        <w:tab w:val="center" w:pos="4252"/>
        <w:tab w:val="right" w:pos="8504"/>
      </w:tabs>
      <w:snapToGrid w:val="0"/>
    </w:pPr>
  </w:style>
  <w:style w:type="character" w:customStyle="1" w:styleId="a6">
    <w:name w:val="フッター (文字)"/>
    <w:basedOn w:val="a0"/>
    <w:link w:val="a5"/>
    <w:uiPriority w:val="99"/>
    <w:rsid w:val="008F04F8"/>
  </w:style>
  <w:style w:type="paragraph" w:styleId="a7">
    <w:name w:val="Balloon Text"/>
    <w:basedOn w:val="a"/>
    <w:link w:val="a8"/>
    <w:uiPriority w:val="99"/>
    <w:semiHidden/>
    <w:unhideWhenUsed/>
    <w:rsid w:val="00180F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F4A"/>
    <w:rPr>
      <w:rFonts w:asciiTheme="majorHAnsi" w:eastAsiaTheme="majorEastAsia" w:hAnsiTheme="majorHAnsi" w:cstheme="majorBidi"/>
      <w:sz w:val="18"/>
      <w:szCs w:val="18"/>
    </w:rPr>
  </w:style>
  <w:style w:type="table" w:styleId="a9">
    <w:name w:val="Table Grid"/>
    <w:basedOn w:val="a1"/>
    <w:uiPriority w:val="59"/>
    <w:rsid w:val="0062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26AC7"/>
    <w:rPr>
      <w:color w:val="3366CC"/>
      <w:u w:val="single"/>
    </w:rPr>
  </w:style>
  <w:style w:type="paragraph" w:styleId="ab">
    <w:name w:val="List Paragraph"/>
    <w:basedOn w:val="a"/>
    <w:uiPriority w:val="34"/>
    <w:qFormat/>
    <w:rsid w:val="006C09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21227-F3E2-4794-8081-FEC6F1CD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matsumo</cp:lastModifiedBy>
  <cp:revision>2</cp:revision>
  <dcterms:created xsi:type="dcterms:W3CDTF">2014-07-12T10:03:00Z</dcterms:created>
  <dcterms:modified xsi:type="dcterms:W3CDTF">2014-07-12T10:03:00Z</dcterms:modified>
</cp:coreProperties>
</file>