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38" w:rsidRPr="00E87DCD" w:rsidRDefault="00E87DCD" w:rsidP="00921D81">
      <w:pPr>
        <w:pStyle w:val="1"/>
        <w:rPr>
          <w:rFonts w:hint="eastAsia"/>
          <w:b/>
        </w:rPr>
      </w:pPr>
      <w:r w:rsidRPr="00E87DCD">
        <w:rPr>
          <w:rFonts w:hint="eastAsia"/>
          <w:b/>
        </w:rPr>
        <w:t>保健福祉制度論　メモ</w:t>
      </w:r>
    </w:p>
    <w:p w:rsidR="003749C2" w:rsidRPr="00E87DCD" w:rsidRDefault="003749C2" w:rsidP="00E87DCD">
      <w:pPr>
        <w:pStyle w:val="a3"/>
        <w:numPr>
          <w:ilvl w:val="0"/>
          <w:numId w:val="9"/>
        </w:numPr>
        <w:ind w:leftChars="0"/>
        <w:rPr>
          <w:rFonts w:hint="eastAsia"/>
          <w:b/>
        </w:rPr>
      </w:pPr>
      <w:r w:rsidRPr="00E87DCD">
        <w:rPr>
          <w:rFonts w:hint="eastAsia"/>
          <w:b/>
        </w:rPr>
        <w:t>社会保障統計</w:t>
      </w:r>
    </w:p>
    <w:p w:rsidR="00036369" w:rsidRDefault="003749C2" w:rsidP="0022064A">
      <w:pPr>
        <w:rPr>
          <w:rFonts w:hint="eastAsia"/>
        </w:rPr>
      </w:pPr>
      <w:r>
        <w:rPr>
          <w:rFonts w:hint="eastAsia"/>
        </w:rPr>
        <w:t>＜覚えておきたい用語集＞</w:t>
      </w:r>
    </w:p>
    <w:p w:rsidR="003749C2" w:rsidRDefault="003749C2" w:rsidP="0022064A">
      <w:pPr>
        <w:rPr>
          <w:rFonts w:hint="eastAsia"/>
        </w:rPr>
      </w:pPr>
      <w:r>
        <w:rPr>
          <w:rFonts w:hint="eastAsia"/>
        </w:rPr>
        <w:t>□平均</w:t>
      </w:r>
      <w:r w:rsidR="00195288">
        <w:rPr>
          <w:rFonts w:hint="eastAsia"/>
        </w:rPr>
        <w:t>寿命</w:t>
      </w:r>
      <w:r w:rsidR="0043192A">
        <w:rPr>
          <w:rFonts w:hint="eastAsia"/>
        </w:rPr>
        <w:t>…</w:t>
      </w:r>
      <w:r>
        <w:rPr>
          <w:rFonts w:hint="eastAsia"/>
        </w:rPr>
        <w:t>0</w:t>
      </w:r>
      <w:r>
        <w:rPr>
          <w:rFonts w:hint="eastAsia"/>
        </w:rPr>
        <w:t>歳児の平均余命</w:t>
      </w:r>
    </w:p>
    <w:p w:rsidR="003749C2" w:rsidRDefault="00195288" w:rsidP="00195288">
      <w:pPr>
        <w:rPr>
          <w:rFonts w:hint="eastAsia"/>
        </w:rPr>
      </w:pPr>
      <w:r>
        <w:rPr>
          <w:rFonts w:hint="eastAsia"/>
        </w:rPr>
        <w:t xml:space="preserve">　</w:t>
      </w:r>
      <w:r w:rsidR="003749C2">
        <w:rPr>
          <w:rFonts w:hint="eastAsia"/>
        </w:rPr>
        <w:t>→乳幼児・妊産婦の死亡が多く平均すると短命</w:t>
      </w:r>
    </w:p>
    <w:p w:rsidR="0022064A" w:rsidRDefault="0043192A" w:rsidP="0022064A">
      <w:pPr>
        <w:ind w:leftChars="100" w:left="210"/>
        <w:rPr>
          <w:rFonts w:hint="eastAsia"/>
        </w:rPr>
      </w:pPr>
      <w:r>
        <w:rPr>
          <w:rFonts w:hint="eastAsia"/>
        </w:rPr>
        <w:t>→</w:t>
      </w:r>
      <w:r w:rsidR="0022064A">
        <w:rPr>
          <w:rFonts w:hint="eastAsia"/>
        </w:rPr>
        <w:t>日本は高度な医療技術のおかげで、救えなかったハズの未熟児も生きられるようになった。</w:t>
      </w:r>
    </w:p>
    <w:p w:rsidR="0022064A" w:rsidRPr="0022064A" w:rsidRDefault="0022064A" w:rsidP="0022064A">
      <w:pPr>
        <w:ind w:leftChars="100" w:left="210"/>
        <w:rPr>
          <w:rFonts w:hint="eastAsia"/>
        </w:rPr>
      </w:pPr>
    </w:p>
    <w:p w:rsidR="003749C2" w:rsidRDefault="003749C2" w:rsidP="0043192A">
      <w:pPr>
        <w:rPr>
          <w:rFonts w:hint="eastAsia"/>
        </w:rPr>
      </w:pPr>
      <w:r>
        <w:rPr>
          <w:rFonts w:hint="eastAsia"/>
        </w:rPr>
        <w:t>□</w:t>
      </w:r>
      <w:r w:rsidR="00195288">
        <w:rPr>
          <w:rFonts w:hint="eastAsia"/>
        </w:rPr>
        <w:t>健康寿命</w:t>
      </w:r>
      <w:r w:rsidR="0043192A">
        <w:rPr>
          <w:rFonts w:hint="eastAsia"/>
        </w:rPr>
        <w:t>…</w:t>
      </w:r>
      <w:r>
        <w:rPr>
          <w:rFonts w:hint="eastAsia"/>
        </w:rPr>
        <w:t>自立した生活ができる期間</w:t>
      </w:r>
    </w:p>
    <w:p w:rsidR="003749C2" w:rsidRDefault="00195288" w:rsidP="003749C2">
      <w:pPr>
        <w:rPr>
          <w:rFonts w:hint="eastAsia"/>
        </w:rPr>
      </w:pPr>
      <w:r>
        <w:rPr>
          <w:rFonts w:hint="eastAsia"/>
        </w:rPr>
        <w:t xml:space="preserve">　</w:t>
      </w:r>
      <w:r w:rsidR="003749C2">
        <w:rPr>
          <w:rFonts w:hint="eastAsia"/>
        </w:rPr>
        <w:t>→国は健康寿命を延ばそうとして</w:t>
      </w:r>
      <w:r w:rsidR="0022064A">
        <w:rPr>
          <w:rFonts w:hint="eastAsia"/>
        </w:rPr>
        <w:t>い</w:t>
      </w:r>
      <w:r w:rsidR="003749C2">
        <w:rPr>
          <w:rFonts w:hint="eastAsia"/>
        </w:rPr>
        <w:t>る</w:t>
      </w:r>
    </w:p>
    <w:p w:rsidR="003749C2" w:rsidRDefault="003749C2" w:rsidP="003749C2">
      <w:pPr>
        <w:rPr>
          <w:rFonts w:hint="eastAsia"/>
        </w:rPr>
      </w:pPr>
    </w:p>
    <w:p w:rsidR="0043192A" w:rsidRDefault="0043192A" w:rsidP="003749C2">
      <w:pPr>
        <w:rPr>
          <w:rFonts w:hint="eastAsia"/>
        </w:rPr>
      </w:pPr>
      <w:r>
        <w:rPr>
          <w:rFonts w:hint="eastAsia"/>
        </w:rPr>
        <w:t>・人口構成</w:t>
      </w:r>
    </w:p>
    <w:p w:rsidR="003749C2" w:rsidRDefault="003749C2" w:rsidP="004E43DF">
      <w:pPr>
        <w:rPr>
          <w:rFonts w:hint="eastAsia"/>
        </w:rPr>
      </w:pPr>
      <w:r>
        <w:rPr>
          <w:rFonts w:hint="eastAsia"/>
        </w:rPr>
        <w:t>□老年</w:t>
      </w:r>
      <w:r w:rsidR="00195288">
        <w:rPr>
          <w:rFonts w:hint="eastAsia"/>
        </w:rPr>
        <w:t>人口</w:t>
      </w:r>
      <w:r w:rsidR="004E43DF">
        <w:rPr>
          <w:rFonts w:hint="eastAsia"/>
        </w:rPr>
        <w:t>…</w:t>
      </w:r>
      <w:r>
        <w:rPr>
          <w:rFonts w:hint="eastAsia"/>
        </w:rPr>
        <w:t>65</w:t>
      </w:r>
      <w:r>
        <w:rPr>
          <w:rFonts w:hint="eastAsia"/>
        </w:rPr>
        <w:t>歳以上</w:t>
      </w:r>
    </w:p>
    <w:p w:rsidR="003749C2" w:rsidRDefault="00195288" w:rsidP="003749C2">
      <w:pPr>
        <w:rPr>
          <w:rFonts w:hint="eastAsia"/>
        </w:rPr>
      </w:pPr>
      <w:r>
        <w:rPr>
          <w:rFonts w:hint="eastAsia"/>
        </w:rPr>
        <w:t xml:space="preserve">　</w:t>
      </w:r>
      <w:r w:rsidR="003749C2">
        <w:rPr>
          <w:rFonts w:hint="eastAsia"/>
        </w:rPr>
        <w:t>→</w:t>
      </w:r>
      <w:r w:rsidR="003749C2">
        <w:rPr>
          <w:rFonts w:hint="eastAsia"/>
        </w:rPr>
        <w:t>65-74</w:t>
      </w:r>
      <w:r w:rsidR="003749C2">
        <w:rPr>
          <w:rFonts w:hint="eastAsia"/>
        </w:rPr>
        <w:t>歳は前期高齢者、</w:t>
      </w:r>
      <w:r w:rsidR="003749C2">
        <w:rPr>
          <w:rFonts w:hint="eastAsia"/>
        </w:rPr>
        <w:t>75</w:t>
      </w:r>
      <w:r w:rsidR="003749C2">
        <w:rPr>
          <w:rFonts w:hint="eastAsia"/>
        </w:rPr>
        <w:t>歳以上は後期高齢者</w:t>
      </w:r>
    </w:p>
    <w:p w:rsidR="004E43DF" w:rsidRDefault="00195288" w:rsidP="00195288">
      <w:pPr>
        <w:rPr>
          <w:rFonts w:hint="eastAsia"/>
        </w:rPr>
      </w:pPr>
      <w:r>
        <w:rPr>
          <w:rFonts w:hint="eastAsia"/>
        </w:rPr>
        <w:t xml:space="preserve">　→</w:t>
      </w:r>
      <w:r>
        <w:rPr>
          <w:rFonts w:hint="eastAsia"/>
        </w:rPr>
        <w:t>2055</w:t>
      </w:r>
      <w:r>
        <w:rPr>
          <w:rFonts w:hint="eastAsia"/>
        </w:rPr>
        <w:t>年予測</w:t>
      </w:r>
      <w:r>
        <w:rPr>
          <w:rFonts w:hint="eastAsia"/>
        </w:rPr>
        <w:t>65</w:t>
      </w:r>
      <w:r>
        <w:rPr>
          <w:rFonts w:hint="eastAsia"/>
        </w:rPr>
        <w:t>歳以上</w:t>
      </w:r>
      <w:r>
        <w:rPr>
          <w:rFonts w:hint="eastAsia"/>
        </w:rPr>
        <w:t>40.5</w:t>
      </w:r>
      <w:r>
        <w:rPr>
          <w:rFonts w:hint="eastAsia"/>
        </w:rPr>
        <w:t>％。肩車で</w:t>
      </w:r>
      <w:r>
        <w:rPr>
          <w:rFonts w:hint="eastAsia"/>
        </w:rPr>
        <w:t>1.2</w:t>
      </w:r>
      <w:r>
        <w:rPr>
          <w:rFonts w:hint="eastAsia"/>
        </w:rPr>
        <w:t>人が</w:t>
      </w:r>
      <w:r>
        <w:rPr>
          <w:rFonts w:hint="eastAsia"/>
        </w:rPr>
        <w:t>1</w:t>
      </w:r>
      <w:r>
        <w:rPr>
          <w:rFonts w:hint="eastAsia"/>
        </w:rPr>
        <w:t>人を支える時代になる。</w:t>
      </w:r>
    </w:p>
    <w:p w:rsidR="004E43DF" w:rsidRPr="004E43DF" w:rsidRDefault="004E43DF" w:rsidP="00195288">
      <w:pPr>
        <w:rPr>
          <w:rFonts w:hint="eastAsia"/>
        </w:rPr>
      </w:pPr>
    </w:p>
    <w:p w:rsidR="00195288" w:rsidRDefault="00195288" w:rsidP="004E43DF">
      <w:pPr>
        <w:rPr>
          <w:rFonts w:hint="eastAsia"/>
        </w:rPr>
      </w:pPr>
      <w:r>
        <w:rPr>
          <w:rFonts w:hint="eastAsia"/>
        </w:rPr>
        <w:t>□生産年齢人口</w:t>
      </w:r>
      <w:r w:rsidR="004E43DF">
        <w:rPr>
          <w:rFonts w:hint="eastAsia"/>
        </w:rPr>
        <w:t>…</w:t>
      </w:r>
      <w:r w:rsidR="0043192A">
        <w:rPr>
          <w:rFonts w:hint="eastAsia"/>
        </w:rPr>
        <w:t>年齢別人口のうち労働力の中核をなす</w:t>
      </w:r>
      <w:r>
        <w:rPr>
          <w:rFonts w:hint="eastAsia"/>
        </w:rPr>
        <w:t>15-64</w:t>
      </w:r>
      <w:r>
        <w:rPr>
          <w:rFonts w:hint="eastAsia"/>
        </w:rPr>
        <w:t>歳</w:t>
      </w:r>
    </w:p>
    <w:p w:rsidR="00195288" w:rsidRDefault="004E43DF" w:rsidP="003749C2">
      <w:pPr>
        <w:rPr>
          <w:rFonts w:hint="eastAsia"/>
        </w:rPr>
      </w:pPr>
      <w:r>
        <w:rPr>
          <w:rFonts w:hint="eastAsia"/>
        </w:rPr>
        <w:t xml:space="preserve"> </w:t>
      </w:r>
      <w:r w:rsidR="00195288">
        <w:rPr>
          <w:rFonts w:hint="eastAsia"/>
        </w:rPr>
        <w:t xml:space="preserve"> </w:t>
      </w:r>
      <w:r w:rsidR="00195288">
        <w:rPr>
          <w:rFonts w:hint="eastAsia"/>
        </w:rPr>
        <w:t>→今年の新成人</w:t>
      </w:r>
      <w:r w:rsidR="00195288">
        <w:rPr>
          <w:rFonts w:hint="eastAsia"/>
        </w:rPr>
        <w:t>122</w:t>
      </w:r>
      <w:r w:rsidR="00195288">
        <w:rPr>
          <w:rFonts w:hint="eastAsia"/>
        </w:rPr>
        <w:t xml:space="preserve">万人は過去最低基準　</w:t>
      </w:r>
    </w:p>
    <w:p w:rsidR="004E43DF" w:rsidRPr="004E43DF" w:rsidRDefault="004E43DF" w:rsidP="004E43DF">
      <w:pPr>
        <w:rPr>
          <w:rFonts w:hint="eastAsia"/>
        </w:rPr>
      </w:pPr>
    </w:p>
    <w:p w:rsidR="00195288" w:rsidRDefault="00195288" w:rsidP="004E43DF">
      <w:pPr>
        <w:rPr>
          <w:rFonts w:hint="eastAsia"/>
        </w:rPr>
      </w:pPr>
      <w:r>
        <w:rPr>
          <w:rFonts w:hint="eastAsia"/>
        </w:rPr>
        <w:t>□年少</w:t>
      </w:r>
      <w:r w:rsidR="004E43DF">
        <w:rPr>
          <w:rFonts w:hint="eastAsia"/>
        </w:rPr>
        <w:t>人口…</w:t>
      </w:r>
      <w:r>
        <w:rPr>
          <w:rFonts w:hint="eastAsia"/>
        </w:rPr>
        <w:t>0-14</w:t>
      </w:r>
      <w:r>
        <w:rPr>
          <w:rFonts w:hint="eastAsia"/>
        </w:rPr>
        <w:t>歳</w:t>
      </w:r>
    </w:p>
    <w:p w:rsidR="004E43DF" w:rsidRDefault="004E43DF" w:rsidP="004E43DF">
      <w:pPr>
        <w:rPr>
          <w:rFonts w:hint="eastAsia"/>
        </w:rPr>
      </w:pPr>
      <w:r>
        <w:rPr>
          <w:rFonts w:hint="eastAsia"/>
        </w:rPr>
        <w:t>＊現在は、</w:t>
      </w:r>
      <w:r>
        <w:rPr>
          <w:rFonts w:hint="eastAsia"/>
        </w:rPr>
        <w:t>15</w:t>
      </w:r>
      <w:r>
        <w:rPr>
          <w:rFonts w:hint="eastAsia"/>
        </w:rPr>
        <w:t>歳未満（年少人口）が</w:t>
      </w:r>
      <w:r>
        <w:rPr>
          <w:rFonts w:hint="eastAsia"/>
        </w:rPr>
        <w:t>13.1</w:t>
      </w:r>
      <w:r>
        <w:rPr>
          <w:rFonts w:hint="eastAsia"/>
        </w:rPr>
        <w:t>％、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64</w:t>
      </w:r>
      <w:r>
        <w:rPr>
          <w:rFonts w:hint="eastAsia"/>
        </w:rPr>
        <w:t>歳（生産年齢人口）が</w:t>
      </w:r>
      <w:r>
        <w:rPr>
          <w:rFonts w:hint="eastAsia"/>
        </w:rPr>
        <w:t>63.7</w:t>
      </w:r>
      <w:r>
        <w:rPr>
          <w:rFonts w:hint="eastAsia"/>
        </w:rPr>
        <w:t>％、</w:t>
      </w:r>
      <w:r>
        <w:rPr>
          <w:rFonts w:hint="eastAsia"/>
        </w:rPr>
        <w:t>65</w:t>
      </w:r>
      <w:r>
        <w:rPr>
          <w:rFonts w:hint="eastAsia"/>
        </w:rPr>
        <w:t>歳以上（老年人口）が</w:t>
      </w:r>
      <w:r>
        <w:rPr>
          <w:rFonts w:hint="eastAsia"/>
        </w:rPr>
        <w:t>23.3%</w:t>
      </w:r>
      <w:r>
        <w:rPr>
          <w:rFonts w:hint="eastAsia"/>
        </w:rPr>
        <w:t>である</w:t>
      </w:r>
    </w:p>
    <w:p w:rsidR="004E43DF" w:rsidRDefault="004E43DF" w:rsidP="003749C2">
      <w:pPr>
        <w:rPr>
          <w:rFonts w:hint="eastAsia"/>
        </w:rPr>
      </w:pPr>
    </w:p>
    <w:p w:rsidR="00195288" w:rsidRDefault="004E43DF" w:rsidP="003749C2">
      <w:pPr>
        <w:rPr>
          <w:rFonts w:hint="eastAsia"/>
        </w:rPr>
      </w:pPr>
      <w:r>
        <w:rPr>
          <w:rFonts w:hint="eastAsia"/>
        </w:rPr>
        <w:t>・人口動態</w:t>
      </w:r>
    </w:p>
    <w:p w:rsidR="00195288" w:rsidRDefault="00195288" w:rsidP="003749C2">
      <w:pPr>
        <w:rPr>
          <w:rFonts w:hint="eastAsia"/>
        </w:rPr>
      </w:pPr>
      <w:r>
        <w:rPr>
          <w:rFonts w:hint="eastAsia"/>
        </w:rPr>
        <w:t>□合計特殊出生率</w:t>
      </w:r>
      <w:r w:rsidR="004E43DF">
        <w:rPr>
          <w:rFonts w:hint="eastAsia"/>
        </w:rPr>
        <w:t>…</w:t>
      </w:r>
      <w:r>
        <w:rPr>
          <w:rFonts w:hint="eastAsia"/>
        </w:rPr>
        <w:t>15-49</w:t>
      </w:r>
      <w:r>
        <w:rPr>
          <w:rFonts w:hint="eastAsia"/>
        </w:rPr>
        <w:t>歳女性の各年齢における出生率の合計</w:t>
      </w:r>
      <w:r>
        <w:rPr>
          <w:rFonts w:hint="eastAsia"/>
        </w:rPr>
        <w:t>1.39</w:t>
      </w:r>
    </w:p>
    <w:p w:rsidR="00195288" w:rsidRDefault="00195288" w:rsidP="003749C2">
      <w:pPr>
        <w:rPr>
          <w:rFonts w:hint="eastAsia"/>
        </w:rPr>
      </w:pPr>
      <w:r>
        <w:rPr>
          <w:rFonts w:hint="eastAsia"/>
        </w:rPr>
        <w:t>□人口置換水準</w:t>
      </w:r>
      <w:r w:rsidR="004E43DF">
        <w:rPr>
          <w:rFonts w:hint="eastAsia"/>
        </w:rPr>
        <w:t xml:space="preserve">　…</w:t>
      </w:r>
      <w:r>
        <w:rPr>
          <w:rFonts w:hint="eastAsia"/>
        </w:rPr>
        <w:t>現在の人口を維持するための合計特殊出生率</w:t>
      </w:r>
      <w:r>
        <w:rPr>
          <w:rFonts w:hint="eastAsia"/>
        </w:rPr>
        <w:t>2.07</w:t>
      </w:r>
    </w:p>
    <w:p w:rsidR="004E43DF" w:rsidRDefault="004E43DF" w:rsidP="004E43DF">
      <w:pPr>
        <w:ind w:firstLineChars="50" w:firstLine="105"/>
        <w:rPr>
          <w:rFonts w:hint="eastAsia"/>
        </w:rPr>
      </w:pPr>
      <w:r>
        <w:rPr>
          <w:rFonts w:hint="eastAsia"/>
        </w:rPr>
        <w:t>＊成人女性ではなく</w:t>
      </w:r>
      <w:r>
        <w:rPr>
          <w:rFonts w:hint="eastAsia"/>
        </w:rPr>
        <w:t>15</w:t>
      </w:r>
      <w:r>
        <w:rPr>
          <w:rFonts w:hint="eastAsia"/>
        </w:rPr>
        <w:t>歳からカウントされるので注意！</w:t>
      </w:r>
    </w:p>
    <w:p w:rsidR="0022064A" w:rsidRDefault="0022064A" w:rsidP="003749C2">
      <w:pPr>
        <w:rPr>
          <w:rFonts w:hint="eastAsia"/>
        </w:rPr>
      </w:pPr>
    </w:p>
    <w:p w:rsidR="0022064A" w:rsidRDefault="0022064A" w:rsidP="003749C2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5C7476" w:rsidRDefault="005C7476" w:rsidP="0022064A">
      <w:pPr>
        <w:rPr>
          <w:rFonts w:hint="eastAsia"/>
        </w:rPr>
      </w:pPr>
    </w:p>
    <w:p w:rsidR="00776287" w:rsidRPr="00E87DCD" w:rsidRDefault="00921D81" w:rsidP="00E87DCD">
      <w:pPr>
        <w:pStyle w:val="a3"/>
        <w:numPr>
          <w:ilvl w:val="0"/>
          <w:numId w:val="9"/>
        </w:numPr>
        <w:ind w:leftChars="0"/>
        <w:rPr>
          <w:rFonts w:hint="eastAsia"/>
          <w:b/>
        </w:rPr>
      </w:pPr>
      <w:r w:rsidRPr="00E87DCD">
        <w:rPr>
          <w:rFonts w:hint="eastAsia"/>
          <w:b/>
        </w:rPr>
        <w:lastRenderedPageBreak/>
        <w:t>公的年金</w:t>
      </w:r>
      <w:r w:rsidR="007801E4">
        <w:rPr>
          <w:rFonts w:hint="eastAsia"/>
        </w:rPr>
        <w:t>（私なりにまとめてみました。）</w:t>
      </w:r>
    </w:p>
    <w:p w:rsidR="0071245C" w:rsidRPr="0071245C" w:rsidRDefault="00776287" w:rsidP="00776287">
      <w:pPr>
        <w:rPr>
          <w:rFonts w:hint="eastAsia"/>
        </w:rPr>
      </w:pPr>
      <w:r>
        <w:rPr>
          <w:rFonts w:hint="eastAsia"/>
        </w:rPr>
        <w:t>＜</w:t>
      </w:r>
      <w:r w:rsidR="0071245C">
        <w:rPr>
          <w:rFonts w:hint="eastAsia"/>
        </w:rPr>
        <w:t>年金制度の</w:t>
      </w:r>
      <w:r w:rsidR="00E87DCD">
        <w:rPr>
          <w:rFonts w:hint="eastAsia"/>
        </w:rPr>
        <w:t>ポイント</w:t>
      </w:r>
      <w:r>
        <w:rPr>
          <w:rFonts w:hint="eastAsia"/>
        </w:rPr>
        <w:t>＞</w:t>
      </w:r>
    </w:p>
    <w:p w:rsidR="00776287" w:rsidRDefault="0031490E" w:rsidP="0031490E">
      <w:pPr>
        <w:ind w:left="210" w:hangingChars="100" w:hanging="210"/>
        <w:rPr>
          <w:rFonts w:hint="eastAsia"/>
        </w:rPr>
      </w:pPr>
      <w:r>
        <w:rPr>
          <w:rFonts w:hint="eastAsia"/>
        </w:rPr>
        <w:t>①</w:t>
      </w:r>
      <w:r w:rsidR="00776287">
        <w:rPr>
          <w:rFonts w:hint="eastAsia"/>
        </w:rPr>
        <w:t>公的年金制度は、</w:t>
      </w:r>
      <w:r w:rsidR="0071245C">
        <w:rPr>
          <w:rFonts w:hint="eastAsia"/>
        </w:rPr>
        <w:t>若者世代（</w:t>
      </w:r>
      <w:r w:rsidR="0071245C">
        <w:rPr>
          <w:rFonts w:hint="eastAsia"/>
        </w:rPr>
        <w:t>20</w:t>
      </w:r>
      <w:r w:rsidR="0071245C">
        <w:rPr>
          <w:rFonts w:hint="eastAsia"/>
        </w:rPr>
        <w:t>歳以上</w:t>
      </w:r>
      <w:r w:rsidR="0071245C">
        <w:rPr>
          <w:rFonts w:hint="eastAsia"/>
        </w:rPr>
        <w:t>60</w:t>
      </w:r>
      <w:r w:rsidR="0071245C">
        <w:rPr>
          <w:rFonts w:hint="eastAsia"/>
        </w:rPr>
        <w:t>歳未満</w:t>
      </w:r>
      <w:r w:rsidR="0071245C">
        <w:rPr>
          <w:rFonts w:hint="eastAsia"/>
        </w:rPr>
        <w:t>）が高齢世代（</w:t>
      </w:r>
      <w:r w:rsidR="0071245C">
        <w:rPr>
          <w:rFonts w:hint="eastAsia"/>
        </w:rPr>
        <w:t>65</w:t>
      </w:r>
      <w:r w:rsidR="0071245C">
        <w:rPr>
          <w:rFonts w:hint="eastAsia"/>
        </w:rPr>
        <w:t>歳以上）を支える</w:t>
      </w:r>
      <w:r w:rsidR="0071245C" w:rsidRPr="0031490E">
        <w:rPr>
          <w:rFonts w:hint="eastAsia"/>
          <w:color w:val="FF0000"/>
        </w:rPr>
        <w:t>世代間扶養</w:t>
      </w:r>
      <w:r w:rsidR="0071245C">
        <w:rPr>
          <w:rFonts w:hint="eastAsia"/>
        </w:rPr>
        <w:t>を行う仕組み。つまり、若者が納めた年金がそのまま高齢者の年金給付に回る</w:t>
      </w:r>
      <w:r w:rsidR="0071245C" w:rsidRPr="0031490E">
        <w:rPr>
          <w:rFonts w:hint="eastAsia"/>
          <w:color w:val="FF0000"/>
        </w:rPr>
        <w:t>賦課方式</w:t>
      </w:r>
      <w:r w:rsidR="0071245C">
        <w:rPr>
          <w:rFonts w:hint="eastAsia"/>
        </w:rPr>
        <w:t>を採用している。</w:t>
      </w:r>
    </w:p>
    <w:p w:rsidR="0071245C" w:rsidRDefault="0031490E" w:rsidP="0031490E">
      <w:pPr>
        <w:ind w:left="210" w:hangingChars="100" w:hanging="210"/>
        <w:rPr>
          <w:rFonts w:hint="eastAsia"/>
        </w:rPr>
      </w:pPr>
      <w:r>
        <w:rPr>
          <w:rFonts w:hint="eastAsia"/>
        </w:rPr>
        <w:t>②</w:t>
      </w:r>
      <w:r w:rsidR="0071245C">
        <w:rPr>
          <w:rFonts w:hint="eastAsia"/>
        </w:rPr>
        <w:t>現役世代はすべて国民年金の被保険者となり、原則</w:t>
      </w:r>
      <w:r w:rsidR="0071245C">
        <w:rPr>
          <w:rFonts w:hint="eastAsia"/>
        </w:rPr>
        <w:t>65</w:t>
      </w:r>
      <w:r w:rsidR="0071245C">
        <w:rPr>
          <w:rFonts w:hint="eastAsia"/>
        </w:rPr>
        <w:t>歳になれば国民年金の給付を受ける。（</w:t>
      </w:r>
      <w:r w:rsidR="0071245C">
        <w:rPr>
          <w:rFonts w:hint="eastAsia"/>
        </w:rPr>
        <w:t>1</w:t>
      </w:r>
      <w:r w:rsidR="0071245C">
        <w:rPr>
          <w:rFonts w:hint="eastAsia"/>
        </w:rPr>
        <w:t>階部分）</w:t>
      </w:r>
    </w:p>
    <w:p w:rsidR="0071245C" w:rsidRDefault="0031490E" w:rsidP="0031490E">
      <w:pPr>
        <w:ind w:left="210" w:hangingChars="100" w:hanging="210"/>
        <w:rPr>
          <w:rFonts w:hint="eastAsia"/>
        </w:rPr>
      </w:pPr>
      <w:r>
        <w:rPr>
          <w:rFonts w:hint="eastAsia"/>
        </w:rPr>
        <w:t>③</w:t>
      </w:r>
      <w:r w:rsidR="0071245C">
        <w:rPr>
          <w:rFonts w:hint="eastAsia"/>
        </w:rPr>
        <w:t>民間サラリーマンや公務員はこれに加え、厚生年金や共済年金に加入し、国民年金の上乗せとして報酬比例年金の給付を受ける。（</w:t>
      </w:r>
      <w:r w:rsidR="0071245C">
        <w:rPr>
          <w:rFonts w:hint="eastAsia"/>
        </w:rPr>
        <w:t>2</w:t>
      </w:r>
      <w:r w:rsidR="0071245C">
        <w:rPr>
          <w:rFonts w:hint="eastAsia"/>
        </w:rPr>
        <w:t>階部分）</w:t>
      </w:r>
    </w:p>
    <w:p w:rsidR="00E87DCD" w:rsidRDefault="0031490E" w:rsidP="0031490E">
      <w:pPr>
        <w:rPr>
          <w:rFonts w:hint="eastAsia"/>
        </w:rPr>
      </w:pPr>
      <w:r>
        <w:rPr>
          <w:rFonts w:hint="eastAsia"/>
        </w:rPr>
        <w:t>④</w:t>
      </w:r>
      <w:r w:rsidR="0071245C">
        <w:rPr>
          <w:rFonts w:hint="eastAsia"/>
        </w:rPr>
        <w:t>所得に応じた保険料負担（＝</w:t>
      </w:r>
      <w:r w:rsidR="0071245C" w:rsidRPr="0031490E">
        <w:rPr>
          <w:rFonts w:hint="eastAsia"/>
          <w:color w:val="FF0000"/>
        </w:rPr>
        <w:t>社会保険方式</w:t>
      </w:r>
      <w:r w:rsidR="0071245C">
        <w:rPr>
          <w:rFonts w:hint="eastAsia"/>
        </w:rPr>
        <w:t>）である。</w:t>
      </w:r>
    </w:p>
    <w:p w:rsidR="007801E4" w:rsidRDefault="0031490E" w:rsidP="00857E9A">
      <w:pPr>
        <w:rPr>
          <w:rFonts w:hint="eastAsia"/>
        </w:rPr>
      </w:pPr>
      <w:r>
        <w:rPr>
          <w:rFonts w:hint="eastAsia"/>
        </w:rPr>
        <w:t>⑤国民年金の保険料は定額制。</w:t>
      </w:r>
      <w:r>
        <w:rPr>
          <w:rFonts w:hint="eastAsia"/>
        </w:rPr>
        <w:t>2017</w:t>
      </w:r>
      <w:r>
        <w:rPr>
          <w:rFonts w:hint="eastAsia"/>
        </w:rPr>
        <w:t>年度</w:t>
      </w:r>
      <w:r>
        <w:rPr>
          <w:rFonts w:hint="eastAsia"/>
        </w:rPr>
        <w:t>16900</w:t>
      </w:r>
      <w:r>
        <w:rPr>
          <w:rFonts w:hint="eastAsia"/>
        </w:rPr>
        <w:t>円で固定！</w:t>
      </w:r>
    </w:p>
    <w:p w:rsidR="0031490E" w:rsidRDefault="0031490E" w:rsidP="00857E9A">
      <w:pPr>
        <w:rPr>
          <w:rFonts w:hint="eastAsia"/>
        </w:rPr>
      </w:pPr>
    </w:p>
    <w:p w:rsidR="005C7476" w:rsidRDefault="00E87DCD" w:rsidP="00857E9A">
      <w:pPr>
        <w:rPr>
          <w:rFonts w:hint="eastAsia"/>
        </w:rPr>
      </w:pPr>
      <w:r>
        <w:rPr>
          <w:rFonts w:hint="eastAsia"/>
        </w:rPr>
        <w:t>＜障害年金のポイント＞</w:t>
      </w:r>
    </w:p>
    <w:p w:rsidR="00E87DCD" w:rsidRDefault="007801E4" w:rsidP="007801E4">
      <w:pPr>
        <w:rPr>
          <w:rFonts w:hint="eastAsia"/>
        </w:rPr>
      </w:pPr>
      <w:r>
        <w:rPr>
          <w:rFonts w:hint="eastAsia"/>
        </w:rPr>
        <w:t>①</w:t>
      </w:r>
      <w:r w:rsidR="00E87DCD">
        <w:rPr>
          <w:rFonts w:hint="eastAsia"/>
        </w:rPr>
        <w:t>障害認定日は初診日から</w:t>
      </w:r>
      <w:r w:rsidR="00E87DCD">
        <w:rPr>
          <w:rFonts w:hint="eastAsia"/>
        </w:rPr>
        <w:t>1</w:t>
      </w:r>
      <w:r w:rsidR="00E87DCD">
        <w:rPr>
          <w:rFonts w:hint="eastAsia"/>
        </w:rPr>
        <w:t>年</w:t>
      </w:r>
      <w:r w:rsidR="00E87DCD">
        <w:rPr>
          <w:rFonts w:hint="eastAsia"/>
        </w:rPr>
        <w:t>6</w:t>
      </w:r>
      <w:r w:rsidR="00E87DCD">
        <w:rPr>
          <w:rFonts w:hint="eastAsia"/>
        </w:rPr>
        <w:t>ヵ月経過日または障害が固定した日、障害認定は</w:t>
      </w:r>
      <w:r w:rsidR="00E87DCD">
        <w:rPr>
          <w:rFonts w:hint="eastAsia"/>
        </w:rPr>
        <w:t>64</w:t>
      </w:r>
      <w:r w:rsidR="00E87DCD">
        <w:rPr>
          <w:rFonts w:hint="eastAsia"/>
        </w:rPr>
        <w:t>歳までの障害。</w:t>
      </w:r>
    </w:p>
    <w:p w:rsidR="007801E4" w:rsidRDefault="007801E4" w:rsidP="007801E4">
      <w:pPr>
        <w:rPr>
          <w:rFonts w:hint="eastAsia"/>
        </w:rPr>
      </w:pPr>
      <w:r>
        <w:rPr>
          <w:rFonts w:hint="eastAsia"/>
        </w:rPr>
        <w:t>②未成年時の障害は、</w:t>
      </w:r>
      <w:r>
        <w:rPr>
          <w:rFonts w:hint="eastAsia"/>
        </w:rPr>
        <w:t>20</w:t>
      </w:r>
      <w:r>
        <w:rPr>
          <w:rFonts w:hint="eastAsia"/>
        </w:rPr>
        <w:t>歳から支給（所得制限あり）</w:t>
      </w:r>
    </w:p>
    <w:p w:rsidR="007801E4" w:rsidRDefault="007801E4" w:rsidP="007801E4">
      <w:pPr>
        <w:rPr>
          <w:rFonts w:hint="eastAsia"/>
        </w:rPr>
      </w:pPr>
      <w:r>
        <w:rPr>
          <w:rFonts w:hint="eastAsia"/>
        </w:rPr>
        <w:t>③（受給条件）初診日の前日時点で</w:t>
      </w:r>
      <w:r>
        <w:rPr>
          <w:rFonts w:hint="eastAsia"/>
        </w:rPr>
        <w:t>2</w:t>
      </w:r>
      <w:r>
        <w:rPr>
          <w:rFonts w:hint="eastAsia"/>
        </w:rPr>
        <w:t>ヵ月前までに、</w:t>
      </w:r>
      <w:r>
        <w:rPr>
          <w:rFonts w:hint="eastAsia"/>
        </w:rPr>
        <w:t>3</w:t>
      </w:r>
      <w:r>
        <w:rPr>
          <w:rFonts w:hint="eastAsia"/>
        </w:rPr>
        <w:t>分の</w:t>
      </w:r>
      <w:r>
        <w:rPr>
          <w:rFonts w:hint="eastAsia"/>
        </w:rPr>
        <w:t>2</w:t>
      </w:r>
      <w:r>
        <w:rPr>
          <w:rFonts w:hint="eastAsia"/>
        </w:rPr>
        <w:t>以上の加入期間または直近</w:t>
      </w:r>
      <w:r>
        <w:rPr>
          <w:rFonts w:hint="eastAsia"/>
        </w:rPr>
        <w:t>1</w:t>
      </w:r>
      <w:r>
        <w:rPr>
          <w:rFonts w:hint="eastAsia"/>
        </w:rPr>
        <w:t>年加入</w:t>
      </w:r>
    </w:p>
    <w:p w:rsidR="007801E4" w:rsidRDefault="007801E4" w:rsidP="007801E4">
      <w:pPr>
        <w:rPr>
          <w:rFonts w:hint="eastAsia"/>
        </w:rPr>
      </w:pPr>
    </w:p>
    <w:p w:rsidR="007801E4" w:rsidRDefault="007801E4" w:rsidP="007801E4">
      <w:pPr>
        <w:rPr>
          <w:rFonts w:hint="eastAsia"/>
        </w:rPr>
      </w:pPr>
      <w:r>
        <w:rPr>
          <w:rFonts w:hint="eastAsia"/>
        </w:rPr>
        <w:t>＜遺族年金のポイント＞</w:t>
      </w:r>
    </w:p>
    <w:p w:rsidR="007801E4" w:rsidRDefault="007801E4" w:rsidP="007801E4">
      <w:pPr>
        <w:rPr>
          <w:rFonts w:hint="eastAsia"/>
        </w:rPr>
      </w:pPr>
      <w:r>
        <w:rPr>
          <w:rFonts w:hint="eastAsia"/>
        </w:rPr>
        <w:t>①事実婚も対象である。</w:t>
      </w:r>
    </w:p>
    <w:p w:rsidR="008A2345" w:rsidRDefault="007801E4" w:rsidP="007801E4">
      <w:pPr>
        <w:rPr>
          <w:rFonts w:hint="eastAsia"/>
        </w:rPr>
      </w:pPr>
      <w:r>
        <w:rPr>
          <w:rFonts w:hint="eastAsia"/>
        </w:rPr>
        <w:t>②妻・子が守られている制度。</w:t>
      </w:r>
      <w:r w:rsidR="0031490E">
        <w:rPr>
          <w:rFonts w:hint="eastAsia"/>
        </w:rPr>
        <w:t>遺族厚生年金の場合、</w:t>
      </w:r>
      <w:r>
        <w:rPr>
          <w:rFonts w:hint="eastAsia"/>
        </w:rPr>
        <w:t>夫は</w:t>
      </w:r>
      <w:r>
        <w:rPr>
          <w:rFonts w:hint="eastAsia"/>
        </w:rPr>
        <w:t>55</w:t>
      </w:r>
      <w:r>
        <w:rPr>
          <w:rFonts w:hint="eastAsia"/>
        </w:rPr>
        <w:t>歳以上が受給対象</w:t>
      </w:r>
      <w:r w:rsidR="0031490E">
        <w:rPr>
          <w:rFonts w:hint="eastAsia"/>
        </w:rPr>
        <w:t>で、</w:t>
      </w:r>
      <w:r>
        <w:rPr>
          <w:rFonts w:hint="eastAsia"/>
        </w:rPr>
        <w:t>年金の受給資格より少し若い。</w:t>
      </w:r>
    </w:p>
    <w:p w:rsidR="008A2345" w:rsidRPr="008A2345" w:rsidRDefault="008A2345" w:rsidP="007801E4">
      <w:pPr>
        <w:rPr>
          <w:rFonts w:hint="eastAsia"/>
        </w:rPr>
      </w:pPr>
    </w:p>
    <w:p w:rsidR="008977C1" w:rsidRDefault="0031490E" w:rsidP="007801E4">
      <w:pPr>
        <w:rPr>
          <w:rFonts w:hint="eastAsia"/>
          <w:b/>
        </w:rPr>
      </w:pPr>
      <w:r w:rsidRPr="0031490E">
        <w:rPr>
          <w:rFonts w:hint="eastAsia"/>
          <w:b/>
        </w:rPr>
        <w:t>3</w:t>
      </w:r>
      <w:r w:rsidRPr="0031490E">
        <w:rPr>
          <w:rFonts w:hint="eastAsia"/>
          <w:b/>
        </w:rPr>
        <w:t>．医療保険</w:t>
      </w:r>
    </w:p>
    <w:p w:rsidR="00276FAC" w:rsidRDefault="00276FAC" w:rsidP="007801E4">
      <w:pPr>
        <w:rPr>
          <w:rFonts w:hint="eastAsia"/>
        </w:rPr>
      </w:pPr>
      <w:r>
        <w:rPr>
          <w:rFonts w:hint="eastAsia"/>
        </w:rPr>
        <w:t>・年齢で輪切りの保険である</w:t>
      </w:r>
    </w:p>
    <w:p w:rsidR="00276FAC" w:rsidRDefault="00276FAC" w:rsidP="007801E4">
      <w:pPr>
        <w:rPr>
          <w:rFonts w:hint="eastAsia"/>
        </w:rPr>
      </w:pPr>
      <w:r>
        <w:rPr>
          <w:rFonts w:hint="eastAsia"/>
        </w:rPr>
        <w:t>→生涯を通じた保険ではなく、サラリーマンは退職に伴い国保に移動する</w:t>
      </w:r>
    </w:p>
    <w:p w:rsidR="00276FAC" w:rsidRPr="00276FAC" w:rsidRDefault="00276FAC" w:rsidP="007801E4">
      <w:pPr>
        <w:rPr>
          <w:rFonts w:hint="eastAsia"/>
        </w:rPr>
      </w:pPr>
    </w:p>
    <w:p w:rsidR="003E01D8" w:rsidRDefault="003E01D8" w:rsidP="007801E4">
      <w:pPr>
        <w:rPr>
          <w:rFonts w:hint="eastAsia"/>
        </w:rPr>
      </w:pPr>
      <w:r>
        <w:rPr>
          <w:rFonts w:hint="eastAsia"/>
        </w:rPr>
        <w:t>・公的医療保険</w:t>
      </w:r>
      <w:r w:rsidR="00276FAC">
        <w:rPr>
          <w:rFonts w:hint="eastAsia"/>
        </w:rPr>
        <w:t>と</w:t>
      </w:r>
      <w:r>
        <w:rPr>
          <w:rFonts w:hint="eastAsia"/>
        </w:rPr>
        <w:t>雇用形態</w:t>
      </w:r>
      <w:r w:rsidR="00276FAC">
        <w:rPr>
          <w:rFonts w:hint="eastAsia"/>
        </w:rPr>
        <w:t>がリンクしている</w:t>
      </w:r>
    </w:p>
    <w:p w:rsidR="003E01D8" w:rsidRDefault="003E01D8" w:rsidP="007801E4">
      <w:pPr>
        <w:rPr>
          <w:rFonts w:hint="eastAsia"/>
        </w:rPr>
      </w:pPr>
      <w:r>
        <w:rPr>
          <w:rFonts w:hint="eastAsia"/>
        </w:rPr>
        <w:t>①組合管</w:t>
      </w:r>
      <w:r w:rsidR="009C02E4">
        <w:rPr>
          <w:rFonts w:hint="eastAsia"/>
        </w:rPr>
        <w:t>掌健康保険【大企業等の社員・家族】</w:t>
      </w:r>
    </w:p>
    <w:p w:rsidR="009C02E4" w:rsidRDefault="009C02E4" w:rsidP="007801E4">
      <w:pPr>
        <w:rPr>
          <w:rFonts w:hint="eastAsia"/>
        </w:rPr>
      </w:pPr>
      <w:r>
        <w:rPr>
          <w:rFonts w:hint="eastAsia"/>
        </w:rPr>
        <w:t xml:space="preserve">　→保険料率は、基本保険料（法定給付）</w:t>
      </w:r>
      <w:r>
        <w:rPr>
          <w:rFonts w:hint="eastAsia"/>
        </w:rPr>
        <w:t>+</w:t>
      </w:r>
      <w:r>
        <w:rPr>
          <w:rFonts w:hint="eastAsia"/>
        </w:rPr>
        <w:t>特定保険料（拠出金）</w:t>
      </w:r>
    </w:p>
    <w:p w:rsidR="00C80B4B" w:rsidRDefault="009C02E4" w:rsidP="007801E4">
      <w:pPr>
        <w:rPr>
          <w:rFonts w:hint="eastAsia"/>
        </w:rPr>
      </w:pPr>
      <w:r>
        <w:rPr>
          <w:rFonts w:hint="eastAsia"/>
        </w:rPr>
        <w:t xml:space="preserve">　　もともと基本保険料だけだったが、特定保険料は高齢者のために支払うこととなった。</w:t>
      </w:r>
    </w:p>
    <w:p w:rsidR="009C02E4" w:rsidRDefault="009C02E4" w:rsidP="007801E4">
      <w:pPr>
        <w:rPr>
          <w:rFonts w:hint="eastAsia"/>
        </w:rPr>
      </w:pPr>
      <w:r>
        <w:rPr>
          <w:rFonts w:hint="eastAsia"/>
        </w:rPr>
        <w:t>②全国健康保険協会（協会けんぽ）【中小企業の社員・家族】</w:t>
      </w:r>
    </w:p>
    <w:p w:rsidR="00C80B4B" w:rsidRDefault="009C02E4" w:rsidP="007801E4">
      <w:pPr>
        <w:rPr>
          <w:rFonts w:hint="eastAsia"/>
        </w:rPr>
      </w:pPr>
      <w:r>
        <w:rPr>
          <w:rFonts w:hint="eastAsia"/>
        </w:rPr>
        <w:t xml:space="preserve">　→都道府県単位の全国健康保険協会</w:t>
      </w:r>
      <w:bookmarkStart w:id="0" w:name="_GoBack"/>
      <w:bookmarkEnd w:id="0"/>
      <w:r>
        <w:rPr>
          <w:rFonts w:hint="eastAsia"/>
        </w:rPr>
        <w:t>。国庫負担（税金が補てん）が給付費の</w:t>
      </w:r>
      <w:r>
        <w:rPr>
          <w:rFonts w:hint="eastAsia"/>
        </w:rPr>
        <w:t>16.4</w:t>
      </w:r>
      <w:r>
        <w:rPr>
          <w:rFonts w:hint="eastAsia"/>
        </w:rPr>
        <w:t>％</w:t>
      </w:r>
    </w:p>
    <w:p w:rsidR="009C02E4" w:rsidRDefault="009C02E4" w:rsidP="007801E4">
      <w:pPr>
        <w:rPr>
          <w:rFonts w:hint="eastAsia"/>
        </w:rPr>
      </w:pPr>
      <w:r>
        <w:rPr>
          <w:rFonts w:hint="eastAsia"/>
        </w:rPr>
        <w:t>③市町村国民健康保険</w:t>
      </w:r>
      <w:r w:rsidR="00276FAC">
        <w:rPr>
          <w:rFonts w:hint="eastAsia"/>
        </w:rPr>
        <w:t>（国保）</w:t>
      </w:r>
      <w:r w:rsidR="00C80B4B">
        <w:rPr>
          <w:rFonts w:hint="eastAsia"/>
        </w:rPr>
        <w:t>【無職・パート等の被用者・自営業・農林漁業】</w:t>
      </w:r>
    </w:p>
    <w:p w:rsidR="00C80B4B" w:rsidRDefault="00C80B4B" w:rsidP="007801E4">
      <w:pPr>
        <w:rPr>
          <w:rFonts w:hint="eastAsia"/>
        </w:rPr>
      </w:pPr>
      <w:r>
        <w:rPr>
          <w:rFonts w:hint="eastAsia"/>
        </w:rPr>
        <w:t xml:space="preserve">　→これが国民皆保険実施のための受け皿になっている。</w:t>
      </w:r>
    </w:p>
    <w:p w:rsidR="00C80B4B" w:rsidRDefault="00C80B4B" w:rsidP="00C80B4B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→保険料は</w:t>
      </w:r>
      <w:r w:rsidRPr="008A2345">
        <w:rPr>
          <w:rFonts w:hint="eastAsia"/>
          <w:u w:val="single"/>
        </w:rPr>
        <w:t>自治体ごとに</w:t>
      </w:r>
      <w:r>
        <w:rPr>
          <w:rFonts w:hint="eastAsia"/>
        </w:rPr>
        <w:t>計算方法、金額が変わる。＝市町村間の格差の問題発生！</w:t>
      </w:r>
    </w:p>
    <w:p w:rsidR="00C80B4B" w:rsidRDefault="00C80B4B" w:rsidP="00C80B4B">
      <w:pPr>
        <w:ind w:firstLineChars="100" w:firstLine="210"/>
        <w:rPr>
          <w:rFonts w:hint="eastAsia"/>
        </w:rPr>
      </w:pPr>
      <w:r>
        <w:rPr>
          <w:rFonts w:hint="eastAsia"/>
        </w:rPr>
        <w:t>→国庫負担が給付費の</w:t>
      </w:r>
      <w:r>
        <w:rPr>
          <w:rFonts w:hint="eastAsia"/>
        </w:rPr>
        <w:t>43</w:t>
      </w:r>
      <w:r>
        <w:rPr>
          <w:rFonts w:hint="eastAsia"/>
        </w:rPr>
        <w:t>％。</w:t>
      </w:r>
    </w:p>
    <w:p w:rsidR="00C80B4B" w:rsidRPr="00C80B4B" w:rsidRDefault="00C80B4B" w:rsidP="00C80B4B">
      <w:pPr>
        <w:rPr>
          <w:rFonts w:hint="eastAsia"/>
        </w:rPr>
      </w:pPr>
    </w:p>
    <w:sectPr w:rsidR="00C80B4B" w:rsidRPr="00C80B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D38"/>
    <w:multiLevelType w:val="hybridMultilevel"/>
    <w:tmpl w:val="DB4A3FD6"/>
    <w:lvl w:ilvl="0" w:tplc="3D08D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6E45AB"/>
    <w:multiLevelType w:val="hybridMultilevel"/>
    <w:tmpl w:val="1B806DB4"/>
    <w:lvl w:ilvl="0" w:tplc="0DEECC3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33164F3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3364D07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D0066E"/>
    <w:multiLevelType w:val="hybridMultilevel"/>
    <w:tmpl w:val="6A4A0662"/>
    <w:lvl w:ilvl="0" w:tplc="37540E0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43E86D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F66C7F"/>
    <w:multiLevelType w:val="hybridMultilevel"/>
    <w:tmpl w:val="BDB2D51E"/>
    <w:lvl w:ilvl="0" w:tplc="FFF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F786304"/>
    <w:multiLevelType w:val="hybridMultilevel"/>
    <w:tmpl w:val="4AECCBE2"/>
    <w:lvl w:ilvl="0" w:tplc="525C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55B54E82"/>
    <w:multiLevelType w:val="hybridMultilevel"/>
    <w:tmpl w:val="9FD0804C"/>
    <w:lvl w:ilvl="0" w:tplc="4490D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EE712D"/>
    <w:multiLevelType w:val="hybridMultilevel"/>
    <w:tmpl w:val="EAC2CB82"/>
    <w:lvl w:ilvl="0" w:tplc="6F06C7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79AC0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8803142"/>
    <w:multiLevelType w:val="hybridMultilevel"/>
    <w:tmpl w:val="EA347AA0"/>
    <w:lvl w:ilvl="0" w:tplc="F8F0AA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4D6312"/>
    <w:multiLevelType w:val="hybridMultilevel"/>
    <w:tmpl w:val="838C2A60"/>
    <w:lvl w:ilvl="0" w:tplc="43E86DD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6271093"/>
    <w:multiLevelType w:val="hybridMultilevel"/>
    <w:tmpl w:val="2F86726A"/>
    <w:lvl w:ilvl="0" w:tplc="65D641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C2"/>
    <w:rsid w:val="00036369"/>
    <w:rsid w:val="00195288"/>
    <w:rsid w:val="0022064A"/>
    <w:rsid w:val="00276FAC"/>
    <w:rsid w:val="0031490E"/>
    <w:rsid w:val="003749C2"/>
    <w:rsid w:val="003E01D8"/>
    <w:rsid w:val="0043192A"/>
    <w:rsid w:val="004608AA"/>
    <w:rsid w:val="00461DBF"/>
    <w:rsid w:val="004E43DF"/>
    <w:rsid w:val="005C635D"/>
    <w:rsid w:val="005C7476"/>
    <w:rsid w:val="00653C38"/>
    <w:rsid w:val="0071245C"/>
    <w:rsid w:val="00776287"/>
    <w:rsid w:val="007801E4"/>
    <w:rsid w:val="007F3BC8"/>
    <w:rsid w:val="008422DF"/>
    <w:rsid w:val="00857E9A"/>
    <w:rsid w:val="008977C1"/>
    <w:rsid w:val="008A2345"/>
    <w:rsid w:val="00921D81"/>
    <w:rsid w:val="009C02E4"/>
    <w:rsid w:val="009D5420"/>
    <w:rsid w:val="00C13D11"/>
    <w:rsid w:val="00C80B4B"/>
    <w:rsid w:val="00E8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64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C2"/>
    <w:pPr>
      <w:ind w:leftChars="400" w:left="840"/>
    </w:pPr>
  </w:style>
  <w:style w:type="table" w:styleId="a4">
    <w:name w:val="Table Grid"/>
    <w:basedOn w:val="a1"/>
    <w:uiPriority w:val="59"/>
    <w:rsid w:val="00374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Shading Accent 6"/>
    <w:basedOn w:val="a1"/>
    <w:uiPriority w:val="60"/>
    <w:rsid w:val="003749C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見出し 1 (文字)"/>
    <w:basedOn w:val="a0"/>
    <w:link w:val="1"/>
    <w:uiPriority w:val="9"/>
    <w:rsid w:val="0022064A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64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C2"/>
    <w:pPr>
      <w:ind w:leftChars="400" w:left="840"/>
    </w:pPr>
  </w:style>
  <w:style w:type="table" w:styleId="a4">
    <w:name w:val="Table Grid"/>
    <w:basedOn w:val="a1"/>
    <w:uiPriority w:val="59"/>
    <w:rsid w:val="00374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Shading Accent 6"/>
    <w:basedOn w:val="a1"/>
    <w:uiPriority w:val="60"/>
    <w:rsid w:val="003749C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見出し 1 (文字)"/>
    <w:basedOn w:val="a0"/>
    <w:link w:val="1"/>
    <w:uiPriority w:val="9"/>
    <w:rsid w:val="0022064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9C77-7DE1-4667-9EB0-242E48D9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dcterms:created xsi:type="dcterms:W3CDTF">2013-02-03T07:05:00Z</dcterms:created>
  <dcterms:modified xsi:type="dcterms:W3CDTF">2013-02-03T11:28:00Z</dcterms:modified>
</cp:coreProperties>
</file>