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5C" w:rsidRDefault="00F10D5C">
      <w:pPr>
        <w:rPr>
          <w:sz w:val="24"/>
          <w:szCs w:val="24"/>
        </w:rPr>
      </w:pPr>
      <w:r w:rsidRPr="00F10D5C">
        <w:rPr>
          <w:rFonts w:hint="eastAsia"/>
          <w:sz w:val="24"/>
          <w:szCs w:val="24"/>
        </w:rPr>
        <w:t>水曜</w:t>
      </w:r>
      <w:r w:rsidRPr="00F10D5C">
        <w:rPr>
          <w:rFonts w:hint="eastAsia"/>
          <w:sz w:val="24"/>
          <w:szCs w:val="24"/>
        </w:rPr>
        <w:t>1</w:t>
      </w:r>
      <w:r w:rsidRPr="00F10D5C">
        <w:rPr>
          <w:rFonts w:hint="eastAsia"/>
          <w:sz w:val="24"/>
          <w:szCs w:val="24"/>
        </w:rPr>
        <w:t>限</w:t>
      </w:r>
      <w:r w:rsidRPr="00F10D5C">
        <w:rPr>
          <w:rFonts w:hint="eastAsia"/>
          <w:sz w:val="24"/>
          <w:szCs w:val="24"/>
        </w:rPr>
        <w:t xml:space="preserve"> </w:t>
      </w:r>
      <w:r w:rsidRPr="00F10D5C">
        <w:rPr>
          <w:rFonts w:hint="eastAsia"/>
          <w:sz w:val="24"/>
          <w:szCs w:val="24"/>
        </w:rPr>
        <w:t>生物学</w:t>
      </w:r>
      <w:r w:rsidRPr="00F10D5C">
        <w:rPr>
          <w:rFonts w:hint="eastAsia"/>
          <w:sz w:val="24"/>
          <w:szCs w:val="24"/>
        </w:rPr>
        <w:t xml:space="preserve">A </w:t>
      </w:r>
      <w:r w:rsidRPr="00F10D5C">
        <w:rPr>
          <w:rFonts w:hint="eastAsia"/>
          <w:sz w:val="24"/>
          <w:szCs w:val="24"/>
        </w:rPr>
        <w:t>第</w:t>
      </w:r>
      <w:r w:rsidRPr="00F10D5C">
        <w:rPr>
          <w:rFonts w:hint="eastAsia"/>
          <w:sz w:val="24"/>
          <w:szCs w:val="24"/>
        </w:rPr>
        <w:t>4</w:t>
      </w:r>
      <w:r w:rsidRPr="00F10D5C">
        <w:rPr>
          <w:rFonts w:hint="eastAsia"/>
          <w:sz w:val="24"/>
          <w:szCs w:val="24"/>
        </w:rPr>
        <w:t>週</w:t>
      </w:r>
    </w:p>
    <w:p w:rsidR="00F10D5C" w:rsidRDefault="00F10D5C">
      <w:pPr>
        <w:rPr>
          <w:sz w:val="24"/>
          <w:szCs w:val="24"/>
        </w:rPr>
      </w:pPr>
    </w:p>
    <w:p w:rsidR="00F10D5C" w:rsidRDefault="00F10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小テスト４の答え</w:t>
      </w:r>
    </w:p>
    <w:p w:rsidR="00F10D5C" w:rsidRDefault="00F10D5C" w:rsidP="00F10D5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a</w:t>
      </w:r>
      <w:r w:rsidRPr="00F10D5C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あるいは</w:t>
      </w:r>
      <w:r>
        <w:rPr>
          <w:rFonts w:hint="eastAsia"/>
          <w:sz w:val="24"/>
          <w:szCs w:val="24"/>
        </w:rPr>
        <w:t xml:space="preserve"> ab</w:t>
      </w:r>
    </w:p>
    <w:p w:rsidR="00F10D5C" w:rsidRDefault="00F10D5C" w:rsidP="00F10D5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ab 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 xml:space="preserve"> ab</w:t>
      </w:r>
    </w:p>
    <w:p w:rsidR="00F10D5C" w:rsidRDefault="00F10D5C" w:rsidP="00F10D5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ab   B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bb</w:t>
      </w:r>
    </w:p>
    <w:p w:rsidR="00F10D5C" w:rsidRPr="00F10D5C" w:rsidRDefault="00F10D5C" w:rsidP="00F10D5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ともに</w:t>
      </w:r>
      <w:r>
        <w:rPr>
          <w:rFonts w:hint="eastAsia"/>
          <w:sz w:val="24"/>
          <w:szCs w:val="24"/>
        </w:rPr>
        <w:t>bb</w:t>
      </w:r>
    </w:p>
    <w:p w:rsidR="00F10D5C" w:rsidRDefault="00F10D5C">
      <w:pPr>
        <w:rPr>
          <w:sz w:val="24"/>
          <w:szCs w:val="24"/>
        </w:rPr>
      </w:pPr>
    </w:p>
    <w:p w:rsidR="00F10D5C" w:rsidRDefault="00F10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まとめ４の答え</w:t>
      </w:r>
    </w:p>
    <w:p w:rsidR="00F10D5C" w:rsidRDefault="00F10D5C" w:rsidP="00F10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グリフィス</w:t>
      </w:r>
      <w:r w:rsidR="00DE0CA7">
        <w:rPr>
          <w:rFonts w:hint="eastAsia"/>
          <w:sz w:val="24"/>
          <w:szCs w:val="24"/>
        </w:rPr>
        <w:t>とアベリーは</w:t>
      </w:r>
      <w:r w:rsidR="00DE0CA7">
        <w:rPr>
          <w:rFonts w:hint="eastAsia"/>
          <w:sz w:val="24"/>
          <w:szCs w:val="24"/>
        </w:rPr>
        <w:t>DNA</w:t>
      </w:r>
      <w:r w:rsidR="00DE0CA7">
        <w:rPr>
          <w:rFonts w:hint="eastAsia"/>
          <w:sz w:val="24"/>
          <w:szCs w:val="24"/>
        </w:rPr>
        <w:t>が形質転換を起こすことを発見し、シャルガフは</w:t>
      </w:r>
      <w:r w:rsidR="00DE0CA7">
        <w:rPr>
          <w:rFonts w:hint="eastAsia"/>
          <w:sz w:val="24"/>
          <w:szCs w:val="24"/>
        </w:rPr>
        <w:t>DNA</w:t>
      </w:r>
      <w:r w:rsidR="00DE0CA7">
        <w:rPr>
          <w:rFonts w:hint="eastAsia"/>
          <w:sz w:val="24"/>
          <w:szCs w:val="24"/>
        </w:rPr>
        <w:t>の塩基組成についての研究をして</w:t>
      </w:r>
      <w:r w:rsidR="00DE0CA7">
        <w:rPr>
          <w:rFonts w:hint="eastAsia"/>
          <w:sz w:val="24"/>
          <w:szCs w:val="24"/>
        </w:rPr>
        <w:t>DNA</w:t>
      </w:r>
      <w:r w:rsidR="00DE0CA7">
        <w:rPr>
          <w:rFonts w:hint="eastAsia"/>
          <w:sz w:val="24"/>
          <w:szCs w:val="24"/>
        </w:rPr>
        <w:t>が多様な分子になることを発見した。さらにハーシーとチェイスは遺伝子の正体が</w:t>
      </w:r>
      <w:r w:rsidR="00DE0CA7">
        <w:rPr>
          <w:rFonts w:hint="eastAsia"/>
          <w:sz w:val="24"/>
          <w:szCs w:val="24"/>
        </w:rPr>
        <w:t>DNA</w:t>
      </w:r>
      <w:r w:rsidR="00DE0CA7">
        <w:rPr>
          <w:rFonts w:hint="eastAsia"/>
          <w:sz w:val="24"/>
          <w:szCs w:val="24"/>
        </w:rPr>
        <w:t>であることを発見した。</w:t>
      </w:r>
    </w:p>
    <w:p w:rsidR="00F10D5C" w:rsidRDefault="00F10D5C" w:rsidP="00F10D5C">
      <w:pPr>
        <w:rPr>
          <w:sz w:val="24"/>
          <w:szCs w:val="24"/>
        </w:rPr>
      </w:pPr>
    </w:p>
    <w:p w:rsidR="00F10D5C" w:rsidRDefault="00F10D5C" w:rsidP="00F10D5C">
      <w:pPr>
        <w:rPr>
          <w:sz w:val="24"/>
          <w:szCs w:val="24"/>
        </w:rPr>
      </w:pPr>
    </w:p>
    <w:p w:rsidR="00F10D5C" w:rsidRDefault="00F10D5C" w:rsidP="00F10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もう少し詳しくするとこうなります。↓</w:t>
      </w:r>
    </w:p>
    <w:p w:rsidR="00F10D5C" w:rsidRDefault="00F10D5C" w:rsidP="00F10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グリフィス</w:t>
      </w:r>
      <w:r w:rsidRPr="00F10D5C">
        <w:rPr>
          <w:rFonts w:hint="eastAsia"/>
          <w:sz w:val="24"/>
          <w:szCs w:val="24"/>
        </w:rPr>
        <w:t>は、肺炎双球菌</w:t>
      </w:r>
      <w:r w:rsidRPr="00F10D5C">
        <w:rPr>
          <w:rFonts w:hint="eastAsia"/>
          <w:sz w:val="24"/>
          <w:szCs w:val="24"/>
        </w:rPr>
        <w:t>(R</w:t>
      </w:r>
      <w:r w:rsidRPr="00F10D5C">
        <w:rPr>
          <w:rFonts w:hint="eastAsia"/>
          <w:sz w:val="24"/>
          <w:szCs w:val="24"/>
        </w:rPr>
        <w:t>型</w:t>
      </w:r>
      <w:r w:rsidRPr="00F10D5C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と、不活性化した</w:t>
      </w:r>
      <w:r w:rsidRPr="00F10D5C">
        <w:rPr>
          <w:rFonts w:hint="eastAsia"/>
          <w:sz w:val="24"/>
          <w:szCs w:val="24"/>
        </w:rPr>
        <w:t>肺炎双球菌</w:t>
      </w:r>
      <w:r w:rsidRPr="00F10D5C">
        <w:rPr>
          <w:rFonts w:hint="eastAsia"/>
          <w:sz w:val="24"/>
          <w:szCs w:val="24"/>
        </w:rPr>
        <w:t>(S</w:t>
      </w:r>
      <w:r w:rsidRPr="00F10D5C">
        <w:rPr>
          <w:rFonts w:hint="eastAsia"/>
          <w:sz w:val="24"/>
          <w:szCs w:val="24"/>
        </w:rPr>
        <w:t>型</w:t>
      </w:r>
      <w:r w:rsidRPr="00F10D5C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とを混ぜてネズミに注射し、ネズミが肺炎を起こしたことから形質転換を発見し、アベリーはそれを起こすのが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であると発見した。シャルガフは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の塩基組成についての研究をして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が多様な分子になることを発見し、ハーシーとチェイスは硫黄を含むタンパク質とリン酸を含む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の特性を利用して遺伝子の正体が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であることを発見した。</w:t>
      </w:r>
    </w:p>
    <w:p w:rsidR="00DE0CA7" w:rsidRDefault="00DE0CA7" w:rsidP="00F10D5C">
      <w:pPr>
        <w:rPr>
          <w:sz w:val="24"/>
          <w:szCs w:val="24"/>
        </w:rPr>
      </w:pPr>
    </w:p>
    <w:p w:rsidR="00DE0CA7" w:rsidRDefault="00DE0CA7" w:rsidP="00F10D5C">
      <w:pPr>
        <w:rPr>
          <w:sz w:val="24"/>
          <w:szCs w:val="24"/>
        </w:rPr>
      </w:pPr>
    </w:p>
    <w:p w:rsidR="00DE0CA7" w:rsidRDefault="00DE0CA7" w:rsidP="00F10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課題４の答え</w:t>
      </w:r>
    </w:p>
    <w:p w:rsidR="007E1C01" w:rsidRDefault="007E1C01" w:rsidP="007E1C01">
      <w:pPr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モデル生物種が満たすべき条件</w:t>
      </w:r>
    </w:p>
    <w:p w:rsidR="00DE0CA7" w:rsidRPr="00286CA0" w:rsidRDefault="00286CA0" w:rsidP="00286CA0">
      <w:pPr>
        <w:pStyle w:val="a3"/>
        <w:numPr>
          <w:ilvl w:val="0"/>
          <w:numId w:val="4"/>
        </w:numPr>
        <w:ind w:leftChars="0"/>
        <w:rPr>
          <w:color w:val="000000"/>
          <w:sz w:val="27"/>
          <w:szCs w:val="27"/>
          <w:shd w:val="clear" w:color="auto" w:fill="FFFFFF"/>
        </w:rPr>
      </w:pP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対象にしたい生命現象を容易に研究でき</w:t>
      </w: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る</w:t>
      </w:r>
    </w:p>
    <w:p w:rsidR="007E1C01" w:rsidRPr="00286CA0" w:rsidRDefault="00286CA0" w:rsidP="00286CA0">
      <w:pPr>
        <w:pStyle w:val="a3"/>
        <w:numPr>
          <w:ilvl w:val="0"/>
          <w:numId w:val="4"/>
        </w:numPr>
        <w:ind w:leftChars="0"/>
        <w:rPr>
          <w:color w:val="000000"/>
          <w:sz w:val="27"/>
          <w:szCs w:val="27"/>
          <w:shd w:val="clear" w:color="auto" w:fill="FFFFFF"/>
        </w:rPr>
      </w:pP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遺伝学的研究，および，染色体操作が可能</w:t>
      </w:r>
    </w:p>
    <w:p w:rsidR="00286CA0" w:rsidRPr="00286CA0" w:rsidRDefault="00286CA0" w:rsidP="00286CA0">
      <w:pPr>
        <w:pStyle w:val="a3"/>
        <w:numPr>
          <w:ilvl w:val="0"/>
          <w:numId w:val="4"/>
        </w:numPr>
        <w:ind w:leftChars="0"/>
        <w:rPr>
          <w:rFonts w:hint="eastAsia"/>
          <w:color w:val="000000"/>
          <w:sz w:val="27"/>
          <w:szCs w:val="27"/>
          <w:shd w:val="clear" w:color="auto" w:fill="FFFFFF"/>
        </w:rPr>
      </w:pP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研究結果をヒトを初めとする生物一般に還元できる</w:t>
      </w:r>
    </w:p>
    <w:p w:rsidR="00286CA0" w:rsidRDefault="00286CA0" w:rsidP="00286CA0">
      <w:pPr>
        <w:rPr>
          <w:color w:val="000000"/>
          <w:sz w:val="27"/>
          <w:szCs w:val="27"/>
          <w:shd w:val="clear" w:color="auto" w:fill="FFFFFF"/>
        </w:rPr>
      </w:pPr>
    </w:p>
    <w:p w:rsidR="007E1C01" w:rsidRDefault="007E1C01" w:rsidP="00286CA0">
      <w:pPr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エンドウ</w:t>
      </w:r>
    </w:p>
    <w:p w:rsidR="00286CA0" w:rsidRDefault="00286CA0" w:rsidP="00286CA0">
      <w:pPr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栽培が容易であり、表現型（対立形質）の観測が容易であるので①と②の条件を満たす</w:t>
      </w: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。</w:t>
      </w:r>
    </w:p>
    <w:p w:rsidR="00286CA0" w:rsidRPr="00286CA0" w:rsidRDefault="00286CA0" w:rsidP="00286CA0">
      <w:pPr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しかし、ヒトを初めとする大部分の動物では自殖できず、</w:t>
      </w: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他の植物で</w:t>
      </w:r>
    </w:p>
    <w:p w:rsidR="00286CA0" w:rsidRDefault="00286CA0" w:rsidP="00286CA0">
      <w:pPr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も自家不和合性によって自殖できないものが多いので、エンドウの結果は自殖の結果の特別なしくみという解釈ができ③は満たさない。</w:t>
      </w:r>
    </w:p>
    <w:p w:rsidR="00286CA0" w:rsidRPr="00286CA0" w:rsidRDefault="00286CA0" w:rsidP="00286CA0">
      <w:pPr>
        <w:rPr>
          <w:rFonts w:hint="eastAsia"/>
          <w:color w:val="000000"/>
          <w:sz w:val="27"/>
          <w:szCs w:val="27"/>
          <w:shd w:val="clear" w:color="auto" w:fill="FFFFFF"/>
        </w:rPr>
      </w:pPr>
    </w:p>
    <w:p w:rsidR="00286CA0" w:rsidRDefault="00286CA0" w:rsidP="00286CA0">
      <w:pPr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lastRenderedPageBreak/>
        <w:t>バクテリオファージ</w:t>
      </w:r>
    </w:p>
    <w:p w:rsidR="00286CA0" w:rsidRPr="00286CA0" w:rsidRDefault="00286CA0" w:rsidP="00286CA0">
      <w:pPr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構造が単純であり世代交代が早いので①の条件を満たす</w:t>
      </w:r>
      <w:r w:rsidRPr="00286CA0">
        <w:rPr>
          <w:rFonts w:hint="eastAsia"/>
          <w:color w:val="000000"/>
          <w:sz w:val="27"/>
          <w:szCs w:val="27"/>
          <w:shd w:val="clear" w:color="auto" w:fill="FFFFFF"/>
        </w:rPr>
        <w:t>。</w:t>
      </w:r>
    </w:p>
    <w:p w:rsidR="00286CA0" w:rsidRPr="007E1C01" w:rsidRDefault="003801F5" w:rsidP="00286CA0">
      <w:pPr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ファージで②はできないことはないが、方法としてはかなり特殊である</w:t>
      </w:r>
      <w:r w:rsidR="00286CA0" w:rsidRPr="00286CA0">
        <w:rPr>
          <w:rFonts w:hint="eastAsia"/>
          <w:color w:val="000000"/>
          <w:sz w:val="27"/>
          <w:szCs w:val="27"/>
          <w:shd w:val="clear" w:color="auto" w:fill="FFFFFF"/>
        </w:rPr>
        <w:t>。ま</w:t>
      </w:r>
      <w:r>
        <w:rPr>
          <w:rFonts w:hint="eastAsia"/>
          <w:color w:val="000000"/>
          <w:sz w:val="27"/>
          <w:szCs w:val="27"/>
          <w:shd w:val="clear" w:color="auto" w:fill="FFFFFF"/>
        </w:rPr>
        <w:t>た、</w:t>
      </w:r>
      <w:r w:rsidR="00286CA0" w:rsidRPr="00286CA0">
        <w:rPr>
          <w:rFonts w:hint="eastAsia"/>
          <w:color w:val="000000"/>
          <w:sz w:val="27"/>
          <w:szCs w:val="27"/>
          <w:shd w:val="clear" w:color="auto" w:fill="FFFFFF"/>
        </w:rPr>
        <w:t>DNA</w:t>
      </w:r>
      <w:r>
        <w:rPr>
          <w:rFonts w:hint="eastAsia"/>
          <w:color w:val="000000"/>
          <w:sz w:val="27"/>
          <w:szCs w:val="27"/>
          <w:shd w:val="clear" w:color="auto" w:fill="FFFFFF"/>
        </w:rPr>
        <w:t>の複製や転写については研究できても、細胞活動、</w:t>
      </w:r>
      <w:r w:rsidR="00286CA0" w:rsidRPr="00286CA0">
        <w:rPr>
          <w:rFonts w:hint="eastAsia"/>
          <w:color w:val="000000"/>
          <w:sz w:val="27"/>
          <w:szCs w:val="27"/>
          <w:shd w:val="clear" w:color="auto" w:fill="FFFFFF"/>
        </w:rPr>
        <w:t>さらには細胞分化</w:t>
      </w:r>
      <w:r>
        <w:rPr>
          <w:rFonts w:hint="eastAsia"/>
          <w:color w:val="000000"/>
          <w:sz w:val="27"/>
          <w:szCs w:val="27"/>
          <w:shd w:val="clear" w:color="auto" w:fill="FFFFFF"/>
        </w:rPr>
        <w:t>について研究することはできない点で条件を満たさない</w:t>
      </w:r>
      <w:r w:rsidR="00286CA0" w:rsidRPr="00286CA0">
        <w:rPr>
          <w:rFonts w:hint="eastAsia"/>
          <w:color w:val="000000"/>
          <w:sz w:val="27"/>
          <w:szCs w:val="27"/>
          <w:shd w:val="clear" w:color="auto" w:fill="FFFFFF"/>
        </w:rPr>
        <w:t>。</w:t>
      </w:r>
      <w:bookmarkStart w:id="0" w:name="_GoBack"/>
      <w:bookmarkEnd w:id="0"/>
    </w:p>
    <w:sectPr w:rsidR="00286CA0" w:rsidRPr="007E1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0F" w:rsidRDefault="00824D0F" w:rsidP="00286CA0">
      <w:r>
        <w:separator/>
      </w:r>
    </w:p>
  </w:endnote>
  <w:endnote w:type="continuationSeparator" w:id="0">
    <w:p w:rsidR="00824D0F" w:rsidRDefault="00824D0F" w:rsidP="0028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0F" w:rsidRDefault="00824D0F" w:rsidP="00286CA0">
      <w:r>
        <w:separator/>
      </w:r>
    </w:p>
  </w:footnote>
  <w:footnote w:type="continuationSeparator" w:id="0">
    <w:p w:rsidR="00824D0F" w:rsidRDefault="00824D0F" w:rsidP="0028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581D"/>
    <w:multiLevelType w:val="hybridMultilevel"/>
    <w:tmpl w:val="49362496"/>
    <w:lvl w:ilvl="0" w:tplc="911095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93450"/>
    <w:multiLevelType w:val="hybridMultilevel"/>
    <w:tmpl w:val="A5B48174"/>
    <w:lvl w:ilvl="0" w:tplc="EB3AC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F1B60"/>
    <w:multiLevelType w:val="hybridMultilevel"/>
    <w:tmpl w:val="C8DC12AA"/>
    <w:lvl w:ilvl="0" w:tplc="C0229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83932"/>
    <w:multiLevelType w:val="hybridMultilevel"/>
    <w:tmpl w:val="E376C4D4"/>
    <w:lvl w:ilvl="0" w:tplc="E9226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5C"/>
    <w:rsid w:val="00286CA0"/>
    <w:rsid w:val="003801F5"/>
    <w:rsid w:val="00743274"/>
    <w:rsid w:val="007E1C01"/>
    <w:rsid w:val="00824D0F"/>
    <w:rsid w:val="00DE0CA7"/>
    <w:rsid w:val="00F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A5078-69D5-4FF5-9680-C6784162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D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CA0"/>
  </w:style>
  <w:style w:type="paragraph" w:styleId="a6">
    <w:name w:val="footer"/>
    <w:basedOn w:val="a"/>
    <w:link w:val="a7"/>
    <w:uiPriority w:val="99"/>
    <w:unhideWhenUsed/>
    <w:rsid w:val="00286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湯澤日南子</dc:creator>
  <cp:keywords/>
  <dc:description/>
  <cp:lastModifiedBy>湯澤日南子</cp:lastModifiedBy>
  <cp:revision>2</cp:revision>
  <dcterms:created xsi:type="dcterms:W3CDTF">2016-07-19T05:39:00Z</dcterms:created>
  <dcterms:modified xsi:type="dcterms:W3CDTF">2016-07-21T03:59:00Z</dcterms:modified>
</cp:coreProperties>
</file>