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51" w:rsidRPr="00564C83" w:rsidRDefault="00B0437C" w:rsidP="00D04A51">
      <w:pPr>
        <w:rPr>
          <w:rFonts w:ascii="HGP行書体" w:eastAsia="HGP行書体"/>
          <w:b/>
          <w:sz w:val="48"/>
          <w:szCs w:val="48"/>
          <w:bdr w:val="single" w:sz="4" w:space="0" w:color="auto"/>
        </w:rPr>
      </w:pPr>
      <w:r>
        <w:rPr>
          <w:rFonts w:ascii="HGP行書体" w:eastAsia="HGP行書体" w:hint="eastAsia"/>
          <w:b/>
          <w:sz w:val="48"/>
          <w:szCs w:val="48"/>
          <w:bdr w:val="single" w:sz="4" w:space="0" w:color="auto"/>
        </w:rPr>
        <w:t>1</w:t>
      </w:r>
      <w:r>
        <w:rPr>
          <w:rFonts w:ascii="HGP行書体" w:eastAsia="HGP行書体"/>
          <w:b/>
          <w:sz w:val="48"/>
          <w:szCs w:val="48"/>
          <w:bdr w:val="single" w:sz="4" w:space="0" w:color="auto"/>
        </w:rPr>
        <w:t>0</w:t>
      </w:r>
      <w:r w:rsidR="00D04A51" w:rsidRPr="00564C83">
        <w:rPr>
          <w:rFonts w:ascii="HGP行書体" w:eastAsia="HGP行書体" w:hint="eastAsia"/>
          <w:b/>
          <w:sz w:val="48"/>
          <w:szCs w:val="48"/>
          <w:bdr w:val="single" w:sz="4" w:space="0" w:color="auto"/>
        </w:rPr>
        <w:t>M器官生理本試（河合先生担当分）解答例</w:t>
      </w:r>
    </w:p>
    <w:p w:rsidR="00D04A51" w:rsidRDefault="00D04A51" w:rsidP="00D04A51">
      <w:pPr>
        <w:rPr>
          <w:rFonts w:ascii="HGP行書体" w:eastAsia="HGP行書体"/>
          <w:b/>
          <w:szCs w:val="21"/>
          <w:bdr w:val="single" w:sz="4" w:space="0" w:color="auto"/>
        </w:rPr>
      </w:pPr>
    </w:p>
    <w:p w:rsidR="00D04A51" w:rsidRDefault="00D04A51" w:rsidP="00D04A51">
      <w:pPr>
        <w:rPr>
          <w:rFonts w:ascii="HGP行書体" w:eastAsia="HGP行書体"/>
          <w:b/>
          <w:szCs w:val="21"/>
          <w:bdr w:val="single" w:sz="4" w:space="0" w:color="auto"/>
        </w:rPr>
      </w:pPr>
    </w:p>
    <w:p w:rsidR="00D04A51" w:rsidRDefault="00D04A51" w:rsidP="00D04A5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945CFC">
        <w:rPr>
          <w:rFonts w:ascii="ＭＳ 明朝" w:eastAsia="ＭＳ 明朝" w:hAnsi="ＭＳ 明朝" w:cs="ＭＳ 明朝" w:hint="eastAsia"/>
          <w:b/>
          <w:sz w:val="28"/>
          <w:szCs w:val="28"/>
        </w:rPr>
        <w:t>―</w:t>
      </w:r>
      <w:r w:rsidR="00900FFF">
        <w:rPr>
          <w:rFonts w:ascii="ＭＳ 明朝" w:eastAsia="ＭＳ 明朝" w:hAnsi="ＭＳ 明朝" w:cs="ＭＳ 明朝" w:hint="eastAsia"/>
          <w:b/>
          <w:sz w:val="28"/>
          <w:szCs w:val="28"/>
        </w:rPr>
        <w:t>拘束性呼吸障害</w:t>
      </w:r>
    </w:p>
    <w:p w:rsidR="00D9181E" w:rsidRDefault="00D04A51" w:rsidP="00B8511B">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１－a．</w:t>
      </w:r>
      <w:r w:rsidR="00900FFF">
        <w:rPr>
          <w:rFonts w:ascii="HGS教科書体" w:eastAsia="HGS教科書体" w:hAnsi="ＭＳ 明朝" w:cs="ＭＳ 明朝" w:hint="eastAsia"/>
          <w:sz w:val="28"/>
          <w:szCs w:val="28"/>
        </w:rPr>
        <w:t>当該ケースに於いて、患者は</w:t>
      </w:r>
      <w:r w:rsidR="00900FFF" w:rsidRPr="00900FFF">
        <w:rPr>
          <w:rFonts w:ascii="HGS教科書体" w:eastAsia="HGS教科書体" w:hAnsi="ＭＳ 明朝" w:cs="ＭＳ 明朝" w:hint="eastAsia"/>
          <w:sz w:val="28"/>
          <w:szCs w:val="28"/>
          <w:u w:val="single"/>
        </w:rPr>
        <w:t>自然気胸</w:t>
      </w:r>
      <w:r w:rsidR="00900FFF">
        <w:rPr>
          <w:rFonts w:ascii="HGS教科書体" w:eastAsia="HGS教科書体" w:hAnsi="ＭＳ 明朝" w:cs="ＭＳ 明朝" w:hint="eastAsia"/>
          <w:sz w:val="28"/>
          <w:szCs w:val="28"/>
        </w:rPr>
        <w:t>を患っている。</w:t>
      </w:r>
      <w:r w:rsidR="00B8511B">
        <w:rPr>
          <w:rFonts w:ascii="HGS教科書体" w:eastAsia="HGS教科書体" w:hAnsi="ＭＳ 明朝" w:cs="ＭＳ 明朝" w:hint="eastAsia"/>
          <w:sz w:val="28"/>
          <w:szCs w:val="28"/>
        </w:rPr>
        <w:t>部活動に因り</w:t>
      </w:r>
    </w:p>
    <w:p w:rsidR="00B8511B" w:rsidRPr="00B8511B" w:rsidRDefault="00B8511B" w:rsidP="00D9181E">
      <w:pPr>
        <w:ind w:leftChars="200" w:left="420"/>
        <w:rPr>
          <w:rFonts w:ascii="HGS教科書体" w:eastAsia="HGS教科書体" w:hAnsi="ＭＳ 明朝" w:cs="ＭＳ 明朝"/>
          <w:sz w:val="28"/>
          <w:szCs w:val="28"/>
        </w:rPr>
      </w:pPr>
      <w:r>
        <w:rPr>
          <w:rFonts w:ascii="HGS教科書体" w:eastAsia="HGS教科書体" w:hAnsi="ＭＳ 明朝" w:cs="ＭＳ 明朝" w:hint="eastAsia"/>
          <w:sz w:val="28"/>
          <w:szCs w:val="28"/>
        </w:rPr>
        <w:t>壁側肺の臓側胸膜に穴が開き</w:t>
      </w:r>
      <w:r>
        <w:rPr>
          <w:rFonts w:ascii="HGS教科書体" w:eastAsia="HGS教科書体" w:hAnsi="ＭＳ 明朝" w:cs="ＭＳ 明朝" w:hint="eastAsia"/>
          <w:sz w:val="28"/>
          <w:szCs w:val="28"/>
          <w:u w:val="single"/>
        </w:rPr>
        <w:t>胸膜腔内の陰圧状態が十分に維持出来なく</w:t>
      </w:r>
      <w:r w:rsidR="00D9181E">
        <w:rPr>
          <w:rFonts w:ascii="HGS教科書体" w:eastAsia="HGS教科書体" w:hAnsi="ＭＳ 明朝" w:cs="ＭＳ 明朝" w:hint="eastAsia"/>
          <w:sz w:val="28"/>
          <w:szCs w:val="28"/>
          <w:u w:val="single"/>
        </w:rPr>
        <w:t xml:space="preserve">　</w:t>
      </w:r>
      <w:r>
        <w:rPr>
          <w:rFonts w:ascii="HGS教科書体" w:eastAsia="HGS教科書体" w:hAnsi="ＭＳ 明朝" w:cs="ＭＳ 明朝" w:hint="eastAsia"/>
          <w:sz w:val="28"/>
          <w:szCs w:val="28"/>
          <w:u w:val="single"/>
        </w:rPr>
        <w:t>なると、</w:t>
      </w:r>
      <w:r w:rsidRPr="00B8511B">
        <w:rPr>
          <w:rFonts w:ascii="HGS教科書体" w:eastAsia="HGS教科書体" w:hAnsi="ＭＳ 明朝" w:cs="ＭＳ 明朝" w:hint="eastAsia"/>
          <w:sz w:val="28"/>
          <w:szCs w:val="28"/>
        </w:rPr>
        <w:t>肺を外方へ延長させる力が減弱する為、</w:t>
      </w:r>
      <w:r>
        <w:rPr>
          <w:rFonts w:ascii="HGS教科書体" w:eastAsia="HGS教科書体" w:hAnsi="ＭＳ 明朝" w:cs="ＭＳ 明朝" w:hint="eastAsia"/>
          <w:sz w:val="28"/>
          <w:szCs w:val="28"/>
          <w:u w:val="single"/>
        </w:rPr>
        <w:t>肺は自身の弾性に依り小さく収縮してしまったのである</w:t>
      </w:r>
      <w:r w:rsidRPr="00B8511B">
        <w:rPr>
          <w:rFonts w:ascii="HGS教科書体" w:eastAsia="HGS教科書体" w:hAnsi="ＭＳ 明朝" w:cs="ＭＳ 明朝" w:hint="eastAsia"/>
          <w:sz w:val="28"/>
          <w:szCs w:val="28"/>
        </w:rPr>
        <w:t>。</w:t>
      </w:r>
      <w:r>
        <w:rPr>
          <w:rFonts w:ascii="HGS教科書体" w:eastAsia="HGS教科書体" w:hAnsi="ＭＳ 明朝" w:cs="ＭＳ 明朝" w:hint="eastAsia"/>
          <w:sz w:val="28"/>
          <w:szCs w:val="28"/>
        </w:rPr>
        <w:t>気胸は拘束性障害と同様な状態であるから、％VCは８０％以下、詰まり</w:t>
      </w:r>
      <w:r w:rsidRPr="00B8511B">
        <w:rPr>
          <w:rFonts w:ascii="HGS教科書体" w:eastAsia="HGS教科書体" w:hAnsi="ＭＳ 明朝" w:cs="ＭＳ 明朝" w:hint="eastAsia"/>
          <w:sz w:val="28"/>
          <w:szCs w:val="28"/>
          <w:u w:val="single"/>
        </w:rPr>
        <w:t>肺活量は3688</w:t>
      </w:r>
      <w:r w:rsidRPr="00B8511B">
        <w:rPr>
          <w:rFonts w:ascii="HGS教科書体" w:eastAsia="HGS教科書体" w:hAnsi="ＭＳ 明朝" w:cs="ＭＳ 明朝"/>
          <w:sz w:val="28"/>
          <w:szCs w:val="28"/>
          <w:u w:val="single"/>
        </w:rPr>
        <w:t>mL</w:t>
      </w:r>
      <w:r w:rsidRPr="00B8511B">
        <w:rPr>
          <w:rFonts w:ascii="HGS教科書体" w:eastAsia="HGS教科書体" w:hAnsi="ＭＳ 明朝" w:cs="ＭＳ 明朝" w:hint="eastAsia"/>
          <w:sz w:val="28"/>
          <w:szCs w:val="28"/>
          <w:u w:val="single"/>
        </w:rPr>
        <w:t>以下</w:t>
      </w:r>
      <w:r>
        <w:rPr>
          <w:rFonts w:ascii="HGS教科書体" w:eastAsia="HGS教科書体" w:hAnsi="ＭＳ 明朝" w:cs="ＭＳ 明朝" w:hint="eastAsia"/>
          <w:sz w:val="28"/>
          <w:szCs w:val="28"/>
        </w:rPr>
        <w:t>になっている筈である。</w:t>
      </w:r>
    </w:p>
    <w:p w:rsidR="00D04A51" w:rsidRPr="00B8511B" w:rsidRDefault="00D04A51" w:rsidP="00D04A51">
      <w:pPr>
        <w:rPr>
          <w:rFonts w:ascii="HGS教科書体" w:eastAsia="HGS教科書体" w:hAnsi="ＭＳ 明朝" w:cs="ＭＳ 明朝"/>
          <w:sz w:val="28"/>
          <w:szCs w:val="28"/>
        </w:rPr>
      </w:pPr>
    </w:p>
    <w:p w:rsidR="00D04A51" w:rsidRPr="00900FFF" w:rsidRDefault="00D04A51" w:rsidP="00D04A51">
      <w:pPr>
        <w:rPr>
          <w:rFonts w:ascii="ＭＳ 明朝" w:eastAsia="ＭＳ 明朝" w:hAnsi="ＭＳ 明朝" w:cs="ＭＳ 明朝"/>
          <w:sz w:val="28"/>
          <w:szCs w:val="28"/>
        </w:rPr>
      </w:pPr>
    </w:p>
    <w:p w:rsidR="00D9181E" w:rsidRDefault="00D04A51" w:rsidP="00D04A51">
      <w:pPr>
        <w:ind w:leftChars="200" w:left="982" w:hangingChars="200" w:hanging="562"/>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１－b</w:t>
      </w:r>
      <w:r w:rsidRPr="001405FF">
        <w:rPr>
          <w:rFonts w:ascii="ＭＳ 明朝" w:eastAsia="ＭＳ 明朝" w:hAnsi="ＭＳ 明朝" w:cs="ＭＳ 明朝" w:hint="eastAsia"/>
          <w:b/>
          <w:sz w:val="28"/>
          <w:szCs w:val="28"/>
        </w:rPr>
        <w:t>．</w:t>
      </w:r>
      <w:r w:rsidR="003767AD" w:rsidRPr="003767AD">
        <w:rPr>
          <w:rFonts w:ascii="HGS教科書体" w:eastAsia="HGS教科書体" w:hAnsi="ＭＳ 明朝" w:cs="ＭＳ 明朝" w:hint="eastAsia"/>
          <w:sz w:val="28"/>
          <w:szCs w:val="28"/>
          <w:u w:val="single"/>
        </w:rPr>
        <w:t>肺が虚脱している為、抹消の肺野に肺血管影が認められず、X線</w:t>
      </w:r>
      <w:r w:rsidR="00D9181E">
        <w:rPr>
          <w:rFonts w:ascii="HGS教科書体" w:eastAsia="HGS教科書体" w:hAnsi="ＭＳ 明朝" w:cs="ＭＳ 明朝" w:hint="eastAsia"/>
          <w:sz w:val="28"/>
          <w:szCs w:val="28"/>
          <w:u w:val="single"/>
        </w:rPr>
        <w:t>の</w:t>
      </w:r>
    </w:p>
    <w:p w:rsidR="00D9181E" w:rsidRDefault="003767AD" w:rsidP="00D04A51">
      <w:pPr>
        <w:ind w:leftChars="200" w:left="980" w:hangingChars="200" w:hanging="560"/>
        <w:rPr>
          <w:rFonts w:ascii="HGS教科書体" w:eastAsia="HGS教科書体" w:hAnsi="ＭＳ 明朝" w:cs="ＭＳ 明朝"/>
          <w:sz w:val="28"/>
          <w:szCs w:val="28"/>
        </w:rPr>
      </w:pPr>
      <w:r w:rsidRPr="003767AD">
        <w:rPr>
          <w:rFonts w:ascii="HGS教科書体" w:eastAsia="HGS教科書体" w:hAnsi="ＭＳ 明朝" w:cs="ＭＳ 明朝" w:hint="eastAsia"/>
          <w:sz w:val="28"/>
          <w:szCs w:val="28"/>
          <w:u w:val="single"/>
        </w:rPr>
        <w:t>透過性が亢進した所見を示す</w:t>
      </w:r>
      <w:r>
        <w:rPr>
          <w:rFonts w:ascii="HGS教科書体" w:eastAsia="HGS教科書体" w:hAnsi="ＭＳ 明朝" w:cs="ＭＳ 明朝" w:hint="eastAsia"/>
          <w:sz w:val="28"/>
          <w:szCs w:val="28"/>
        </w:rPr>
        <w:t>。また呼気時には胸部の容積が減少する為、</w:t>
      </w:r>
    </w:p>
    <w:p w:rsidR="00D04A51" w:rsidRPr="00B56D77" w:rsidRDefault="003767AD" w:rsidP="00D04A51">
      <w:pPr>
        <w:ind w:leftChars="200" w:left="980" w:hangingChars="200" w:hanging="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胸腔内の空気の占める割合は相対的に大きくなる。</w:t>
      </w:r>
    </w:p>
    <w:p w:rsidR="00D04A51" w:rsidRDefault="00D04A51" w:rsidP="00D04A51">
      <w:pPr>
        <w:rPr>
          <w:rFonts w:ascii="ＭＳ 明朝" w:eastAsia="ＭＳ 明朝" w:hAnsi="ＭＳ 明朝" w:cs="ＭＳ 明朝"/>
          <w:b/>
          <w:sz w:val="28"/>
          <w:szCs w:val="28"/>
        </w:rPr>
      </w:pPr>
    </w:p>
    <w:p w:rsidR="00D04A51" w:rsidRDefault="00D04A51" w:rsidP="00D04A51">
      <w:pPr>
        <w:ind w:leftChars="100" w:left="491" w:hangingChars="100" w:hanging="281"/>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Pr>
          <w:rFonts w:ascii="HGS教科書体" w:eastAsia="HGS教科書体" w:hAnsi="ＭＳ 明朝" w:cs="ＭＳ 明朝" w:hint="eastAsia"/>
          <w:sz w:val="28"/>
          <w:szCs w:val="28"/>
        </w:rPr>
        <w:t>安静時呼吸に於いて、</w:t>
      </w:r>
      <w:r w:rsidRPr="00591121">
        <w:rPr>
          <w:rFonts w:ascii="HGS教科書体" w:eastAsia="HGS教科書体" w:hAnsi="ＭＳ 明朝" w:cs="ＭＳ 明朝" w:hint="eastAsia"/>
          <w:sz w:val="28"/>
          <w:szCs w:val="28"/>
          <w:u w:val="single"/>
        </w:rPr>
        <w:t>胸腔内圧は</w:t>
      </w:r>
      <w:r w:rsidR="00EB7D92">
        <w:rPr>
          <w:rFonts w:ascii="HGS教科書体" w:eastAsia="HGS教科書体" w:hAnsi="ＭＳ 明朝" w:cs="ＭＳ 明朝" w:hint="eastAsia"/>
          <w:sz w:val="28"/>
          <w:szCs w:val="28"/>
          <w:u w:val="single"/>
        </w:rPr>
        <w:t>大気圧に対して</w:t>
      </w:r>
      <w:r w:rsidRPr="00591121">
        <w:rPr>
          <w:rFonts w:ascii="HGS教科書体" w:eastAsia="HGS教科書体" w:hAnsi="ＭＳ 明朝" w:cs="ＭＳ 明朝" w:hint="eastAsia"/>
          <w:sz w:val="28"/>
          <w:szCs w:val="28"/>
          <w:u w:val="single"/>
        </w:rPr>
        <w:t>常に陰圧を保ちながら</w:t>
      </w:r>
      <w:r w:rsidRPr="001D7B4D">
        <w:rPr>
          <w:rFonts w:ascii="HGS教科書体" w:eastAsia="HGS教科書体" w:hAnsi="ＭＳ 明朝" w:cs="ＭＳ 明朝" w:hint="eastAsia"/>
          <w:sz w:val="28"/>
          <w:szCs w:val="28"/>
        </w:rPr>
        <w:t>吸息時に圧が低下し呼息時には圧が上昇する一方、</w:t>
      </w:r>
      <w:r w:rsidRPr="00591121">
        <w:rPr>
          <w:rFonts w:ascii="HGS教科書体" w:eastAsia="HGS教科書体" w:hAnsi="ＭＳ 明朝" w:cs="ＭＳ 明朝" w:hint="eastAsia"/>
          <w:sz w:val="28"/>
          <w:szCs w:val="28"/>
          <w:u w:val="single"/>
        </w:rPr>
        <w:t>肺内圧は吸息時に陰圧の範囲で変化し呼息時に陽圧の範囲で変化する</w:t>
      </w:r>
      <w:r>
        <w:rPr>
          <w:rFonts w:ascii="HGS教科書体" w:eastAsia="HGS教科書体" w:hAnsi="ＭＳ 明朝" w:cs="ＭＳ 明朝" w:hint="eastAsia"/>
          <w:sz w:val="28"/>
          <w:szCs w:val="28"/>
        </w:rPr>
        <w:t>。此の内圧変化の御蔭で、肺は脹力を維持したまま大気圧と肺内圧の差</w:t>
      </w:r>
      <w:r w:rsidR="00EB7D92">
        <w:rPr>
          <w:rFonts w:ascii="HGS教科書体" w:eastAsia="HGS教科書体" w:hAnsi="ＭＳ 明朝" w:cs="ＭＳ 明朝" w:hint="eastAsia"/>
          <w:sz w:val="28"/>
          <w:szCs w:val="28"/>
        </w:rPr>
        <w:t>（</w:t>
      </w:r>
      <w:r w:rsidR="00EB7D92" w:rsidRPr="00EB7D92">
        <w:rPr>
          <w:rFonts w:ascii="HGS教科書体" w:eastAsia="HGS教科書体" w:hAnsi="ＭＳ 明朝" w:cs="ＭＳ 明朝" w:hint="eastAsia"/>
          <w:sz w:val="28"/>
          <w:szCs w:val="28"/>
          <w:u w:val="single"/>
        </w:rPr>
        <w:t>大気圧よりも陰圧</w:t>
      </w:r>
      <w:r w:rsidR="00EB7D92">
        <w:rPr>
          <w:rFonts w:ascii="HGS教科書体" w:eastAsia="HGS教科書体" w:hAnsi="ＭＳ 明朝" w:cs="ＭＳ 明朝" w:hint="eastAsia"/>
          <w:sz w:val="28"/>
          <w:szCs w:val="28"/>
        </w:rPr>
        <w:t>であるこ</w:t>
      </w:r>
      <w:r w:rsidR="00EB7D92">
        <w:rPr>
          <w:rFonts w:ascii="HGS教科書体" w:eastAsia="HGS教科書体" w:hAnsi="ＭＳ 明朝" w:cs="ＭＳ 明朝" w:hint="eastAsia"/>
          <w:sz w:val="28"/>
          <w:szCs w:val="28"/>
        </w:rPr>
        <w:lastRenderedPageBreak/>
        <w:t>と）</w:t>
      </w:r>
      <w:r>
        <w:rPr>
          <w:rFonts w:ascii="HGS教科書体" w:eastAsia="HGS教科書体" w:hAnsi="ＭＳ 明朝" w:cs="ＭＳ 明朝" w:hint="eastAsia"/>
          <w:sz w:val="28"/>
          <w:szCs w:val="28"/>
        </w:rPr>
        <w:t>を利用して換気を行うことが出来る。</w:t>
      </w:r>
    </w:p>
    <w:p w:rsidR="00D04A51" w:rsidRPr="00F92AA8" w:rsidRDefault="00D04A51" w:rsidP="00D04A51">
      <w:pPr>
        <w:ind w:left="560" w:hangingChars="200" w:hanging="560"/>
        <w:rPr>
          <w:rFonts w:ascii="HGS教科書体" w:eastAsia="HGS教科書体" w:hAnsi="ＭＳ 明朝" w:cs="ＭＳ 明朝"/>
          <w:sz w:val="28"/>
          <w:szCs w:val="28"/>
        </w:rPr>
      </w:pPr>
    </w:p>
    <w:p w:rsidR="00D04A51" w:rsidRDefault="00D04A51" w:rsidP="00D04A5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945CFC">
        <w:rPr>
          <w:rFonts w:ascii="ＭＳ 明朝" w:eastAsia="ＭＳ 明朝" w:hAnsi="ＭＳ 明朝" w:cs="ＭＳ 明朝" w:hint="eastAsia"/>
          <w:b/>
          <w:sz w:val="28"/>
          <w:szCs w:val="28"/>
        </w:rPr>
        <w:t>―炭水化物の消化</w:t>
      </w:r>
    </w:p>
    <w:p w:rsidR="00EB7D92" w:rsidRDefault="00E32DC1" w:rsidP="00E32DC1">
      <w:pPr>
        <w:ind w:firstLineChars="200" w:firstLine="562"/>
        <w:rPr>
          <w:rFonts w:ascii="HGS教科書体" w:eastAsia="HGS教科書体"/>
          <w:sz w:val="28"/>
          <w:szCs w:val="28"/>
        </w:rPr>
      </w:pPr>
      <w:r>
        <w:rPr>
          <w:rFonts w:asciiTheme="minorEastAsia" w:hAnsiTheme="minorEastAsia" w:hint="eastAsia"/>
          <w:b/>
          <w:sz w:val="28"/>
          <w:szCs w:val="28"/>
        </w:rPr>
        <w:t>１-a.</w:t>
      </w:r>
      <w:r>
        <w:rPr>
          <w:rFonts w:ascii="HGS教科書体" w:eastAsia="HGS教科書体" w:hint="eastAsia"/>
          <w:sz w:val="28"/>
          <w:szCs w:val="28"/>
        </w:rPr>
        <w:t>当該ケースでは患者の疾患</w:t>
      </w:r>
      <w:r w:rsidR="002513DB">
        <w:rPr>
          <w:rFonts w:ascii="HGS教科書体" w:eastAsia="HGS教科書体" w:hint="eastAsia"/>
          <w:sz w:val="28"/>
          <w:szCs w:val="28"/>
        </w:rPr>
        <w:t>として</w:t>
      </w:r>
      <w:r w:rsidR="002513DB" w:rsidRPr="002513DB">
        <w:rPr>
          <w:rFonts w:ascii="HGS教科書体" w:eastAsia="HGS教科書体" w:hint="eastAsia"/>
          <w:sz w:val="28"/>
          <w:szCs w:val="28"/>
          <w:u w:val="single"/>
        </w:rPr>
        <w:t>閉塞性</w:t>
      </w:r>
      <w:r w:rsidR="002513DB">
        <w:rPr>
          <w:rFonts w:ascii="HGS教科書体" w:eastAsia="HGS教科書体" w:hint="eastAsia"/>
          <w:sz w:val="28"/>
          <w:szCs w:val="28"/>
          <w:u w:val="single"/>
        </w:rPr>
        <w:t>（肝後性）</w:t>
      </w:r>
      <w:r w:rsidRPr="002513DB">
        <w:rPr>
          <w:rFonts w:ascii="HGS教科書体" w:eastAsia="HGS教科書体" w:hint="eastAsia"/>
          <w:sz w:val="28"/>
          <w:szCs w:val="28"/>
          <w:u w:val="single"/>
        </w:rPr>
        <w:t>黄疸</w:t>
      </w:r>
      <w:r>
        <w:rPr>
          <w:rFonts w:ascii="HGS教科書体" w:eastAsia="HGS教科書体" w:hint="eastAsia"/>
          <w:sz w:val="28"/>
          <w:szCs w:val="28"/>
        </w:rPr>
        <w:t>が疑われる。</w:t>
      </w:r>
    </w:p>
    <w:p w:rsidR="00EB7D92" w:rsidRDefault="002513DB" w:rsidP="00E32DC1">
      <w:pPr>
        <w:ind w:firstLineChars="200" w:firstLine="560"/>
        <w:rPr>
          <w:rFonts w:ascii="HGS教科書体" w:eastAsia="HGS教科書体"/>
          <w:sz w:val="28"/>
          <w:szCs w:val="28"/>
          <w:u w:val="single"/>
        </w:rPr>
      </w:pPr>
      <w:r>
        <w:rPr>
          <w:rFonts w:ascii="HGS教科書体" w:eastAsia="HGS教科書体" w:hint="eastAsia"/>
          <w:sz w:val="28"/>
          <w:szCs w:val="28"/>
        </w:rPr>
        <w:t>臨床データでは先ず</w:t>
      </w:r>
      <w:r w:rsidRPr="002513DB">
        <w:rPr>
          <w:rFonts w:ascii="HGS教科書体" w:eastAsia="HGS教科書体" w:hint="eastAsia"/>
          <w:sz w:val="28"/>
          <w:szCs w:val="28"/>
          <w:u w:val="single"/>
        </w:rPr>
        <w:t>血清総ビリルビン値（正常値：2.0mg/dL未満）が異常</w:t>
      </w:r>
    </w:p>
    <w:p w:rsidR="00EB7D92" w:rsidRDefault="002513DB" w:rsidP="00E32DC1">
      <w:pPr>
        <w:ind w:firstLineChars="200" w:firstLine="560"/>
        <w:rPr>
          <w:rFonts w:ascii="HGS教科書体" w:eastAsia="HGS教科書体"/>
          <w:sz w:val="28"/>
          <w:szCs w:val="28"/>
        </w:rPr>
      </w:pPr>
      <w:r w:rsidRPr="002513DB">
        <w:rPr>
          <w:rFonts w:ascii="HGS教科書体" w:eastAsia="HGS教科書体" w:hint="eastAsia"/>
          <w:sz w:val="28"/>
          <w:szCs w:val="28"/>
          <w:u w:val="single"/>
        </w:rPr>
        <w:t>に高くなっている</w:t>
      </w:r>
      <w:r>
        <w:rPr>
          <w:rFonts w:ascii="HGS教科書体" w:eastAsia="HGS教科書体" w:hint="eastAsia"/>
          <w:sz w:val="28"/>
          <w:szCs w:val="28"/>
        </w:rPr>
        <w:t>。</w:t>
      </w:r>
      <w:r w:rsidRPr="002513DB">
        <w:rPr>
          <w:rFonts w:ascii="HGS教科書体" w:eastAsia="HGS教科書体" w:hint="eastAsia"/>
          <w:sz w:val="28"/>
          <w:szCs w:val="28"/>
        </w:rPr>
        <w:t>胆汁色素の主成分であるビリルビンはヘモグロビンの</w:t>
      </w:r>
    </w:p>
    <w:p w:rsidR="00EB7D92" w:rsidRDefault="002513DB" w:rsidP="00E32DC1">
      <w:pPr>
        <w:ind w:firstLineChars="200" w:firstLine="560"/>
        <w:rPr>
          <w:rFonts w:ascii="HGS教科書体" w:eastAsia="HGS教科書体"/>
          <w:sz w:val="28"/>
          <w:szCs w:val="28"/>
        </w:rPr>
      </w:pPr>
      <w:r w:rsidRPr="002513DB">
        <w:rPr>
          <w:rFonts w:ascii="HGS教科書体" w:eastAsia="HGS教科書体" w:hint="eastAsia"/>
          <w:sz w:val="28"/>
          <w:szCs w:val="28"/>
        </w:rPr>
        <w:t>分解産物であり、胆汁中に分泌される。</w:t>
      </w:r>
      <w:r w:rsidR="009025BB">
        <w:rPr>
          <w:rFonts w:ascii="HGS教科書体" w:eastAsia="HGS教科書体" w:hint="eastAsia"/>
          <w:sz w:val="28"/>
          <w:szCs w:val="28"/>
        </w:rPr>
        <w:t>ビリルビン代謝系に障害があると、</w:t>
      </w:r>
    </w:p>
    <w:p w:rsidR="00EB7D92" w:rsidRDefault="009025BB" w:rsidP="00E32DC1">
      <w:pPr>
        <w:ind w:firstLineChars="200" w:firstLine="560"/>
        <w:rPr>
          <w:rFonts w:ascii="HGS教科書体" w:eastAsia="HGS教科書体"/>
          <w:sz w:val="28"/>
          <w:szCs w:val="28"/>
        </w:rPr>
      </w:pPr>
      <w:r>
        <w:rPr>
          <w:rFonts w:ascii="HGS教科書体" w:eastAsia="HGS教科書体" w:hint="eastAsia"/>
          <w:sz w:val="28"/>
          <w:szCs w:val="28"/>
        </w:rPr>
        <w:t>ビリルビンは体外に十分に排泄されないまま</w:t>
      </w:r>
      <w:r w:rsidR="002513DB" w:rsidRPr="002513DB">
        <w:rPr>
          <w:rFonts w:ascii="HGS教科書体" w:eastAsia="HGS教科書体" w:hint="eastAsia"/>
          <w:sz w:val="28"/>
          <w:szCs w:val="28"/>
        </w:rPr>
        <w:t>血中に出て、血中濃度が高ま</w:t>
      </w:r>
    </w:p>
    <w:p w:rsidR="00EB7D92" w:rsidRDefault="002513DB" w:rsidP="00E32DC1">
      <w:pPr>
        <w:ind w:firstLineChars="200" w:firstLine="560"/>
        <w:rPr>
          <w:rFonts w:ascii="HGS教科書体" w:eastAsia="HGS教科書体"/>
          <w:sz w:val="28"/>
          <w:szCs w:val="28"/>
        </w:rPr>
      </w:pPr>
      <w:r w:rsidRPr="002513DB">
        <w:rPr>
          <w:rFonts w:ascii="HGS教科書体" w:eastAsia="HGS教科書体" w:hint="eastAsia"/>
          <w:sz w:val="28"/>
          <w:szCs w:val="28"/>
        </w:rPr>
        <w:t>ると組織に移行し</w:t>
      </w:r>
      <w:r w:rsidR="00665B31">
        <w:rPr>
          <w:rFonts w:ascii="HGS教科書体" w:eastAsia="HGS教科書体" w:hint="eastAsia"/>
          <w:sz w:val="28"/>
          <w:szCs w:val="28"/>
        </w:rPr>
        <w:t>、</w:t>
      </w:r>
      <w:r w:rsidR="00665B31" w:rsidRPr="00665B31">
        <w:rPr>
          <w:rFonts w:ascii="HGS教科書体" w:eastAsia="HGS教科書体" w:hint="eastAsia"/>
          <w:sz w:val="28"/>
          <w:szCs w:val="28"/>
          <w:u w:val="single"/>
        </w:rPr>
        <w:t>眼球結膜</w:t>
      </w:r>
      <w:r w:rsidR="009025BB">
        <w:rPr>
          <w:rFonts w:ascii="HGS教科書体" w:eastAsia="HGS教科書体" w:hint="eastAsia"/>
          <w:sz w:val="28"/>
          <w:szCs w:val="28"/>
          <w:u w:val="single"/>
        </w:rPr>
        <w:t>や皮膚を</w:t>
      </w:r>
      <w:r w:rsidRPr="00665B31">
        <w:rPr>
          <w:rFonts w:ascii="HGS教科書体" w:eastAsia="HGS教科書体" w:hint="eastAsia"/>
          <w:sz w:val="28"/>
          <w:szCs w:val="28"/>
          <w:u w:val="single"/>
        </w:rPr>
        <w:t>黄染</w:t>
      </w:r>
      <w:r w:rsidR="009025BB">
        <w:rPr>
          <w:rFonts w:ascii="HGS教科書体" w:eastAsia="HGS教科書体" w:hint="eastAsia"/>
          <w:sz w:val="28"/>
          <w:szCs w:val="28"/>
          <w:u w:val="single"/>
        </w:rPr>
        <w:t>させ</w:t>
      </w:r>
      <w:r w:rsidRPr="00665B31">
        <w:rPr>
          <w:rFonts w:ascii="HGS教科書体" w:eastAsia="HGS教科書体" w:hint="eastAsia"/>
          <w:sz w:val="28"/>
          <w:szCs w:val="28"/>
          <w:u w:val="single"/>
        </w:rPr>
        <w:t>る</w:t>
      </w:r>
      <w:r w:rsidRPr="002513DB">
        <w:rPr>
          <w:rFonts w:ascii="HGS教科書体" w:eastAsia="HGS教科書体" w:hint="eastAsia"/>
          <w:sz w:val="28"/>
          <w:szCs w:val="28"/>
        </w:rPr>
        <w:t>。</w:t>
      </w:r>
      <w:r>
        <w:rPr>
          <w:rFonts w:ascii="HGS教科書体" w:eastAsia="HGS教科書体" w:hint="eastAsia"/>
          <w:sz w:val="28"/>
          <w:szCs w:val="28"/>
        </w:rPr>
        <w:t>また健康診断での</w:t>
      </w:r>
      <w:r w:rsidR="009025BB">
        <w:rPr>
          <w:rFonts w:ascii="HGS教科書体" w:eastAsia="HGS教科書体" w:hint="eastAsia"/>
          <w:sz w:val="28"/>
          <w:szCs w:val="28"/>
        </w:rPr>
        <w:t>高コ</w:t>
      </w:r>
    </w:p>
    <w:p w:rsidR="00EB7D92" w:rsidRDefault="009025BB" w:rsidP="00E32DC1">
      <w:pPr>
        <w:ind w:firstLineChars="200" w:firstLine="560"/>
        <w:rPr>
          <w:rFonts w:ascii="HGS教科書体" w:eastAsia="HGS教科書体"/>
          <w:sz w:val="28"/>
          <w:szCs w:val="28"/>
          <w:u w:val="single"/>
        </w:rPr>
      </w:pPr>
      <w:r>
        <w:rPr>
          <w:rFonts w:ascii="HGS教科書体" w:eastAsia="HGS教科書体" w:hint="eastAsia"/>
          <w:sz w:val="28"/>
          <w:szCs w:val="28"/>
        </w:rPr>
        <w:t>レステロール血症の</w:t>
      </w:r>
      <w:r w:rsidR="002513DB">
        <w:rPr>
          <w:rFonts w:ascii="HGS教科書体" w:eastAsia="HGS教科書体" w:hint="eastAsia"/>
          <w:sz w:val="28"/>
          <w:szCs w:val="28"/>
        </w:rPr>
        <w:t>指摘と臨床データの</w:t>
      </w:r>
      <w:r w:rsidR="002513DB" w:rsidRPr="002513DB">
        <w:rPr>
          <w:rFonts w:ascii="HGS教科書体" w:eastAsia="HGS教科書体" w:hint="eastAsia"/>
          <w:sz w:val="28"/>
          <w:szCs w:val="28"/>
          <w:u w:val="single"/>
        </w:rPr>
        <w:t>血清総コレステロール値（正常値</w:t>
      </w:r>
    </w:p>
    <w:p w:rsidR="00EB7D92" w:rsidRDefault="002513DB" w:rsidP="00E32DC1">
      <w:pPr>
        <w:ind w:firstLineChars="200" w:firstLine="560"/>
        <w:rPr>
          <w:rFonts w:ascii="HGS教科書体" w:eastAsia="HGS教科書体"/>
          <w:sz w:val="28"/>
          <w:szCs w:val="28"/>
        </w:rPr>
      </w:pPr>
      <w:r w:rsidRPr="002513DB">
        <w:rPr>
          <w:rFonts w:ascii="HGS教科書体" w:eastAsia="HGS教科書体" w:hint="eastAsia"/>
          <w:sz w:val="28"/>
          <w:szCs w:val="28"/>
          <w:u w:val="single"/>
        </w:rPr>
        <w:t>130～220mg/dL）の異常な高まり</w:t>
      </w:r>
      <w:r>
        <w:rPr>
          <w:rFonts w:ascii="HGS教科書体" w:eastAsia="HGS教科書体" w:hint="eastAsia"/>
          <w:sz w:val="28"/>
          <w:szCs w:val="28"/>
        </w:rPr>
        <w:t>から</w:t>
      </w:r>
      <w:r w:rsidRPr="009025BB">
        <w:rPr>
          <w:rFonts w:ascii="HGS教科書体" w:eastAsia="HGS教科書体" w:hint="eastAsia"/>
          <w:sz w:val="28"/>
          <w:szCs w:val="28"/>
          <w:u w:val="single"/>
        </w:rPr>
        <w:t>胆汁鬱滞</w:t>
      </w:r>
      <w:r>
        <w:rPr>
          <w:rFonts w:ascii="HGS教科書体" w:eastAsia="HGS教科書体" w:hint="eastAsia"/>
          <w:sz w:val="28"/>
          <w:szCs w:val="28"/>
        </w:rPr>
        <w:t>が疑われる。以上を踏まえる</w:t>
      </w:r>
    </w:p>
    <w:p w:rsidR="00EB7D92" w:rsidRDefault="002513DB" w:rsidP="00E32DC1">
      <w:pPr>
        <w:ind w:firstLineChars="200" w:firstLine="560"/>
        <w:rPr>
          <w:rFonts w:ascii="HGS教科書体" w:eastAsia="HGS教科書体"/>
          <w:sz w:val="28"/>
          <w:szCs w:val="28"/>
          <w:u w:val="single"/>
        </w:rPr>
      </w:pPr>
      <w:r>
        <w:rPr>
          <w:rFonts w:ascii="HGS教科書体" w:eastAsia="HGS教科書体" w:hint="eastAsia"/>
          <w:sz w:val="28"/>
          <w:szCs w:val="28"/>
        </w:rPr>
        <w:t>と、</w:t>
      </w:r>
      <w:r w:rsidR="009025BB">
        <w:rPr>
          <w:rFonts w:ascii="HGS教科書体" w:eastAsia="HGS教科書体" w:hint="eastAsia"/>
          <w:sz w:val="28"/>
          <w:szCs w:val="28"/>
        </w:rPr>
        <w:t>コレステロールで出来た結石に因り</w:t>
      </w:r>
      <w:r w:rsidR="009025BB" w:rsidRPr="009025BB">
        <w:rPr>
          <w:rFonts w:ascii="HGS教科書体" w:eastAsia="HGS教科書体" w:hint="eastAsia"/>
          <w:sz w:val="28"/>
          <w:szCs w:val="28"/>
          <w:u w:val="single"/>
        </w:rPr>
        <w:t>胆管の通過障害を来した為、肝臓</w:t>
      </w:r>
    </w:p>
    <w:p w:rsidR="00EB7D92" w:rsidRDefault="009025BB" w:rsidP="00E32DC1">
      <w:pPr>
        <w:ind w:firstLineChars="200" w:firstLine="560"/>
        <w:rPr>
          <w:rFonts w:ascii="HGS教科書体" w:eastAsia="HGS教科書体"/>
          <w:sz w:val="28"/>
          <w:szCs w:val="28"/>
        </w:rPr>
      </w:pPr>
      <w:r w:rsidRPr="009025BB">
        <w:rPr>
          <w:rFonts w:ascii="HGS教科書体" w:eastAsia="HGS教科書体" w:hint="eastAsia"/>
          <w:sz w:val="28"/>
          <w:szCs w:val="28"/>
          <w:u w:val="single"/>
        </w:rPr>
        <w:t>で代謝された直接ビリルビンが血流に逆流し黄疸を生</w:t>
      </w:r>
      <w:r>
        <w:rPr>
          <w:rFonts w:ascii="HGS教科書体" w:eastAsia="HGS教科書体" w:hint="eastAsia"/>
          <w:sz w:val="28"/>
          <w:szCs w:val="28"/>
          <w:u w:val="single"/>
        </w:rPr>
        <w:t>ぜしめた</w:t>
      </w:r>
      <w:r>
        <w:rPr>
          <w:rFonts w:ascii="HGS教科書体" w:eastAsia="HGS教科書体" w:hint="eastAsia"/>
          <w:sz w:val="28"/>
          <w:szCs w:val="28"/>
        </w:rPr>
        <w:t>。（閉塞性</w:t>
      </w:r>
    </w:p>
    <w:p w:rsidR="00D04A51" w:rsidRPr="00E32DC1" w:rsidRDefault="009025BB" w:rsidP="00E32DC1">
      <w:pPr>
        <w:ind w:firstLineChars="200" w:firstLine="560"/>
        <w:rPr>
          <w:rFonts w:ascii="ＭＳ 明朝" w:eastAsia="ＭＳ 明朝" w:hAnsi="ＭＳ 明朝" w:cs="ＭＳ 明朝"/>
          <w:sz w:val="28"/>
          <w:szCs w:val="28"/>
        </w:rPr>
      </w:pPr>
      <w:r>
        <w:rPr>
          <w:rFonts w:ascii="HGS教科書体" w:eastAsia="HGS教科書体" w:hint="eastAsia"/>
          <w:sz w:val="28"/>
          <w:szCs w:val="28"/>
        </w:rPr>
        <w:t>黄疸）</w:t>
      </w:r>
    </w:p>
    <w:p w:rsidR="00945CFC" w:rsidRDefault="00945CFC" w:rsidP="00945CFC">
      <w:pPr>
        <w:ind w:left="566"/>
        <w:rPr>
          <w:rFonts w:ascii="ＭＳ 明朝" w:eastAsia="ＭＳ 明朝" w:hAnsi="ＭＳ 明朝" w:cs="ＭＳ 明朝"/>
          <w:sz w:val="28"/>
          <w:szCs w:val="28"/>
        </w:rPr>
      </w:pPr>
    </w:p>
    <w:p w:rsidR="007716EB" w:rsidRDefault="00E32DC1" w:rsidP="00E32DC1">
      <w:pPr>
        <w:ind w:left="566"/>
        <w:rPr>
          <w:rFonts w:ascii="HGS教科書体" w:eastAsia="HGS教科書体" w:hAnsi="ＭＳ 明朝" w:cs="ＭＳ 明朝"/>
          <w:sz w:val="28"/>
          <w:szCs w:val="28"/>
        </w:rPr>
      </w:pPr>
      <w:r>
        <w:rPr>
          <w:rFonts w:ascii="ＭＳ 明朝" w:eastAsia="ＭＳ 明朝" w:hAnsi="ＭＳ 明朝" w:cs="ＭＳ 明朝" w:hint="eastAsia"/>
          <w:b/>
          <w:sz w:val="28"/>
          <w:szCs w:val="28"/>
        </w:rPr>
        <w:t>１-b.</w:t>
      </w:r>
      <w:r w:rsidR="007716EB" w:rsidRPr="007716EB">
        <w:rPr>
          <w:rFonts w:ascii="HGS教科書体" w:eastAsia="HGS教科書体" w:hAnsi="ＭＳ 明朝" w:cs="ＭＳ 明朝" w:hint="eastAsia"/>
          <w:sz w:val="28"/>
          <w:szCs w:val="28"/>
          <w:u w:val="single"/>
        </w:rPr>
        <w:t>黄染の色具合は皮膚のそれに近い</w:t>
      </w:r>
      <w:r w:rsidR="007716EB">
        <w:rPr>
          <w:rFonts w:ascii="HGS教科書体" w:eastAsia="HGS教科書体" w:hAnsi="ＭＳ 明朝" w:cs="ＭＳ 明朝" w:hint="eastAsia"/>
          <w:sz w:val="28"/>
          <w:szCs w:val="28"/>
        </w:rPr>
        <w:t>為、皮膚では黄染は観察し辛い。</w:t>
      </w:r>
    </w:p>
    <w:p w:rsidR="00E32DC1" w:rsidRDefault="007716EB" w:rsidP="007716EB">
      <w:pPr>
        <w:ind w:left="566"/>
        <w:rPr>
          <w:rFonts w:ascii="HGS教科書体" w:eastAsia="HGS教科書体" w:hAnsi="ＭＳ 明朝" w:cs="ＭＳ 明朝"/>
          <w:sz w:val="28"/>
          <w:szCs w:val="28"/>
        </w:rPr>
      </w:pPr>
      <w:r w:rsidRPr="007716EB">
        <w:rPr>
          <w:rFonts w:ascii="HGS教科書体" w:eastAsia="HGS教科書体" w:hAnsi="ＭＳ 明朝" w:cs="ＭＳ 明朝" w:hint="eastAsia"/>
          <w:sz w:val="28"/>
          <w:szCs w:val="28"/>
        </w:rPr>
        <w:t>それに対し、</w:t>
      </w:r>
      <w:r w:rsidRPr="007716EB">
        <w:rPr>
          <w:rFonts w:ascii="HGS教科書体" w:eastAsia="HGS教科書体" w:hAnsi="ＭＳ 明朝" w:cs="ＭＳ 明朝" w:hint="eastAsia"/>
          <w:sz w:val="28"/>
          <w:szCs w:val="28"/>
          <w:u w:val="single"/>
        </w:rPr>
        <w:t>眼球結膜は白色</w:t>
      </w:r>
      <w:r>
        <w:rPr>
          <w:rFonts w:ascii="HGS教科書体" w:eastAsia="HGS教科書体" w:hAnsi="ＭＳ 明朝" w:cs="ＭＳ 明朝" w:hint="eastAsia"/>
          <w:sz w:val="28"/>
          <w:szCs w:val="28"/>
        </w:rPr>
        <w:t>なので皮膚に比べ黄染が観察し易い。（☆Bonus問題☆）</w:t>
      </w:r>
    </w:p>
    <w:p w:rsidR="009025BB" w:rsidRPr="00E32DC1" w:rsidRDefault="009025BB" w:rsidP="00E32DC1">
      <w:pPr>
        <w:ind w:left="566"/>
        <w:rPr>
          <w:rFonts w:ascii="HGS教科書体" w:eastAsia="HGS教科書体" w:hAnsi="ＭＳ 明朝" w:cs="ＭＳ 明朝" w:hint="eastAsia"/>
          <w:sz w:val="28"/>
          <w:szCs w:val="28"/>
        </w:rPr>
      </w:pPr>
    </w:p>
    <w:p w:rsidR="009025BB" w:rsidRDefault="00E32DC1" w:rsidP="00E32DC1">
      <w:pPr>
        <w:ind w:firstLineChars="200" w:firstLine="562"/>
        <w:rPr>
          <w:rFonts w:ascii="HGS教科書体" w:eastAsia="HGS教科書体"/>
          <w:sz w:val="28"/>
          <w:szCs w:val="28"/>
        </w:rPr>
      </w:pPr>
      <w:r>
        <w:rPr>
          <w:rFonts w:asciiTheme="minorEastAsia" w:hAnsiTheme="minorEastAsia" w:hint="eastAsia"/>
          <w:b/>
          <w:sz w:val="28"/>
          <w:szCs w:val="28"/>
        </w:rPr>
        <w:lastRenderedPageBreak/>
        <w:t>２．</w:t>
      </w:r>
      <w:r w:rsidRPr="00E32DC1">
        <w:rPr>
          <w:rFonts w:ascii="HGS教科書体" w:eastAsia="HGS教科書体" w:hint="eastAsia"/>
          <w:sz w:val="28"/>
          <w:szCs w:val="28"/>
        </w:rPr>
        <w:t>炭水化物の主な構成成分ははでんぷん・ラクトース・スクロースであ</w:t>
      </w:r>
    </w:p>
    <w:p w:rsidR="009025BB"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rPr>
        <w:t>る。でんぷんは、まず</w:t>
      </w:r>
      <w:r w:rsidRPr="00E32DC1">
        <w:rPr>
          <w:rFonts w:ascii="HGS教科書体" w:eastAsia="HGS教科書体" w:hint="eastAsia"/>
          <w:sz w:val="28"/>
          <w:szCs w:val="28"/>
          <w:u w:val="single"/>
        </w:rPr>
        <w:t>唾液に含まれるα-アミラーゼ</w:t>
      </w:r>
      <w:r w:rsidRPr="00E32DC1">
        <w:rPr>
          <w:rFonts w:ascii="HGS教科書体" w:eastAsia="HGS教科書体" w:hint="eastAsia"/>
          <w:sz w:val="28"/>
          <w:szCs w:val="28"/>
        </w:rPr>
        <w:t>によってマルトース、</w:t>
      </w:r>
    </w:p>
    <w:p w:rsidR="009025BB"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rPr>
        <w:t>イソマルトース、マルトトリオース、限界デキストリンなどのオリゴ糖に</w:t>
      </w:r>
    </w:p>
    <w:p w:rsidR="009025BB" w:rsidRDefault="00E32DC1" w:rsidP="00E32DC1">
      <w:pPr>
        <w:ind w:firstLineChars="200" w:firstLine="560"/>
        <w:rPr>
          <w:rFonts w:ascii="HGS教科書体" w:eastAsia="HGS教科書体"/>
          <w:sz w:val="28"/>
          <w:szCs w:val="28"/>
          <w:u w:val="single"/>
        </w:rPr>
      </w:pPr>
      <w:r w:rsidRPr="00E32DC1">
        <w:rPr>
          <w:rFonts w:ascii="HGS教科書体" w:eastAsia="HGS教科書体" w:hint="eastAsia"/>
          <w:sz w:val="28"/>
          <w:szCs w:val="28"/>
        </w:rPr>
        <w:t>分解され、分解しきれなかったでんぷんは</w:t>
      </w:r>
      <w:r w:rsidRPr="00E32DC1">
        <w:rPr>
          <w:rFonts w:ascii="HGS教科書体" w:eastAsia="HGS教科書体" w:hint="eastAsia"/>
          <w:sz w:val="28"/>
          <w:szCs w:val="28"/>
          <w:u w:val="single"/>
        </w:rPr>
        <w:t>膵液に含まれるα-アミラーゼ</w:t>
      </w:r>
    </w:p>
    <w:p w:rsidR="009025BB"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rPr>
        <w:t>で同じように分解されて小腸へと運ばれる。一方ラクトースやスクロース</w:t>
      </w:r>
    </w:p>
    <w:p w:rsidR="009025BB"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rPr>
        <w:t>は管腔内消化を経ずに直接小腸へと運ばれる。これらの二糖類、オリゴ糖</w:t>
      </w:r>
    </w:p>
    <w:p w:rsidR="009025BB"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rPr>
        <w:t>は小腸粘膜細胞表面で</w:t>
      </w:r>
      <w:r w:rsidRPr="00E32DC1">
        <w:rPr>
          <w:rFonts w:ascii="HGS教科書体" w:eastAsia="HGS教科書体" w:hint="eastAsia"/>
          <w:sz w:val="28"/>
          <w:szCs w:val="28"/>
          <w:u w:val="single"/>
        </w:rPr>
        <w:t>二糖類分解酵素による膜消化</w:t>
      </w:r>
      <w:r w:rsidRPr="00E32DC1">
        <w:rPr>
          <w:rFonts w:ascii="HGS教科書体" w:eastAsia="HGS教科書体" w:hint="eastAsia"/>
          <w:sz w:val="28"/>
          <w:szCs w:val="28"/>
        </w:rPr>
        <w:t>を受け、グルコース、</w:t>
      </w:r>
    </w:p>
    <w:p w:rsidR="009025BB" w:rsidRDefault="00E32DC1" w:rsidP="00E32DC1">
      <w:pPr>
        <w:ind w:firstLineChars="200" w:firstLine="560"/>
        <w:rPr>
          <w:rFonts w:ascii="HGS教科書体" w:eastAsia="HGS教科書体"/>
          <w:sz w:val="28"/>
          <w:szCs w:val="28"/>
          <w:u w:val="single"/>
        </w:rPr>
      </w:pPr>
      <w:r w:rsidRPr="00E32DC1">
        <w:rPr>
          <w:rFonts w:ascii="HGS教科書体" w:eastAsia="HGS教科書体" w:hint="eastAsia"/>
          <w:sz w:val="28"/>
          <w:szCs w:val="28"/>
        </w:rPr>
        <w:t>ガラクトース、フルクトースなどの単糖類となって</w:t>
      </w:r>
      <w:r w:rsidRPr="00E32DC1">
        <w:rPr>
          <w:rFonts w:ascii="HGS教科書体" w:eastAsia="HGS教科書体" w:hint="eastAsia"/>
          <w:sz w:val="28"/>
          <w:szCs w:val="28"/>
          <w:u w:val="single"/>
        </w:rPr>
        <w:t>小腸吸収上皮細胞から</w:t>
      </w:r>
    </w:p>
    <w:p w:rsidR="00D04A51" w:rsidRPr="00E32DC1" w:rsidRDefault="00E32DC1" w:rsidP="00E32DC1">
      <w:pPr>
        <w:ind w:firstLineChars="200" w:firstLine="560"/>
        <w:rPr>
          <w:rFonts w:ascii="HGS教科書体" w:eastAsia="HGS教科書体"/>
          <w:sz w:val="28"/>
          <w:szCs w:val="28"/>
        </w:rPr>
      </w:pPr>
      <w:r w:rsidRPr="00E32DC1">
        <w:rPr>
          <w:rFonts w:ascii="HGS教科書体" w:eastAsia="HGS教科書体" w:hint="eastAsia"/>
          <w:sz w:val="28"/>
          <w:szCs w:val="28"/>
          <w:u w:val="single"/>
        </w:rPr>
        <w:t>吸収される</w:t>
      </w:r>
      <w:r w:rsidRPr="00E32DC1">
        <w:rPr>
          <w:rFonts w:ascii="HGS教科書体" w:eastAsia="HGS教科書体" w:hint="eastAsia"/>
          <w:sz w:val="28"/>
          <w:szCs w:val="28"/>
        </w:rPr>
        <w:t>。小腸上皮細胞から間質に出た単糖は</w:t>
      </w:r>
      <w:r w:rsidRPr="00E32DC1">
        <w:rPr>
          <w:rFonts w:ascii="HGS教科書体" w:eastAsia="HGS教科書体" w:hint="eastAsia"/>
          <w:sz w:val="28"/>
          <w:szCs w:val="28"/>
          <w:u w:val="single"/>
        </w:rPr>
        <w:t>単純拡散で血中に入る</w:t>
      </w:r>
      <w:r w:rsidRPr="00E32DC1">
        <w:rPr>
          <w:rFonts w:ascii="HGS教科書体" w:eastAsia="HGS教科書体" w:hint="eastAsia"/>
          <w:sz w:val="28"/>
          <w:szCs w:val="28"/>
        </w:rPr>
        <w:t>。</w:t>
      </w:r>
    </w:p>
    <w:p w:rsidR="00D04A51" w:rsidRPr="007C399E" w:rsidRDefault="00D04A51" w:rsidP="00D04A51">
      <w:pPr>
        <w:rPr>
          <w:rFonts w:ascii="ＭＳ 明朝" w:eastAsia="ＭＳ 明朝" w:hAnsi="ＭＳ 明朝" w:cs="ＭＳ 明朝"/>
          <w:b/>
          <w:sz w:val="28"/>
          <w:szCs w:val="28"/>
        </w:rPr>
      </w:pPr>
    </w:p>
    <w:p w:rsidR="00945CFC" w:rsidRDefault="00D04A51" w:rsidP="00D04A5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【Ⅶ】腎臓排泄―尿排泄の仕組み</w:t>
      </w:r>
    </w:p>
    <w:p w:rsidR="00D04A51" w:rsidRPr="00407738" w:rsidRDefault="00945CFC" w:rsidP="00945CFC">
      <w:pPr>
        <w:ind w:firstLineChars="200" w:firstLine="562"/>
        <w:rPr>
          <w:rFonts w:ascii="HGS教科書体" w:eastAsia="HGS教科書体" w:hAnsi="ＭＳ 明朝" w:cs="ＭＳ 明朝"/>
          <w:sz w:val="28"/>
          <w:szCs w:val="28"/>
        </w:rPr>
      </w:pPr>
      <w:r>
        <w:rPr>
          <w:rFonts w:ascii="ＭＳ 明朝" w:eastAsia="ＭＳ 明朝" w:hAnsi="ＭＳ 明朝" w:cs="ＭＳ 明朝" w:hint="eastAsia"/>
          <w:b/>
          <w:sz w:val="28"/>
          <w:szCs w:val="28"/>
        </w:rPr>
        <w:t>a.</w:t>
      </w:r>
      <w:r>
        <w:rPr>
          <w:rFonts w:ascii="HGS教科書体" w:eastAsia="HGS教科書体" w:hAnsi="ＭＳ 明朝" w:cs="ＭＳ 明朝" w:hint="eastAsia"/>
          <w:sz w:val="28"/>
          <w:szCs w:val="28"/>
        </w:rPr>
        <w:t>クレアチニンクリアランス値：</w:t>
      </w:r>
      <w:r w:rsidR="0088570D">
        <w:rPr>
          <w:rFonts w:ascii="HGS教科書体" w:eastAsia="HGS教科書体" w:hAnsi="ＭＳ 明朝" w:cs="ＭＳ 明朝" w:hint="eastAsia"/>
          <w:sz w:val="28"/>
          <w:szCs w:val="28"/>
        </w:rPr>
        <w:t>175（mL</w:t>
      </w:r>
      <w:r w:rsidR="0088570D">
        <w:rPr>
          <w:rFonts w:ascii="HGS教科書体" w:eastAsia="HGS教科書体" w:hAnsi="ＭＳ 明朝" w:cs="ＭＳ 明朝"/>
          <w:sz w:val="28"/>
          <w:szCs w:val="28"/>
        </w:rPr>
        <w:t>/</w:t>
      </w:r>
      <w:r w:rsidR="0088570D">
        <w:rPr>
          <w:rFonts w:ascii="HGS教科書体" w:eastAsia="HGS教科書体" w:hAnsi="ＭＳ 明朝" w:cs="ＭＳ 明朝" w:hint="eastAsia"/>
          <w:sz w:val="28"/>
          <w:szCs w:val="28"/>
        </w:rPr>
        <w:t>分）</w:t>
      </w:r>
    </w:p>
    <w:p w:rsidR="00D04A51" w:rsidRPr="00945CFC" w:rsidRDefault="00D04A51" w:rsidP="00D04A51">
      <w:pPr>
        <w:rPr>
          <w:rFonts w:ascii="ＭＳ 明朝" w:eastAsia="ＭＳ 明朝" w:hAnsi="ＭＳ 明朝" w:cs="ＭＳ 明朝"/>
          <w:b/>
          <w:sz w:val="28"/>
          <w:szCs w:val="28"/>
        </w:rPr>
      </w:pPr>
    </w:p>
    <w:p w:rsidR="00561EAA" w:rsidRDefault="00945CFC" w:rsidP="00945CFC">
      <w:pPr>
        <w:ind w:firstLineChars="200" w:firstLine="562"/>
        <w:rPr>
          <w:rFonts w:ascii="HGS教科書体" w:eastAsia="HGS教科書体" w:hAnsi="ＭＳ 明朝" w:cs="ＭＳ 明朝"/>
          <w:sz w:val="28"/>
          <w:szCs w:val="28"/>
        </w:rPr>
      </w:pPr>
      <w:r>
        <w:rPr>
          <w:rFonts w:ascii="HGS教科書体" w:eastAsia="HGS教科書体" w:hAnsi="ＭＳ 明朝" w:cs="ＭＳ 明朝" w:hint="eastAsia"/>
          <w:b/>
          <w:sz w:val="28"/>
          <w:szCs w:val="28"/>
        </w:rPr>
        <w:t>b</w:t>
      </w:r>
      <w:r>
        <w:rPr>
          <w:rFonts w:ascii="ＭＳ 明朝" w:eastAsia="ＭＳ 明朝" w:hAnsi="ＭＳ 明朝" w:cs="ＭＳ 明朝" w:hint="eastAsia"/>
          <w:b/>
          <w:sz w:val="28"/>
          <w:szCs w:val="28"/>
        </w:rPr>
        <w:t>.</w:t>
      </w:r>
      <w:r w:rsidR="00C4469A" w:rsidRPr="00C4469A">
        <w:rPr>
          <w:rFonts w:ascii="HGS教科書体" w:eastAsia="HGS教科書体" w:hAnsi="ＭＳ 明朝" w:cs="ＭＳ 明朝" w:hint="eastAsia"/>
          <w:sz w:val="28"/>
          <w:szCs w:val="28"/>
          <w:u w:val="single"/>
        </w:rPr>
        <w:t>クレアチニンクリアランスは、糸球体濾過量の指標</w:t>
      </w:r>
      <w:r w:rsidR="00C4469A">
        <w:rPr>
          <w:rFonts w:ascii="HGS教科書体" w:eastAsia="HGS教科書体" w:hAnsi="ＭＳ 明朝" w:cs="ＭＳ 明朝" w:hint="eastAsia"/>
          <w:sz w:val="28"/>
          <w:szCs w:val="28"/>
        </w:rPr>
        <w:t>になる。クレアチニ</w:t>
      </w:r>
    </w:p>
    <w:p w:rsidR="00561EAA" w:rsidRDefault="00C4469A" w:rsidP="00945CFC">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ンは糸球体で濾過される一方、尿細管では分泌・再吸収されない物質であ</w:t>
      </w:r>
    </w:p>
    <w:p w:rsidR="00561EAA" w:rsidRDefault="00C4469A" w:rsidP="00945CFC">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る。それ故に、血漿クレアチニン濃度P</w:t>
      </w:r>
      <w:r>
        <w:rPr>
          <w:rFonts w:ascii="HGS教科書体" w:eastAsia="HGS教科書体" w:hAnsi="ＭＳ 明朝" w:cs="ＭＳ 明朝" w:hint="eastAsia"/>
          <w:sz w:val="28"/>
          <w:szCs w:val="28"/>
          <w:vertAlign w:val="subscript"/>
        </w:rPr>
        <w:t>cre</w:t>
      </w:r>
      <w:r>
        <w:rPr>
          <w:rFonts w:ascii="HGS教科書体" w:eastAsia="HGS教科書体" w:hAnsi="ＭＳ 明朝" w:cs="ＭＳ 明朝" w:hint="eastAsia"/>
          <w:sz w:val="28"/>
          <w:szCs w:val="28"/>
        </w:rPr>
        <w:t>・尿中クレアチニン濃度U</w:t>
      </w:r>
      <w:r>
        <w:rPr>
          <w:rFonts w:ascii="HGS教科書体" w:eastAsia="HGS教科書体" w:hAnsi="ＭＳ 明朝" w:cs="ＭＳ 明朝"/>
          <w:sz w:val="28"/>
          <w:szCs w:val="28"/>
        </w:rPr>
        <w:t>cre</w:t>
      </w:r>
      <w:r>
        <w:rPr>
          <w:rFonts w:ascii="HGS教科書体" w:eastAsia="HGS教科書体" w:hAnsi="ＭＳ 明朝" w:cs="ＭＳ 明朝" w:hint="eastAsia"/>
          <w:sz w:val="28"/>
          <w:szCs w:val="28"/>
        </w:rPr>
        <w:t>・尿</w:t>
      </w:r>
    </w:p>
    <w:p w:rsidR="00C4469A" w:rsidRDefault="00C4469A" w:rsidP="00945CFC">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量Vの間に、</w:t>
      </w:r>
    </w:p>
    <w:p w:rsidR="00BA4FA1" w:rsidRPr="00C66A02" w:rsidRDefault="00BA4FA1" w:rsidP="00561EAA">
      <w:pPr>
        <w:ind w:firstLineChars="300" w:firstLine="840"/>
        <w:rPr>
          <w:rFonts w:ascii="HGS教科書体" w:eastAsia="HGS教科書体" w:hAnsi="ＭＳ 明朝" w:cs="ＭＳ 明朝"/>
          <w:sz w:val="28"/>
          <w:szCs w:val="28"/>
          <w:u w:val="single"/>
        </w:rPr>
      </w:pPr>
      <w:r w:rsidRPr="00C66A02">
        <w:rPr>
          <w:rFonts w:ascii="HGS教科書体" w:eastAsia="HGS教科書体" w:hAnsi="ＭＳ 明朝" w:cs="ＭＳ 明朝" w:hint="eastAsia"/>
          <w:sz w:val="28"/>
          <w:szCs w:val="28"/>
          <w:u w:val="single"/>
        </w:rPr>
        <w:t>GFR</w:t>
      </w:r>
      <w:r w:rsidR="00C4469A" w:rsidRPr="00C66A02">
        <w:rPr>
          <w:rFonts w:ascii="HGS教科書体" w:eastAsia="HGS教科書体" w:hAnsi="ＭＳ 明朝" w:cs="ＭＳ 明朝" w:hint="eastAsia"/>
          <w:sz w:val="28"/>
          <w:szCs w:val="28"/>
          <w:u w:val="single"/>
        </w:rPr>
        <w:t>（糸球体濾過量）×P</w:t>
      </w:r>
      <w:r w:rsidR="00C4469A" w:rsidRPr="00C66A02">
        <w:rPr>
          <w:rFonts w:ascii="HGS教科書体" w:eastAsia="HGS教科書体" w:hAnsi="ＭＳ 明朝" w:cs="ＭＳ 明朝"/>
          <w:sz w:val="28"/>
          <w:szCs w:val="28"/>
          <w:u w:val="single"/>
          <w:vertAlign w:val="subscript"/>
        </w:rPr>
        <w:t>cre</w:t>
      </w:r>
      <w:r w:rsidR="00C4469A" w:rsidRPr="00C66A02">
        <w:rPr>
          <w:rFonts w:ascii="HGS教科書体" w:eastAsia="HGS教科書体" w:hAnsi="ＭＳ 明朝" w:cs="ＭＳ 明朝" w:hint="eastAsia"/>
          <w:sz w:val="28"/>
          <w:szCs w:val="28"/>
          <w:u w:val="single"/>
        </w:rPr>
        <w:t>＝U</w:t>
      </w:r>
      <w:r w:rsidR="00C4469A" w:rsidRPr="00C66A02">
        <w:rPr>
          <w:rFonts w:ascii="HGS教科書体" w:eastAsia="HGS教科書体" w:hAnsi="ＭＳ 明朝" w:cs="ＭＳ 明朝"/>
          <w:sz w:val="28"/>
          <w:szCs w:val="28"/>
          <w:u w:val="single"/>
          <w:vertAlign w:val="subscript"/>
        </w:rPr>
        <w:t>cre</w:t>
      </w:r>
      <w:r w:rsidR="00C4469A" w:rsidRPr="00C66A02">
        <w:rPr>
          <w:rFonts w:ascii="HGS教科書体" w:eastAsia="HGS教科書体" w:hAnsi="ＭＳ 明朝" w:cs="ＭＳ 明朝" w:hint="eastAsia"/>
          <w:sz w:val="28"/>
          <w:szCs w:val="28"/>
          <w:u w:val="single"/>
        </w:rPr>
        <w:t>×V</w:t>
      </w:r>
      <w:r w:rsidR="00561EAA" w:rsidRPr="00C66A02">
        <w:rPr>
          <w:rFonts w:ascii="HGS教科書体" w:eastAsia="HGS教科書体" w:hAnsi="ＭＳ 明朝" w:cs="ＭＳ 明朝" w:hint="eastAsia"/>
          <w:sz w:val="28"/>
          <w:szCs w:val="28"/>
          <w:u w:val="single"/>
        </w:rPr>
        <w:t xml:space="preserve">　</w:t>
      </w:r>
      <w:r w:rsidRPr="00C66A02">
        <w:rPr>
          <w:rFonts w:ascii="HGS教科書体" w:eastAsia="HGS教科書体" w:hAnsi="ＭＳ 明朝" w:cs="ＭＳ 明朝" w:hint="eastAsia"/>
          <w:sz w:val="28"/>
          <w:szCs w:val="28"/>
          <w:u w:val="single"/>
        </w:rPr>
        <w:t>⇔</w:t>
      </w:r>
      <w:r w:rsidR="00561EAA" w:rsidRPr="00C66A02">
        <w:rPr>
          <w:rFonts w:ascii="HGS教科書体" w:eastAsia="HGS教科書体" w:hAnsi="ＭＳ 明朝" w:cs="ＭＳ 明朝" w:hint="eastAsia"/>
          <w:sz w:val="28"/>
          <w:szCs w:val="28"/>
          <w:u w:val="single"/>
        </w:rPr>
        <w:t xml:space="preserve">　</w:t>
      </w:r>
      <w:r w:rsidRPr="00C66A02">
        <w:rPr>
          <w:rFonts w:ascii="HGS教科書体" w:eastAsia="HGS教科書体" w:hAnsi="ＭＳ 明朝" w:cs="ＭＳ 明朝" w:hint="eastAsia"/>
          <w:sz w:val="28"/>
          <w:szCs w:val="28"/>
          <w:u w:val="single"/>
        </w:rPr>
        <w:t>GFR＝U</w:t>
      </w:r>
      <w:r w:rsidRPr="00C66A02">
        <w:rPr>
          <w:rFonts w:ascii="HGS教科書体" w:eastAsia="HGS教科書体" w:hAnsi="ＭＳ 明朝" w:cs="ＭＳ 明朝"/>
          <w:sz w:val="28"/>
          <w:szCs w:val="28"/>
          <w:u w:val="single"/>
          <w:vertAlign w:val="subscript"/>
        </w:rPr>
        <w:t>cre</w:t>
      </w:r>
      <w:r w:rsidRPr="00C66A02">
        <w:rPr>
          <w:rFonts w:ascii="HGS教科書体" w:eastAsia="HGS教科書体" w:hAnsi="ＭＳ 明朝" w:cs="ＭＳ 明朝" w:hint="eastAsia"/>
          <w:sz w:val="28"/>
          <w:szCs w:val="28"/>
          <w:u w:val="single"/>
        </w:rPr>
        <w:t>×V/P</w:t>
      </w:r>
      <w:r w:rsidRPr="00C66A02">
        <w:rPr>
          <w:rFonts w:ascii="HGS教科書体" w:eastAsia="HGS教科書体" w:hAnsi="ＭＳ 明朝" w:cs="ＭＳ 明朝"/>
          <w:sz w:val="28"/>
          <w:szCs w:val="28"/>
          <w:u w:val="single"/>
          <w:vertAlign w:val="subscript"/>
        </w:rPr>
        <w:t>cre</w:t>
      </w:r>
    </w:p>
    <w:p w:rsidR="00561EAA" w:rsidRPr="00C66A02" w:rsidRDefault="00BA4FA1" w:rsidP="00D04A51">
      <w:pPr>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 xml:space="preserve">　　</w:t>
      </w:r>
      <w:r w:rsidR="00561EAA">
        <w:rPr>
          <w:rFonts w:ascii="HGS教科書体" w:eastAsia="HGS教科書体" w:hAnsi="ＭＳ 明朝" w:cs="ＭＳ 明朝" w:hint="eastAsia"/>
          <w:sz w:val="28"/>
          <w:szCs w:val="28"/>
        </w:rPr>
        <w:t>が成立する。従って</w:t>
      </w:r>
      <w:r w:rsidR="00561EAA" w:rsidRPr="00C66A02">
        <w:rPr>
          <w:rFonts w:ascii="HGS教科書体" w:eastAsia="HGS教科書体" w:hAnsi="ＭＳ 明朝" w:cs="ＭＳ 明朝" w:hint="eastAsia"/>
          <w:sz w:val="28"/>
          <w:szCs w:val="28"/>
          <w:u w:val="single"/>
        </w:rPr>
        <w:t>クレアチニンクリアランスは糸球体濾過量に近似出来</w:t>
      </w:r>
    </w:p>
    <w:p w:rsidR="00C4469A" w:rsidRPr="00561EAA" w:rsidRDefault="00561EAA" w:rsidP="00561EAA">
      <w:pPr>
        <w:ind w:firstLineChars="200" w:firstLine="560"/>
        <w:rPr>
          <w:rFonts w:ascii="HGS教科書体" w:eastAsia="HGS教科書体" w:hAnsi="ＭＳ 明朝" w:cs="ＭＳ 明朝"/>
          <w:sz w:val="28"/>
          <w:szCs w:val="28"/>
        </w:rPr>
      </w:pPr>
      <w:r w:rsidRPr="00C66A02">
        <w:rPr>
          <w:rFonts w:ascii="HGS教科書体" w:eastAsia="HGS教科書体" w:hAnsi="ＭＳ 明朝" w:cs="ＭＳ 明朝" w:hint="eastAsia"/>
          <w:sz w:val="28"/>
          <w:szCs w:val="28"/>
          <w:u w:val="single"/>
        </w:rPr>
        <w:lastRenderedPageBreak/>
        <w:t>る</w:t>
      </w:r>
      <w:r>
        <w:rPr>
          <w:rFonts w:ascii="HGS教科書体" w:eastAsia="HGS教科書体" w:hAnsi="ＭＳ 明朝" w:cs="ＭＳ 明朝" w:hint="eastAsia"/>
          <w:sz w:val="28"/>
          <w:szCs w:val="28"/>
        </w:rPr>
        <w:t>。</w:t>
      </w:r>
    </w:p>
    <w:p w:rsidR="00C4469A" w:rsidRPr="00AE78D4" w:rsidRDefault="00C4469A" w:rsidP="00D04A51">
      <w:pPr>
        <w:rPr>
          <w:rFonts w:ascii="HGS教科書体" w:eastAsia="HGS教科書体" w:hAnsi="ＭＳ 明朝" w:cs="ＭＳ 明朝"/>
          <w:sz w:val="28"/>
          <w:szCs w:val="28"/>
        </w:rPr>
      </w:pPr>
    </w:p>
    <w:p w:rsidR="00EB47EC" w:rsidRDefault="00C4469A" w:rsidP="00C4469A">
      <w:pPr>
        <w:ind w:firstLineChars="200" w:firstLine="562"/>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c.</w:t>
      </w:r>
      <w:r w:rsidR="00260269">
        <w:rPr>
          <w:rFonts w:ascii="HGS教科書体" w:eastAsia="HGS教科書体" w:hAnsi="ＭＳ 明朝" w:cs="ＭＳ 明朝" w:hint="eastAsia"/>
          <w:sz w:val="28"/>
          <w:szCs w:val="28"/>
        </w:rPr>
        <w:t>臨床データに於いて</w:t>
      </w:r>
      <w:r w:rsidR="00260269" w:rsidRPr="00EB47EC">
        <w:rPr>
          <w:rFonts w:ascii="HGS教科書体" w:eastAsia="HGS教科書体" w:hAnsi="ＭＳ 明朝" w:cs="ＭＳ 明朝" w:hint="eastAsia"/>
          <w:sz w:val="28"/>
          <w:szCs w:val="28"/>
          <w:u w:val="single"/>
        </w:rPr>
        <w:t>尿量（正常値：2250mL前後）が異常に多くなってい</w:t>
      </w:r>
    </w:p>
    <w:p w:rsidR="00EB47EC" w:rsidRDefault="00260269" w:rsidP="00C4469A">
      <w:pPr>
        <w:ind w:firstLineChars="200" w:firstLine="560"/>
        <w:rPr>
          <w:rFonts w:ascii="HGS教科書体" w:eastAsia="HGS教科書体" w:hAnsi="ＭＳ 明朝" w:cs="ＭＳ 明朝"/>
          <w:sz w:val="28"/>
          <w:szCs w:val="28"/>
        </w:rPr>
      </w:pPr>
      <w:r w:rsidRPr="00EB47EC">
        <w:rPr>
          <w:rFonts w:ascii="HGS教科書体" w:eastAsia="HGS教科書体" w:hAnsi="ＭＳ 明朝" w:cs="ＭＳ 明朝" w:hint="eastAsia"/>
          <w:sz w:val="28"/>
          <w:szCs w:val="28"/>
          <w:u w:val="single"/>
        </w:rPr>
        <w:t>る</w:t>
      </w:r>
      <w:r>
        <w:rPr>
          <w:rFonts w:ascii="HGS教科書体" w:eastAsia="HGS教科書体" w:hAnsi="ＭＳ 明朝" w:cs="ＭＳ 明朝" w:hint="eastAsia"/>
          <w:sz w:val="28"/>
          <w:szCs w:val="28"/>
        </w:rPr>
        <w:t>。此の異常は</w:t>
      </w:r>
      <w:r w:rsidRPr="00EB47EC">
        <w:rPr>
          <w:rFonts w:ascii="HGS教科書体" w:eastAsia="HGS教科書体" w:hAnsi="ＭＳ 明朝" w:cs="ＭＳ 明朝" w:hint="eastAsia"/>
          <w:sz w:val="28"/>
          <w:szCs w:val="28"/>
          <w:u w:val="single"/>
        </w:rPr>
        <w:t>バゾプレシンvasopressin</w:t>
      </w:r>
      <w:r w:rsidR="00EB47EC">
        <w:rPr>
          <w:rFonts w:ascii="HGS教科書体" w:eastAsia="HGS教科書体" w:hAnsi="ＭＳ 明朝" w:cs="ＭＳ 明朝" w:hint="eastAsia"/>
          <w:sz w:val="28"/>
          <w:szCs w:val="28"/>
        </w:rPr>
        <w:t>（分泌箇所：下垂体後葉）</w:t>
      </w:r>
      <w:r>
        <w:rPr>
          <w:rFonts w:ascii="HGS教科書体" w:eastAsia="HGS教科書体" w:hAnsi="ＭＳ 明朝" w:cs="ＭＳ 明朝" w:hint="eastAsia"/>
          <w:sz w:val="28"/>
          <w:szCs w:val="28"/>
        </w:rPr>
        <w:t>に関連が</w:t>
      </w:r>
    </w:p>
    <w:p w:rsidR="00236B07" w:rsidRDefault="00260269" w:rsidP="00C4469A">
      <w:pPr>
        <w:ind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在る。</w:t>
      </w:r>
      <w:r w:rsidR="00EB47EC">
        <w:rPr>
          <w:rFonts w:ascii="HGS教科書体" w:eastAsia="HGS教科書体" w:hAnsi="ＭＳ 明朝" w:cs="ＭＳ 明朝" w:hint="eastAsia"/>
          <w:sz w:val="28"/>
          <w:szCs w:val="28"/>
        </w:rPr>
        <w:t>バゾプレシンは</w:t>
      </w:r>
      <w:r w:rsidR="00EB47EC" w:rsidRPr="00EB47EC">
        <w:rPr>
          <w:rFonts w:ascii="HGS教科書体" w:eastAsia="HGS教科書体" w:hAnsi="ＭＳ 明朝" w:cs="ＭＳ 明朝" w:hint="eastAsia"/>
          <w:sz w:val="28"/>
          <w:szCs w:val="28"/>
          <w:u w:val="single"/>
        </w:rPr>
        <w:t>腎集合管に</w:t>
      </w:r>
      <w:r w:rsidR="00DE2B2D">
        <w:rPr>
          <w:rFonts w:ascii="HGS教科書体" w:eastAsia="HGS教科書体" w:hAnsi="ＭＳ 明朝" w:cs="ＭＳ 明朝" w:hint="eastAsia"/>
          <w:sz w:val="28"/>
          <w:szCs w:val="28"/>
          <w:u w:val="single"/>
        </w:rPr>
        <w:t>作用して、水チャネルAQP2を管腔側細</w:t>
      </w:r>
    </w:p>
    <w:p w:rsidR="00236B07" w:rsidRDefault="00DE2B2D" w:rsidP="00236B07">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u w:val="single"/>
        </w:rPr>
        <w:t>胞膜上へ</w:t>
      </w:r>
      <w:r w:rsidR="00236B07">
        <w:rPr>
          <w:rFonts w:ascii="HGS教科書体" w:eastAsia="HGS教科書体" w:hAnsi="ＭＳ 明朝" w:cs="ＭＳ 明朝" w:hint="eastAsia"/>
          <w:sz w:val="28"/>
          <w:szCs w:val="28"/>
          <w:u w:val="single"/>
        </w:rPr>
        <w:t>移行させ、</w:t>
      </w:r>
      <w:r w:rsidR="00EB47EC" w:rsidRPr="00EB47EC">
        <w:rPr>
          <w:rFonts w:ascii="HGS教科書体" w:eastAsia="HGS教科書体" w:hAnsi="ＭＳ 明朝" w:cs="ＭＳ 明朝" w:hint="eastAsia"/>
          <w:sz w:val="28"/>
          <w:szCs w:val="28"/>
          <w:u w:val="single"/>
        </w:rPr>
        <w:t>水の再吸収を促進する</w:t>
      </w:r>
      <w:r w:rsidR="00EB47EC">
        <w:rPr>
          <w:rFonts w:ascii="HGS教科書体" w:eastAsia="HGS教科書体" w:hAnsi="ＭＳ 明朝" w:cs="ＭＳ 明朝" w:hint="eastAsia"/>
          <w:sz w:val="28"/>
          <w:szCs w:val="28"/>
        </w:rPr>
        <w:t>働きがある。</w:t>
      </w:r>
      <w:r w:rsidR="00260269">
        <w:rPr>
          <w:rFonts w:ascii="HGS教科書体" w:eastAsia="HGS教科書体" w:hAnsi="ＭＳ 明朝" w:cs="ＭＳ 明朝" w:hint="eastAsia"/>
          <w:sz w:val="28"/>
          <w:szCs w:val="28"/>
        </w:rPr>
        <w:t>当該ケースでは</w:t>
      </w:r>
      <w:r w:rsidR="00EB47EC">
        <w:rPr>
          <w:rFonts w:ascii="HGS教科書体" w:eastAsia="HGS教科書体" w:hAnsi="ＭＳ 明朝" w:cs="ＭＳ 明朝" w:hint="eastAsia"/>
          <w:sz w:val="28"/>
          <w:szCs w:val="28"/>
        </w:rPr>
        <w:t>視</w:t>
      </w:r>
    </w:p>
    <w:p w:rsidR="00236B07" w:rsidRDefault="00EB47EC" w:rsidP="00236B07">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床下部から下垂体に生じた脳腫瘍に因り、</w:t>
      </w:r>
      <w:r w:rsidRPr="00EB47EC">
        <w:rPr>
          <w:rFonts w:ascii="HGS教科書体" w:eastAsia="HGS教科書体" w:hAnsi="ＭＳ 明朝" w:cs="ＭＳ 明朝" w:hint="eastAsia"/>
          <w:sz w:val="28"/>
          <w:szCs w:val="28"/>
          <w:u w:val="single"/>
        </w:rPr>
        <w:t>バゾプレシン分泌障害</w:t>
      </w:r>
      <w:r>
        <w:rPr>
          <w:rFonts w:ascii="HGS教科書体" w:eastAsia="HGS教科書体" w:hAnsi="ＭＳ 明朝" w:cs="ＭＳ 明朝" w:hint="eastAsia"/>
          <w:sz w:val="28"/>
          <w:szCs w:val="28"/>
        </w:rPr>
        <w:t>を来した。</w:t>
      </w:r>
    </w:p>
    <w:p w:rsidR="00236B07" w:rsidRDefault="00EB47EC" w:rsidP="00236B07">
      <w:pPr>
        <w:ind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それ故、腎臓に与える抗利尿作用が不足し、</w:t>
      </w:r>
      <w:r w:rsidRPr="00EB47EC">
        <w:rPr>
          <w:rFonts w:ascii="HGS教科書体" w:eastAsia="HGS教科書体" w:hAnsi="ＭＳ 明朝" w:cs="ＭＳ 明朝" w:hint="eastAsia"/>
          <w:sz w:val="28"/>
          <w:szCs w:val="28"/>
          <w:u w:val="single"/>
        </w:rPr>
        <w:t>水の再吸収能が低下し多尿を</w:t>
      </w:r>
    </w:p>
    <w:p w:rsidR="00236B07" w:rsidRDefault="00EB47EC" w:rsidP="00236B07">
      <w:pPr>
        <w:ind w:firstLineChars="200" w:firstLine="560"/>
        <w:rPr>
          <w:rFonts w:ascii="HGS教科書体" w:eastAsia="HGS教科書体" w:hAnsi="ＭＳ 明朝" w:cs="ＭＳ 明朝"/>
          <w:sz w:val="28"/>
          <w:szCs w:val="28"/>
        </w:rPr>
      </w:pPr>
      <w:r w:rsidRPr="00EB47EC">
        <w:rPr>
          <w:rFonts w:ascii="HGS教科書体" w:eastAsia="HGS教科書体" w:hAnsi="ＭＳ 明朝" w:cs="ＭＳ 明朝" w:hint="eastAsia"/>
          <w:sz w:val="28"/>
          <w:szCs w:val="28"/>
          <w:u w:val="single"/>
        </w:rPr>
        <w:t>生ぜしめた</w:t>
      </w:r>
      <w:r w:rsidR="00B0437C">
        <w:rPr>
          <w:rFonts w:ascii="HGS教科書体" w:eastAsia="HGS教科書体" w:hAnsi="ＭＳ 明朝" w:cs="ＭＳ 明朝" w:hint="eastAsia"/>
          <w:sz w:val="28"/>
          <w:szCs w:val="28"/>
        </w:rPr>
        <w:t>。</w:t>
      </w:r>
      <w:r>
        <w:rPr>
          <w:rFonts w:ascii="HGS教科書体" w:eastAsia="HGS教科書体" w:hAnsi="ＭＳ 明朝" w:cs="ＭＳ 明朝" w:hint="eastAsia"/>
          <w:sz w:val="28"/>
          <w:szCs w:val="28"/>
        </w:rPr>
        <w:t>（</w:t>
      </w:r>
      <w:r w:rsidRPr="00B0437C">
        <w:rPr>
          <w:rFonts w:ascii="HGS教科書体" w:eastAsia="HGS教科書体" w:hAnsi="ＭＳ 明朝" w:cs="ＭＳ 明朝" w:hint="eastAsia"/>
          <w:sz w:val="28"/>
          <w:szCs w:val="28"/>
        </w:rPr>
        <w:t>中枢性</w:t>
      </w:r>
      <w:r>
        <w:rPr>
          <w:rFonts w:ascii="HGS教科書体" w:eastAsia="HGS教科書体" w:hAnsi="ＭＳ 明朝" w:cs="ＭＳ 明朝" w:hint="eastAsia"/>
          <w:sz w:val="28"/>
          <w:szCs w:val="28"/>
        </w:rPr>
        <w:t>尿崩症Insipidus</w:t>
      </w:r>
      <w:r>
        <w:rPr>
          <w:rFonts w:ascii="HGS教科書体" w:eastAsia="HGS教科書体" w:hAnsi="ＭＳ 明朝" w:cs="ＭＳ 明朝" w:hint="eastAsia"/>
          <w:sz w:val="28"/>
          <w:szCs w:val="28"/>
        </w:rPr>
        <w:t>）</w:t>
      </w:r>
      <w:r w:rsidR="00B0437C">
        <w:rPr>
          <w:rFonts w:ascii="HGS教科書体" w:eastAsia="HGS教科書体" w:hAnsi="ＭＳ 明朝" w:cs="ＭＳ 明朝" w:hint="eastAsia"/>
          <w:sz w:val="28"/>
          <w:szCs w:val="28"/>
        </w:rPr>
        <w:t>（「脳腫瘍</w:t>
      </w:r>
      <w:r>
        <w:rPr>
          <w:rFonts w:ascii="HGS教科書体" w:eastAsia="HGS教科書体" w:hAnsi="ＭＳ 明朝" w:cs="ＭＳ 明朝" w:hint="eastAsia"/>
          <w:sz w:val="28"/>
          <w:szCs w:val="28"/>
        </w:rPr>
        <w:t>→中枢性尿崩症」という実に</w:t>
      </w:r>
    </w:p>
    <w:p w:rsidR="00D04A51" w:rsidRPr="00B0437C" w:rsidRDefault="00EB47EC" w:rsidP="00236B07">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分かり易い典型例）</w:t>
      </w:r>
    </w:p>
    <w:p w:rsidR="00D04A51" w:rsidRDefault="00D04A51" w:rsidP="00D04A51">
      <w:pPr>
        <w:rPr>
          <w:rFonts w:ascii="ＭＳ 明朝" w:eastAsia="ＭＳ 明朝" w:hAnsi="ＭＳ 明朝" w:cs="ＭＳ 明朝"/>
          <w:b/>
          <w:sz w:val="28"/>
          <w:szCs w:val="28"/>
        </w:rPr>
      </w:pPr>
    </w:p>
    <w:p w:rsidR="00D04A51" w:rsidRDefault="00D04A51" w:rsidP="00D04A5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【Ⅷ】授業・実習に附いてのコメント</w:t>
      </w:r>
    </w:p>
    <w:p w:rsidR="00CF662A" w:rsidRDefault="00CF662A" w:rsidP="00D04A51">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001A53B7">
        <w:rPr>
          <w:rFonts w:ascii="HGS教科書体" w:eastAsia="HGS教科書体" w:hAnsi="ＭＳ 明朝" w:cs="ＭＳ 明朝" w:hint="eastAsia"/>
          <w:sz w:val="28"/>
          <w:szCs w:val="28"/>
        </w:rPr>
        <w:t>「授業の質を上げたければ俺たちに協力しろ　OK？」</w:t>
      </w:r>
    </w:p>
    <w:p w:rsidR="001A53B7" w:rsidRPr="001A53B7" w:rsidRDefault="001A53B7" w:rsidP="00D04A51">
      <w:pPr>
        <w:rPr>
          <w:rFonts w:ascii="HGS教科書体" w:eastAsia="HGS教科書体" w:hAnsi="ＭＳ 明朝" w:cs="ＭＳ 明朝" w:hint="eastAsia"/>
          <w:sz w:val="28"/>
          <w:szCs w:val="28"/>
        </w:rPr>
      </w:pPr>
      <w:r>
        <w:rPr>
          <w:rFonts w:ascii="HGS教科書体" w:eastAsia="HGS教科書体" w:hAnsi="ＭＳ 明朝" w:cs="ＭＳ 明朝" w:hint="eastAsia"/>
          <w:sz w:val="28"/>
          <w:szCs w:val="28"/>
        </w:rPr>
        <w:t xml:space="preserve">　　</w:t>
      </w:r>
      <w:bookmarkStart w:id="0" w:name="_GoBack"/>
      <w:bookmarkEnd w:id="0"/>
      <w:r>
        <w:rPr>
          <w:rFonts w:ascii="HGS教科書体" w:eastAsia="HGS教科書体" w:hAnsi="ＭＳ 明朝" w:cs="ＭＳ 明朝" w:hint="eastAsia"/>
          <w:sz w:val="28"/>
          <w:szCs w:val="28"/>
        </w:rPr>
        <w:t>「OK！（ズドン）」</w:t>
      </w:r>
    </w:p>
    <w:sectPr w:rsidR="001A53B7" w:rsidRPr="001A53B7" w:rsidSect="00D04A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57" w:rsidRDefault="00506057" w:rsidP="00D04A51">
      <w:r>
        <w:separator/>
      </w:r>
    </w:p>
  </w:endnote>
  <w:endnote w:type="continuationSeparator" w:id="0">
    <w:p w:rsidR="00506057" w:rsidRDefault="00506057" w:rsidP="00D0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57" w:rsidRDefault="00506057" w:rsidP="00D04A51">
      <w:r>
        <w:separator/>
      </w:r>
    </w:p>
  </w:footnote>
  <w:footnote w:type="continuationSeparator" w:id="0">
    <w:p w:rsidR="00506057" w:rsidRDefault="00506057" w:rsidP="00D04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00"/>
    <w:rsid w:val="00056621"/>
    <w:rsid w:val="000B20A0"/>
    <w:rsid w:val="000C3B16"/>
    <w:rsid w:val="000D1C13"/>
    <w:rsid w:val="00100444"/>
    <w:rsid w:val="001A53B7"/>
    <w:rsid w:val="001B49AA"/>
    <w:rsid w:val="001C1397"/>
    <w:rsid w:val="001D28A1"/>
    <w:rsid w:val="001E061D"/>
    <w:rsid w:val="001F3021"/>
    <w:rsid w:val="001F3BE8"/>
    <w:rsid w:val="00231608"/>
    <w:rsid w:val="00236B07"/>
    <w:rsid w:val="002513DB"/>
    <w:rsid w:val="00260269"/>
    <w:rsid w:val="00272805"/>
    <w:rsid w:val="00283484"/>
    <w:rsid w:val="00287C2B"/>
    <w:rsid w:val="00292226"/>
    <w:rsid w:val="002B1B8F"/>
    <w:rsid w:val="002B1F5D"/>
    <w:rsid w:val="00301F28"/>
    <w:rsid w:val="00344D6A"/>
    <w:rsid w:val="003767AD"/>
    <w:rsid w:val="00380D02"/>
    <w:rsid w:val="00395021"/>
    <w:rsid w:val="00395E3A"/>
    <w:rsid w:val="003D6C5F"/>
    <w:rsid w:val="00402EDD"/>
    <w:rsid w:val="00415209"/>
    <w:rsid w:val="0045250B"/>
    <w:rsid w:val="004565A7"/>
    <w:rsid w:val="0045668E"/>
    <w:rsid w:val="004F3B12"/>
    <w:rsid w:val="00502644"/>
    <w:rsid w:val="00504F94"/>
    <w:rsid w:val="00506057"/>
    <w:rsid w:val="00507572"/>
    <w:rsid w:val="005245E3"/>
    <w:rsid w:val="00541ECD"/>
    <w:rsid w:val="00545276"/>
    <w:rsid w:val="005455DB"/>
    <w:rsid w:val="00561EAA"/>
    <w:rsid w:val="005B2F2D"/>
    <w:rsid w:val="005F20BF"/>
    <w:rsid w:val="005F59E2"/>
    <w:rsid w:val="00635EFE"/>
    <w:rsid w:val="00637D42"/>
    <w:rsid w:val="00643139"/>
    <w:rsid w:val="006536E0"/>
    <w:rsid w:val="00655F59"/>
    <w:rsid w:val="00665B31"/>
    <w:rsid w:val="00695DE0"/>
    <w:rsid w:val="006A1415"/>
    <w:rsid w:val="006A7484"/>
    <w:rsid w:val="006B4092"/>
    <w:rsid w:val="006F3FC2"/>
    <w:rsid w:val="00716100"/>
    <w:rsid w:val="00746A10"/>
    <w:rsid w:val="007509B6"/>
    <w:rsid w:val="007716EB"/>
    <w:rsid w:val="00796315"/>
    <w:rsid w:val="007A1311"/>
    <w:rsid w:val="00800739"/>
    <w:rsid w:val="00810424"/>
    <w:rsid w:val="00813FAD"/>
    <w:rsid w:val="00830AA4"/>
    <w:rsid w:val="0088570D"/>
    <w:rsid w:val="00890D48"/>
    <w:rsid w:val="008E34EE"/>
    <w:rsid w:val="00900FFF"/>
    <w:rsid w:val="009025BB"/>
    <w:rsid w:val="00921352"/>
    <w:rsid w:val="00945CFC"/>
    <w:rsid w:val="00990908"/>
    <w:rsid w:val="009B01FD"/>
    <w:rsid w:val="009D3202"/>
    <w:rsid w:val="00A54D70"/>
    <w:rsid w:val="00A930C1"/>
    <w:rsid w:val="00AB73FB"/>
    <w:rsid w:val="00B0437C"/>
    <w:rsid w:val="00B234C7"/>
    <w:rsid w:val="00B31659"/>
    <w:rsid w:val="00B32C51"/>
    <w:rsid w:val="00B8511B"/>
    <w:rsid w:val="00BA4FA1"/>
    <w:rsid w:val="00BE301F"/>
    <w:rsid w:val="00BE6F44"/>
    <w:rsid w:val="00C01AFB"/>
    <w:rsid w:val="00C1259F"/>
    <w:rsid w:val="00C4469A"/>
    <w:rsid w:val="00C66A02"/>
    <w:rsid w:val="00C72CBF"/>
    <w:rsid w:val="00C8700D"/>
    <w:rsid w:val="00CA0387"/>
    <w:rsid w:val="00CE6EE5"/>
    <w:rsid w:val="00CF662A"/>
    <w:rsid w:val="00D04A51"/>
    <w:rsid w:val="00D13229"/>
    <w:rsid w:val="00D200EC"/>
    <w:rsid w:val="00D43C00"/>
    <w:rsid w:val="00D465EC"/>
    <w:rsid w:val="00D67D53"/>
    <w:rsid w:val="00D879C6"/>
    <w:rsid w:val="00D9181E"/>
    <w:rsid w:val="00DA2C5B"/>
    <w:rsid w:val="00DE2B2D"/>
    <w:rsid w:val="00DF150A"/>
    <w:rsid w:val="00E13FCB"/>
    <w:rsid w:val="00E25489"/>
    <w:rsid w:val="00E32DC1"/>
    <w:rsid w:val="00E421BC"/>
    <w:rsid w:val="00E47291"/>
    <w:rsid w:val="00E47C65"/>
    <w:rsid w:val="00E55382"/>
    <w:rsid w:val="00E83248"/>
    <w:rsid w:val="00E87322"/>
    <w:rsid w:val="00E87BBD"/>
    <w:rsid w:val="00EA57DB"/>
    <w:rsid w:val="00EB47EC"/>
    <w:rsid w:val="00EB7D92"/>
    <w:rsid w:val="00F30DDC"/>
    <w:rsid w:val="00F415E5"/>
    <w:rsid w:val="00F52C64"/>
    <w:rsid w:val="00F5725F"/>
    <w:rsid w:val="00F9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D254A2F-C428-4F75-A8FB-47FE33BF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5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A51"/>
    <w:pPr>
      <w:tabs>
        <w:tab w:val="center" w:pos="4252"/>
        <w:tab w:val="right" w:pos="8504"/>
      </w:tabs>
      <w:snapToGrid w:val="0"/>
    </w:pPr>
  </w:style>
  <w:style w:type="character" w:customStyle="1" w:styleId="a4">
    <w:name w:val="ヘッダー (文字)"/>
    <w:basedOn w:val="a0"/>
    <w:link w:val="a3"/>
    <w:uiPriority w:val="99"/>
    <w:rsid w:val="00D04A51"/>
  </w:style>
  <w:style w:type="paragraph" w:styleId="a5">
    <w:name w:val="footer"/>
    <w:basedOn w:val="a"/>
    <w:link w:val="a6"/>
    <w:uiPriority w:val="99"/>
    <w:unhideWhenUsed/>
    <w:rsid w:val="00D04A51"/>
    <w:pPr>
      <w:tabs>
        <w:tab w:val="center" w:pos="4252"/>
        <w:tab w:val="right" w:pos="8504"/>
      </w:tabs>
      <w:snapToGrid w:val="0"/>
    </w:pPr>
  </w:style>
  <w:style w:type="character" w:customStyle="1" w:styleId="a6">
    <w:name w:val="フッター (文字)"/>
    <w:basedOn w:val="a0"/>
    <w:link w:val="a5"/>
    <w:uiPriority w:val="99"/>
    <w:rsid w:val="00D04A51"/>
  </w:style>
  <w:style w:type="paragraph" w:styleId="a7">
    <w:name w:val="List Paragraph"/>
    <w:basedOn w:val="a"/>
    <w:uiPriority w:val="34"/>
    <w:qFormat/>
    <w:rsid w:val="00D04A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4</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20</cp:revision>
  <dcterms:created xsi:type="dcterms:W3CDTF">2015-02-09T07:14:00Z</dcterms:created>
  <dcterms:modified xsi:type="dcterms:W3CDTF">2015-02-11T01:26:00Z</dcterms:modified>
</cp:coreProperties>
</file>