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7A59C" w14:textId="77777777" w:rsidR="008D46C8" w:rsidRPr="00F42026" w:rsidRDefault="009E0460">
      <w:pPr>
        <w:rPr>
          <w:sz w:val="22"/>
          <w:szCs w:val="22"/>
        </w:rPr>
      </w:pPr>
      <w:r w:rsidRPr="00F42026">
        <w:rPr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２−２</w:t>
      </w:r>
    </w:p>
    <w:p w14:paraId="41F9419D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両親がともに</w:t>
      </w:r>
      <w:r w:rsidRPr="00F42026">
        <w:rPr>
          <w:sz w:val="22"/>
          <w:szCs w:val="22"/>
        </w:rPr>
        <w:t>A</w:t>
      </w:r>
      <w:r w:rsidRPr="00F42026">
        <w:rPr>
          <w:rFonts w:hint="eastAsia"/>
          <w:sz w:val="22"/>
          <w:szCs w:val="22"/>
        </w:rPr>
        <w:t>型でも、</w:t>
      </w:r>
      <w:r w:rsidRPr="00F42026">
        <w:rPr>
          <w:sz w:val="22"/>
          <w:szCs w:val="22"/>
        </w:rPr>
        <w:t>O</w:t>
      </w:r>
      <w:r w:rsidRPr="00F42026">
        <w:rPr>
          <w:rFonts w:hint="eastAsia"/>
          <w:sz w:val="22"/>
          <w:szCs w:val="22"/>
        </w:rPr>
        <w:t>型の子が生まれることがある理由を簡単に図示して説明せよ。</w:t>
      </w:r>
    </w:p>
    <w:p w14:paraId="12570C1D" w14:textId="77777777" w:rsidR="009A7A97" w:rsidRPr="00F42026" w:rsidRDefault="009A7A97">
      <w:pPr>
        <w:rPr>
          <w:sz w:val="22"/>
          <w:szCs w:val="22"/>
        </w:rPr>
      </w:pPr>
    </w:p>
    <w:p w14:paraId="3078737A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３−２</w:t>
      </w:r>
    </w:p>
    <w:p w14:paraId="17F2D8FA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右巻きのカタツムリと左巻きのカタツムリを多数、交配したところ、次の世代では、右巻きと左巻きの個体が１：１の比で得られた。これらの対立形質が１つの遺伝子座によって決定され、右巻きが左巻きに対して優性のとき、上記のような１：１の分離比が得られる仕組みを簡単に説明（図示）せよ。</w:t>
      </w:r>
    </w:p>
    <w:p w14:paraId="5A7AB780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またその図中で、どの部分が分離および、優性の法則にあたるか示せ。</w:t>
      </w:r>
    </w:p>
    <w:p w14:paraId="30DE8AAF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右巻き遺伝子を</w:t>
      </w:r>
      <w:r w:rsidRPr="00F42026">
        <w:rPr>
          <w:rFonts w:hint="eastAsia"/>
          <w:sz w:val="22"/>
          <w:szCs w:val="22"/>
        </w:rPr>
        <w:t>R</w:t>
      </w:r>
      <w:r w:rsidRPr="00F42026">
        <w:rPr>
          <w:rFonts w:hint="eastAsia"/>
          <w:sz w:val="22"/>
          <w:szCs w:val="22"/>
        </w:rPr>
        <w:t>、左巻きを</w:t>
      </w:r>
      <w:r w:rsidRPr="00F42026">
        <w:rPr>
          <w:rFonts w:hint="eastAsia"/>
          <w:sz w:val="22"/>
          <w:szCs w:val="22"/>
        </w:rPr>
        <w:t>L</w:t>
      </w:r>
      <w:r w:rsidRPr="00F42026">
        <w:rPr>
          <w:rFonts w:hint="eastAsia"/>
          <w:sz w:val="22"/>
          <w:szCs w:val="22"/>
        </w:rPr>
        <w:t>とする。</w:t>
      </w:r>
    </w:p>
    <w:p w14:paraId="647B259A" w14:textId="77777777" w:rsidR="009A7A97" w:rsidRPr="00F42026" w:rsidRDefault="009A7A97">
      <w:pPr>
        <w:rPr>
          <w:sz w:val="22"/>
          <w:szCs w:val="22"/>
        </w:rPr>
      </w:pPr>
    </w:p>
    <w:p w14:paraId="635E7077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４−１</w:t>
      </w:r>
    </w:p>
    <w:p w14:paraId="390D782C" w14:textId="77777777" w:rsidR="009A7A97" w:rsidRPr="00F42026" w:rsidRDefault="009A7A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以下の１〜８の表現型について、一般論としてお互いに対立形質と言えるものを選び番号で答える。微妙、と思うものは△として番号を挙げる。</w:t>
      </w:r>
    </w:p>
    <w:p w14:paraId="54C7FBE3" w14:textId="77777777" w:rsidR="009A7A97" w:rsidRPr="00F42026" w:rsidRDefault="009A7A97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14"/>
        <w:gridCol w:w="2174"/>
        <w:gridCol w:w="2174"/>
      </w:tblGrid>
      <w:tr w:rsidR="009A7A97" w:rsidRPr="00F42026" w14:paraId="67E164BF" w14:textId="77777777" w:rsidTr="009A7A97">
        <w:tc>
          <w:tcPr>
            <w:tcW w:w="534" w:type="dxa"/>
          </w:tcPr>
          <w:p w14:paraId="17170D62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3814" w:type="dxa"/>
          </w:tcPr>
          <w:p w14:paraId="6A691AE0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モミジの葉の色</w:t>
            </w:r>
          </w:p>
        </w:tc>
        <w:tc>
          <w:tcPr>
            <w:tcW w:w="2174" w:type="dxa"/>
          </w:tcPr>
          <w:p w14:paraId="5D38FF01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緑</w:t>
            </w:r>
          </w:p>
        </w:tc>
        <w:tc>
          <w:tcPr>
            <w:tcW w:w="2174" w:type="dxa"/>
          </w:tcPr>
          <w:p w14:paraId="6E9BBE53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紅</w:t>
            </w:r>
          </w:p>
        </w:tc>
      </w:tr>
      <w:tr w:rsidR="009A7A97" w:rsidRPr="00F42026" w14:paraId="32FBF03D" w14:textId="77777777" w:rsidTr="009A7A97">
        <w:tc>
          <w:tcPr>
            <w:tcW w:w="534" w:type="dxa"/>
          </w:tcPr>
          <w:p w14:paraId="4CE2D11F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3814" w:type="dxa"/>
          </w:tcPr>
          <w:p w14:paraId="347D7505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ナスビの実の形</w:t>
            </w:r>
          </w:p>
        </w:tc>
        <w:tc>
          <w:tcPr>
            <w:tcW w:w="2174" w:type="dxa"/>
          </w:tcPr>
          <w:p w14:paraId="4BFF03BA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丸</w:t>
            </w:r>
          </w:p>
        </w:tc>
        <w:tc>
          <w:tcPr>
            <w:tcW w:w="2174" w:type="dxa"/>
          </w:tcPr>
          <w:p w14:paraId="113ED848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長</w:t>
            </w:r>
          </w:p>
        </w:tc>
      </w:tr>
      <w:tr w:rsidR="009A7A97" w:rsidRPr="00F42026" w14:paraId="525A82B7" w14:textId="77777777" w:rsidTr="009A7A97">
        <w:tc>
          <w:tcPr>
            <w:tcW w:w="534" w:type="dxa"/>
          </w:tcPr>
          <w:p w14:paraId="063C22D7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3814" w:type="dxa"/>
          </w:tcPr>
          <w:p w14:paraId="4C113AF1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アサガオの花の模様</w:t>
            </w:r>
          </w:p>
        </w:tc>
        <w:tc>
          <w:tcPr>
            <w:tcW w:w="2174" w:type="dxa"/>
          </w:tcPr>
          <w:p w14:paraId="4C0F092A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斑入り</w:t>
            </w:r>
          </w:p>
        </w:tc>
        <w:tc>
          <w:tcPr>
            <w:tcW w:w="2174" w:type="dxa"/>
          </w:tcPr>
          <w:p w14:paraId="77DF7363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均一</w:t>
            </w:r>
          </w:p>
        </w:tc>
      </w:tr>
      <w:tr w:rsidR="009A7A97" w:rsidRPr="00F42026" w14:paraId="79B42A3A" w14:textId="77777777" w:rsidTr="009A7A97">
        <w:tc>
          <w:tcPr>
            <w:tcW w:w="534" w:type="dxa"/>
          </w:tcPr>
          <w:p w14:paraId="75559A18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3814" w:type="dxa"/>
          </w:tcPr>
          <w:p w14:paraId="70056EF8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イネの収量</w:t>
            </w:r>
          </w:p>
        </w:tc>
        <w:tc>
          <w:tcPr>
            <w:tcW w:w="2174" w:type="dxa"/>
          </w:tcPr>
          <w:p w14:paraId="1B7F21CC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多い</w:t>
            </w:r>
          </w:p>
        </w:tc>
        <w:tc>
          <w:tcPr>
            <w:tcW w:w="2174" w:type="dxa"/>
          </w:tcPr>
          <w:p w14:paraId="774052C4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少ない</w:t>
            </w:r>
          </w:p>
        </w:tc>
      </w:tr>
      <w:tr w:rsidR="009A7A97" w:rsidRPr="00F42026" w14:paraId="11318947" w14:textId="77777777" w:rsidTr="009A7A97">
        <w:tc>
          <w:tcPr>
            <w:tcW w:w="534" w:type="dxa"/>
          </w:tcPr>
          <w:p w14:paraId="0FC4EB2F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3814" w:type="dxa"/>
          </w:tcPr>
          <w:p w14:paraId="107F2426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ヒトの体重</w:t>
            </w:r>
          </w:p>
        </w:tc>
        <w:tc>
          <w:tcPr>
            <w:tcW w:w="2174" w:type="dxa"/>
          </w:tcPr>
          <w:p w14:paraId="789A7083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重い</w:t>
            </w:r>
          </w:p>
        </w:tc>
        <w:tc>
          <w:tcPr>
            <w:tcW w:w="2174" w:type="dxa"/>
          </w:tcPr>
          <w:p w14:paraId="57DB3FF5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軽い</w:t>
            </w:r>
          </w:p>
        </w:tc>
      </w:tr>
      <w:tr w:rsidR="009A7A97" w:rsidRPr="00F42026" w14:paraId="10459338" w14:textId="77777777" w:rsidTr="009A7A97">
        <w:tc>
          <w:tcPr>
            <w:tcW w:w="534" w:type="dxa"/>
          </w:tcPr>
          <w:p w14:paraId="346C1228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3814" w:type="dxa"/>
          </w:tcPr>
          <w:p w14:paraId="31014633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ヒトの眼の色</w:t>
            </w:r>
          </w:p>
        </w:tc>
        <w:tc>
          <w:tcPr>
            <w:tcW w:w="2174" w:type="dxa"/>
          </w:tcPr>
          <w:p w14:paraId="18EED8D0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茶</w:t>
            </w:r>
          </w:p>
        </w:tc>
        <w:tc>
          <w:tcPr>
            <w:tcW w:w="2174" w:type="dxa"/>
          </w:tcPr>
          <w:p w14:paraId="1E006594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青</w:t>
            </w:r>
          </w:p>
        </w:tc>
      </w:tr>
      <w:tr w:rsidR="009A7A97" w:rsidRPr="00F42026" w14:paraId="567F4630" w14:textId="77777777" w:rsidTr="009A7A97">
        <w:tc>
          <w:tcPr>
            <w:tcW w:w="534" w:type="dxa"/>
          </w:tcPr>
          <w:p w14:paraId="582D8483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3814" w:type="dxa"/>
          </w:tcPr>
          <w:p w14:paraId="65418621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ネコの毛色</w:t>
            </w:r>
          </w:p>
        </w:tc>
        <w:tc>
          <w:tcPr>
            <w:tcW w:w="2174" w:type="dxa"/>
          </w:tcPr>
          <w:p w14:paraId="1DC39973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黒</w:t>
            </w:r>
          </w:p>
        </w:tc>
        <w:tc>
          <w:tcPr>
            <w:tcW w:w="2174" w:type="dxa"/>
          </w:tcPr>
          <w:p w14:paraId="73E2951C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三毛</w:t>
            </w:r>
          </w:p>
        </w:tc>
      </w:tr>
      <w:tr w:rsidR="009A7A97" w:rsidRPr="00F42026" w14:paraId="1A965080" w14:textId="77777777" w:rsidTr="009A7A97">
        <w:tc>
          <w:tcPr>
            <w:tcW w:w="534" w:type="dxa"/>
          </w:tcPr>
          <w:p w14:paraId="6BB47261" w14:textId="77777777" w:rsidR="009A7A97" w:rsidRPr="00F42026" w:rsidRDefault="009A7A97">
            <w:pPr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3814" w:type="dxa"/>
          </w:tcPr>
          <w:p w14:paraId="0494F65E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アマガエルの体色</w:t>
            </w:r>
          </w:p>
        </w:tc>
        <w:tc>
          <w:tcPr>
            <w:tcW w:w="2174" w:type="dxa"/>
          </w:tcPr>
          <w:p w14:paraId="61BC22D4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緑</w:t>
            </w:r>
          </w:p>
        </w:tc>
        <w:tc>
          <w:tcPr>
            <w:tcW w:w="2174" w:type="dxa"/>
          </w:tcPr>
          <w:p w14:paraId="0990FF14" w14:textId="77777777" w:rsidR="009A7A97" w:rsidRPr="00F42026" w:rsidRDefault="009A7A97" w:rsidP="009A7A97">
            <w:pPr>
              <w:jc w:val="center"/>
              <w:rPr>
                <w:sz w:val="22"/>
                <w:szCs w:val="22"/>
              </w:rPr>
            </w:pPr>
            <w:r w:rsidRPr="00F42026">
              <w:rPr>
                <w:rFonts w:hint="eastAsia"/>
                <w:sz w:val="22"/>
                <w:szCs w:val="22"/>
              </w:rPr>
              <w:t>茶</w:t>
            </w:r>
          </w:p>
        </w:tc>
      </w:tr>
    </w:tbl>
    <w:p w14:paraId="139AF4C0" w14:textId="77777777" w:rsidR="009A7A97" w:rsidRPr="00F42026" w:rsidRDefault="009A7A97">
      <w:pPr>
        <w:rPr>
          <w:sz w:val="22"/>
          <w:szCs w:val="22"/>
        </w:rPr>
      </w:pPr>
    </w:p>
    <w:p w14:paraId="3AAC30B5" w14:textId="77777777" w:rsidR="009A7A97" w:rsidRPr="00F42026" w:rsidRDefault="009A7A97">
      <w:pPr>
        <w:rPr>
          <w:sz w:val="22"/>
          <w:szCs w:val="22"/>
        </w:rPr>
      </w:pPr>
    </w:p>
    <w:p w14:paraId="7AD56A1D" w14:textId="77777777" w:rsidR="009A7A97" w:rsidRPr="00F42026" w:rsidRDefault="009A7A97">
      <w:pPr>
        <w:rPr>
          <w:sz w:val="22"/>
          <w:szCs w:val="22"/>
        </w:rPr>
      </w:pPr>
    </w:p>
    <w:p w14:paraId="6854DCFC" w14:textId="77777777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４−２</w:t>
      </w:r>
    </w:p>
    <w:p w14:paraId="1AAE9288" w14:textId="77777777" w:rsidR="007D7997" w:rsidRPr="00F42026" w:rsidRDefault="009E0460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以下の①から④の個体数の比を求めよ</w:t>
      </w:r>
      <w:r w:rsidR="007D7997" w:rsidRPr="00F42026">
        <w:rPr>
          <w:rFonts w:hint="eastAsia"/>
          <w:sz w:val="22"/>
          <w:szCs w:val="22"/>
        </w:rPr>
        <w:t>。</w:t>
      </w:r>
    </w:p>
    <w:p w14:paraId="36381CDC" w14:textId="77777777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なお、チークパッチ（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）はホワイトフェイス（</w:t>
      </w:r>
      <w:r w:rsidRPr="00F42026">
        <w:rPr>
          <w:rFonts w:hint="eastAsia"/>
          <w:sz w:val="22"/>
          <w:szCs w:val="22"/>
        </w:rPr>
        <w:t>WF</w:t>
      </w:r>
      <w:r w:rsidRPr="00F42026">
        <w:rPr>
          <w:rFonts w:hint="eastAsia"/>
          <w:sz w:val="22"/>
          <w:szCs w:val="22"/>
        </w:rPr>
        <w:t>）に対し、</w:t>
      </w:r>
    </w:p>
    <w:p w14:paraId="21B7F944" w14:textId="77777777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黒目（</w:t>
      </w:r>
      <w:r w:rsidRPr="00F42026">
        <w:rPr>
          <w:rFonts w:hint="eastAsia"/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>）は赤目（</w:t>
      </w:r>
      <w:r w:rsidRPr="00F42026">
        <w:rPr>
          <w:rFonts w:hint="eastAsia"/>
          <w:sz w:val="22"/>
          <w:szCs w:val="22"/>
        </w:rPr>
        <w:t>R</w:t>
      </w:r>
      <w:r w:rsidRPr="00F42026">
        <w:rPr>
          <w:rFonts w:hint="eastAsia"/>
          <w:sz w:val="22"/>
          <w:szCs w:val="22"/>
        </w:rPr>
        <w:t>）に対し、それぞれ優性であるとする。</w:t>
      </w:r>
    </w:p>
    <w:p w14:paraId="29E27B46" w14:textId="77777777" w:rsidR="007D7997" w:rsidRPr="00F42026" w:rsidRDefault="007D7997">
      <w:pPr>
        <w:rPr>
          <w:sz w:val="22"/>
          <w:szCs w:val="22"/>
        </w:rPr>
      </w:pPr>
    </w:p>
    <w:p w14:paraId="709FF089" w14:textId="77777777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親　　　　♂</w:t>
      </w:r>
      <w:r w:rsidRPr="00F42026">
        <w:rPr>
          <w:rFonts w:hint="eastAsia"/>
          <w:sz w:val="22"/>
          <w:szCs w:val="22"/>
        </w:rPr>
        <w:t>WF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R</w:t>
      </w:r>
      <w:r w:rsidRPr="00F42026">
        <w:rPr>
          <w:rFonts w:hint="eastAsia"/>
          <w:sz w:val="22"/>
          <w:szCs w:val="22"/>
        </w:rPr>
        <w:t>×♀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B</w:t>
      </w:r>
    </w:p>
    <w:p w14:paraId="42DBBC3E" w14:textId="77777777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子（</w:t>
      </w:r>
      <w:r w:rsidRPr="00F42026">
        <w:rPr>
          <w:rFonts w:hint="eastAsia"/>
          <w:sz w:val="22"/>
          <w:szCs w:val="22"/>
        </w:rPr>
        <w:t>F</w:t>
      </w:r>
      <w:r w:rsidRPr="00F42026">
        <w:rPr>
          <w:rFonts w:hint="eastAsia"/>
          <w:sz w:val="22"/>
          <w:szCs w:val="22"/>
        </w:rPr>
        <w:t>１）性別に関わらず、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>と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R</w:t>
      </w:r>
      <w:r w:rsidRPr="00F42026">
        <w:rPr>
          <w:rFonts w:hint="eastAsia"/>
          <w:sz w:val="22"/>
          <w:szCs w:val="22"/>
        </w:rPr>
        <w:t>が１：１</w:t>
      </w:r>
    </w:p>
    <w:p w14:paraId="02D175C3" w14:textId="77777777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この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>と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R</w:t>
      </w:r>
      <w:r w:rsidRPr="00F42026">
        <w:rPr>
          <w:rFonts w:hint="eastAsia"/>
          <w:sz w:val="22"/>
          <w:szCs w:val="22"/>
        </w:rPr>
        <w:t>の間で交配</w:t>
      </w:r>
    </w:p>
    <w:p w14:paraId="389F6825" w14:textId="77777777" w:rsidR="007D7997" w:rsidRPr="00F42026" w:rsidRDefault="007D7997">
      <w:pPr>
        <w:rPr>
          <w:sz w:val="22"/>
          <w:szCs w:val="22"/>
        </w:rPr>
      </w:pPr>
    </w:p>
    <w:p w14:paraId="6A2ABB04" w14:textId="76240419" w:rsidR="007D7997" w:rsidRPr="00F42026" w:rsidRDefault="007D7997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孫（</w:t>
      </w:r>
      <w:r w:rsidRPr="00F42026">
        <w:rPr>
          <w:rFonts w:hint="eastAsia"/>
          <w:sz w:val="22"/>
          <w:szCs w:val="22"/>
        </w:rPr>
        <w:t>F</w:t>
      </w:r>
      <w:r w:rsidR="009E0460" w:rsidRPr="00F42026">
        <w:rPr>
          <w:rFonts w:hint="eastAsia"/>
          <w:sz w:val="22"/>
          <w:szCs w:val="22"/>
        </w:rPr>
        <w:t>２）①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 xml:space="preserve">　</w:t>
      </w:r>
      <w:r w:rsidR="009E0460" w:rsidRPr="00F42026">
        <w:rPr>
          <w:rFonts w:hint="eastAsia"/>
          <w:sz w:val="22"/>
          <w:szCs w:val="22"/>
        </w:rPr>
        <w:t>②</w:t>
      </w:r>
      <w:r w:rsidRPr="00F42026">
        <w:rPr>
          <w:rFonts w:hint="eastAsia"/>
          <w:sz w:val="22"/>
          <w:szCs w:val="22"/>
        </w:rPr>
        <w:t>CP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R</w:t>
      </w:r>
      <w:r w:rsidRPr="00F42026">
        <w:rPr>
          <w:rFonts w:hint="eastAsia"/>
          <w:sz w:val="22"/>
          <w:szCs w:val="22"/>
        </w:rPr>
        <w:t xml:space="preserve">　</w:t>
      </w:r>
      <w:r w:rsidR="009E0460" w:rsidRPr="00F42026">
        <w:rPr>
          <w:rFonts w:hint="eastAsia"/>
          <w:sz w:val="22"/>
          <w:szCs w:val="22"/>
        </w:rPr>
        <w:t>③</w:t>
      </w:r>
      <w:r w:rsidRPr="00F42026">
        <w:rPr>
          <w:rFonts w:hint="eastAsia"/>
          <w:sz w:val="22"/>
          <w:szCs w:val="22"/>
        </w:rPr>
        <w:t>WF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 xml:space="preserve">　</w:t>
      </w:r>
      <w:r w:rsidR="009E0460" w:rsidRPr="00F42026">
        <w:rPr>
          <w:rFonts w:hint="eastAsia"/>
          <w:sz w:val="22"/>
          <w:szCs w:val="22"/>
        </w:rPr>
        <w:t>④</w:t>
      </w:r>
      <w:r w:rsidRPr="00F42026">
        <w:rPr>
          <w:rFonts w:hint="eastAsia"/>
          <w:sz w:val="22"/>
          <w:szCs w:val="22"/>
        </w:rPr>
        <w:t>WF</w:t>
      </w:r>
      <w:r w:rsidRPr="00F42026">
        <w:rPr>
          <w:rFonts w:hint="eastAsia"/>
          <w:sz w:val="22"/>
          <w:szCs w:val="22"/>
        </w:rPr>
        <w:t>・</w:t>
      </w:r>
      <w:r w:rsidRPr="00F42026">
        <w:rPr>
          <w:rFonts w:hint="eastAsia"/>
          <w:sz w:val="22"/>
          <w:szCs w:val="22"/>
        </w:rPr>
        <w:t>R</w:t>
      </w:r>
      <w:r w:rsidR="009E0460" w:rsidRPr="00F42026">
        <w:rPr>
          <w:rFonts w:hint="eastAsia"/>
          <w:sz w:val="22"/>
          <w:szCs w:val="22"/>
        </w:rPr>
        <w:t>（この個体数の比を求めよ）</w:t>
      </w:r>
    </w:p>
    <w:p w14:paraId="04EAA6D9" w14:textId="77777777" w:rsidR="00F42026" w:rsidRDefault="00F42026">
      <w:pPr>
        <w:rPr>
          <w:rFonts w:hint="eastAsia"/>
          <w:sz w:val="22"/>
          <w:szCs w:val="22"/>
        </w:rPr>
      </w:pPr>
    </w:p>
    <w:p w14:paraId="0455807E" w14:textId="77777777" w:rsidR="0094248C" w:rsidRPr="00F42026" w:rsidRDefault="0094248C">
      <w:pPr>
        <w:rPr>
          <w:sz w:val="22"/>
          <w:szCs w:val="22"/>
        </w:rPr>
      </w:pPr>
      <w:bookmarkStart w:id="0" w:name="_GoBack"/>
      <w:bookmarkEnd w:id="0"/>
      <w:r w:rsidRPr="00F42026">
        <w:rPr>
          <w:rFonts w:hint="eastAsia"/>
          <w:sz w:val="22"/>
          <w:szCs w:val="22"/>
        </w:rPr>
        <w:lastRenderedPageBreak/>
        <w:t>Q</w:t>
      </w:r>
      <w:r w:rsidRPr="00F42026">
        <w:rPr>
          <w:rFonts w:hint="eastAsia"/>
          <w:sz w:val="22"/>
          <w:szCs w:val="22"/>
        </w:rPr>
        <w:t>５−２</w:t>
      </w:r>
    </w:p>
    <w:p w14:paraId="5F2F14CC" w14:textId="77777777" w:rsidR="0094248C" w:rsidRPr="00F42026" w:rsidRDefault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・</w:t>
      </w:r>
      <w:r w:rsidRPr="00F42026">
        <w:rPr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分子が分子種として多様になりうる理由を説明せよ。</w:t>
      </w:r>
    </w:p>
    <w:p w14:paraId="2C3DCAB3" w14:textId="77777777" w:rsidR="007D7997" w:rsidRPr="00F42026" w:rsidRDefault="0094248C" w:rsidP="0094248C">
      <w:pPr>
        <w:pStyle w:val="a4"/>
        <w:numPr>
          <w:ilvl w:val="0"/>
          <w:numId w:val="1"/>
        </w:numPr>
        <w:ind w:leftChars="0"/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塩基配列が異なれば、違う分子と考えるとヒトの場合何種類になれる？</w:t>
      </w:r>
    </w:p>
    <w:p w14:paraId="599600C7" w14:textId="77777777" w:rsidR="0094248C" w:rsidRPr="00F42026" w:rsidRDefault="006B0978" w:rsidP="006B0978">
      <w:pPr>
        <w:ind w:left="360"/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ヒトの</w:t>
      </w:r>
      <w:r w:rsidRPr="00F42026">
        <w:rPr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はデオキシリボヌクレオチドが３０億個連結しているとする。</w:t>
      </w:r>
    </w:p>
    <w:p w14:paraId="5EBE1935" w14:textId="77777777" w:rsidR="00BE50A2" w:rsidRPr="00F42026" w:rsidRDefault="00BE50A2" w:rsidP="0094248C">
      <w:pPr>
        <w:rPr>
          <w:sz w:val="22"/>
          <w:szCs w:val="22"/>
        </w:rPr>
      </w:pPr>
    </w:p>
    <w:p w14:paraId="6AA8C4A2" w14:textId="77777777" w:rsidR="0094248C" w:rsidRPr="00F42026" w:rsidRDefault="0094248C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６−１</w:t>
      </w:r>
    </w:p>
    <w:p w14:paraId="678C5BBB" w14:textId="77777777" w:rsidR="0094248C" w:rsidRPr="00F42026" w:rsidRDefault="006B0978" w:rsidP="0094248C">
      <w:pPr>
        <w:rPr>
          <w:sz w:val="22"/>
          <w:szCs w:val="22"/>
        </w:rPr>
      </w:pPr>
      <w:r w:rsidRPr="00F42026">
        <w:rPr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と</w:t>
      </w:r>
      <w:r w:rsidRPr="00F42026">
        <w:rPr>
          <w:sz w:val="22"/>
          <w:szCs w:val="22"/>
        </w:rPr>
        <w:t>RNA</w:t>
      </w:r>
      <w:r w:rsidRPr="00F42026">
        <w:rPr>
          <w:rFonts w:hint="eastAsia"/>
          <w:sz w:val="22"/>
          <w:szCs w:val="22"/>
        </w:rPr>
        <w:t>の構造、機能、その他の違いについて知っていることを述べよ。</w:t>
      </w:r>
    </w:p>
    <w:p w14:paraId="0EA80FD2" w14:textId="77777777" w:rsidR="006B0978" w:rsidRPr="00F42026" w:rsidRDefault="006B0978" w:rsidP="0094248C">
      <w:pPr>
        <w:rPr>
          <w:sz w:val="22"/>
          <w:szCs w:val="22"/>
        </w:rPr>
      </w:pPr>
    </w:p>
    <w:p w14:paraId="60739A91" w14:textId="77777777" w:rsidR="006B0978" w:rsidRPr="00F42026" w:rsidRDefault="006B097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６−２</w:t>
      </w:r>
    </w:p>
    <w:p w14:paraId="4DFD9E1E" w14:textId="77777777" w:rsidR="006B0978" w:rsidRPr="00F42026" w:rsidRDefault="006B097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の複製が分子全体の問題であるのに対して、転写は</w:t>
      </w:r>
      <w:r w:rsidRPr="00F42026">
        <w:rPr>
          <w:rFonts w:hint="eastAsia"/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分子のごく一部の出来事であるのはなぜか、答えよ。</w:t>
      </w:r>
    </w:p>
    <w:p w14:paraId="15A7BEE4" w14:textId="77777777" w:rsidR="006B0978" w:rsidRPr="00F42026" w:rsidRDefault="006B0978" w:rsidP="0094248C">
      <w:pPr>
        <w:rPr>
          <w:sz w:val="22"/>
          <w:szCs w:val="22"/>
        </w:rPr>
      </w:pPr>
    </w:p>
    <w:p w14:paraId="5F52EA12" w14:textId="77777777" w:rsidR="006B0978" w:rsidRPr="00F42026" w:rsidRDefault="006B097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７−１</w:t>
      </w:r>
    </w:p>
    <w:p w14:paraId="0AEAAC0E" w14:textId="77777777" w:rsidR="006B0978" w:rsidRPr="00F42026" w:rsidRDefault="006B0978" w:rsidP="006B0978">
      <w:pPr>
        <w:pStyle w:val="a4"/>
        <w:numPr>
          <w:ilvl w:val="0"/>
          <w:numId w:val="2"/>
        </w:numPr>
        <w:ind w:leftChars="0"/>
        <w:rPr>
          <w:sz w:val="22"/>
          <w:szCs w:val="22"/>
        </w:rPr>
      </w:pPr>
      <w:r w:rsidRPr="00F42026">
        <w:rPr>
          <w:sz w:val="22"/>
          <w:szCs w:val="22"/>
          <w:vertAlign w:val="superscript"/>
        </w:rPr>
        <w:t>14</w:t>
      </w:r>
      <w:r w:rsidRPr="00F42026">
        <w:rPr>
          <w:rFonts w:hint="eastAsia"/>
          <w:sz w:val="22"/>
          <w:szCs w:val="22"/>
        </w:rPr>
        <w:t>N</w:t>
      </w:r>
      <w:r w:rsidRPr="00F42026">
        <w:rPr>
          <w:rFonts w:hint="eastAsia"/>
          <w:sz w:val="22"/>
          <w:szCs w:val="22"/>
        </w:rPr>
        <w:t>存在下で生成させた</w:t>
      </w:r>
      <w:r w:rsidRPr="00F42026">
        <w:rPr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と、②</w:t>
      </w:r>
      <w:r w:rsidRPr="00F42026">
        <w:rPr>
          <w:sz w:val="22"/>
          <w:szCs w:val="22"/>
          <w:vertAlign w:val="superscript"/>
        </w:rPr>
        <w:t>15</w:t>
      </w:r>
      <w:r w:rsidRPr="00F42026">
        <w:rPr>
          <w:sz w:val="22"/>
          <w:szCs w:val="22"/>
        </w:rPr>
        <w:t>N</w:t>
      </w:r>
      <w:r w:rsidRPr="00F42026">
        <w:rPr>
          <w:rFonts w:hint="eastAsia"/>
          <w:sz w:val="22"/>
          <w:szCs w:val="22"/>
        </w:rPr>
        <w:t>存在下で生成させた</w:t>
      </w:r>
      <w:r w:rsidRPr="00F42026">
        <w:rPr>
          <w:rFonts w:hint="eastAsia"/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を実験的に区別できるとする。また①および②の比重をそれぞれ１４、１５とする。</w:t>
      </w:r>
    </w:p>
    <w:p w14:paraId="67D73DB2" w14:textId="77777777" w:rsidR="006B0978" w:rsidRPr="00F42026" w:rsidRDefault="006B0978" w:rsidP="006B0978">
      <w:pPr>
        <w:rPr>
          <w:sz w:val="22"/>
          <w:szCs w:val="22"/>
        </w:rPr>
      </w:pPr>
    </w:p>
    <w:p w14:paraId="4766C0BD" w14:textId="77777777" w:rsidR="006B0978" w:rsidRPr="00F42026" w:rsidRDefault="006B0978" w:rsidP="006B0978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以下の（</w:t>
      </w:r>
      <w:r w:rsidRPr="00F42026">
        <w:rPr>
          <w:sz w:val="22"/>
          <w:szCs w:val="22"/>
        </w:rPr>
        <w:t>A</w:t>
      </w:r>
      <w:r w:rsidRPr="00F42026">
        <w:rPr>
          <w:rFonts w:hint="eastAsia"/>
          <w:sz w:val="22"/>
          <w:szCs w:val="22"/>
        </w:rPr>
        <w:t>）および（</w:t>
      </w:r>
      <w:r w:rsidRPr="00F42026">
        <w:rPr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>）のときできる</w:t>
      </w:r>
      <w:r w:rsidRPr="00F42026">
        <w:rPr>
          <w:rFonts w:hint="eastAsia"/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の比重を答える。複数の分子ができるときにはそれぞれの分子数の比も示す。</w:t>
      </w:r>
    </w:p>
    <w:p w14:paraId="4BFCDBCA" w14:textId="77777777" w:rsidR="006B0978" w:rsidRPr="00F42026" w:rsidRDefault="006B0978" w:rsidP="006B0978">
      <w:pPr>
        <w:rPr>
          <w:sz w:val="22"/>
          <w:szCs w:val="22"/>
        </w:rPr>
      </w:pPr>
    </w:p>
    <w:p w14:paraId="3E88B903" w14:textId="77777777" w:rsidR="006B0978" w:rsidRPr="00F42026" w:rsidRDefault="006B0978" w:rsidP="006B0978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（</w:t>
      </w:r>
      <w:r w:rsidRPr="00F42026">
        <w:rPr>
          <w:sz w:val="22"/>
          <w:szCs w:val="22"/>
        </w:rPr>
        <w:t>A</w:t>
      </w:r>
      <w:r w:rsidRPr="00F42026">
        <w:rPr>
          <w:rFonts w:hint="eastAsia"/>
          <w:sz w:val="22"/>
          <w:szCs w:val="22"/>
        </w:rPr>
        <w:t>）①の</w:t>
      </w:r>
      <w:r w:rsidRPr="00F42026">
        <w:rPr>
          <w:rFonts w:hint="eastAsia"/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を</w:t>
      </w:r>
      <w:r w:rsidRPr="00F42026">
        <w:rPr>
          <w:sz w:val="22"/>
          <w:szCs w:val="22"/>
          <w:vertAlign w:val="superscript"/>
        </w:rPr>
        <w:t>15</w:t>
      </w:r>
      <w:r w:rsidRPr="00F42026">
        <w:rPr>
          <w:rFonts w:hint="eastAsia"/>
          <w:sz w:val="22"/>
          <w:szCs w:val="22"/>
        </w:rPr>
        <w:t>N</w:t>
      </w:r>
      <w:r w:rsidRPr="00F42026">
        <w:rPr>
          <w:rFonts w:hint="eastAsia"/>
          <w:sz w:val="22"/>
          <w:szCs w:val="22"/>
        </w:rPr>
        <w:t>存在下で複製させる</w:t>
      </w:r>
    </w:p>
    <w:p w14:paraId="1E2E7FC2" w14:textId="77777777" w:rsidR="006B0978" w:rsidRPr="00F42026" w:rsidRDefault="006B097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（</w:t>
      </w:r>
      <w:r w:rsidRPr="00F42026">
        <w:rPr>
          <w:sz w:val="22"/>
          <w:szCs w:val="22"/>
        </w:rPr>
        <w:t>B</w:t>
      </w:r>
      <w:r w:rsidRPr="00F42026">
        <w:rPr>
          <w:rFonts w:hint="eastAsia"/>
          <w:sz w:val="22"/>
          <w:szCs w:val="22"/>
        </w:rPr>
        <w:t>）</w:t>
      </w:r>
      <w:r w:rsidRPr="00F42026">
        <w:rPr>
          <w:sz w:val="22"/>
          <w:szCs w:val="22"/>
        </w:rPr>
        <w:t>(A)</w:t>
      </w:r>
      <w:r w:rsidRPr="00F42026">
        <w:rPr>
          <w:rFonts w:hint="eastAsia"/>
          <w:sz w:val="22"/>
          <w:szCs w:val="22"/>
        </w:rPr>
        <w:t>でできた分子を</w:t>
      </w:r>
      <w:r w:rsidR="00D3679E" w:rsidRPr="00F42026">
        <w:rPr>
          <w:sz w:val="22"/>
          <w:szCs w:val="22"/>
          <w:vertAlign w:val="superscript"/>
        </w:rPr>
        <w:t>15</w:t>
      </w:r>
      <w:r w:rsidR="00D3679E" w:rsidRPr="00F42026">
        <w:rPr>
          <w:sz w:val="22"/>
          <w:szCs w:val="22"/>
        </w:rPr>
        <w:t>N</w:t>
      </w:r>
      <w:r w:rsidR="00D3679E" w:rsidRPr="00F42026">
        <w:rPr>
          <w:rFonts w:hint="eastAsia"/>
          <w:sz w:val="22"/>
          <w:szCs w:val="22"/>
        </w:rPr>
        <w:t>存在下で複製させる</w:t>
      </w:r>
    </w:p>
    <w:p w14:paraId="78E7FCE1" w14:textId="77777777" w:rsidR="006B0978" w:rsidRPr="00F42026" w:rsidRDefault="006B0978" w:rsidP="0094248C">
      <w:pPr>
        <w:rPr>
          <w:sz w:val="22"/>
          <w:szCs w:val="22"/>
        </w:rPr>
      </w:pPr>
    </w:p>
    <w:p w14:paraId="76DD47E9" w14:textId="77777777" w:rsidR="00D3679E" w:rsidRPr="00F42026" w:rsidRDefault="00D3679E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７−２</w:t>
      </w:r>
    </w:p>
    <w:p w14:paraId="221C9F5F" w14:textId="77777777" w:rsidR="00D3679E" w:rsidRPr="00F42026" w:rsidRDefault="00D3679E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複製と転写の違いを複数、最低２つ挙げよ。</w:t>
      </w:r>
    </w:p>
    <w:p w14:paraId="3F1ABE60" w14:textId="77777777" w:rsidR="00D3679E" w:rsidRPr="00F42026" w:rsidRDefault="00D3679E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箇条書きで簡潔に記せばよい。</w:t>
      </w:r>
    </w:p>
    <w:p w14:paraId="000651EE" w14:textId="77777777" w:rsidR="00D3679E" w:rsidRPr="00F42026" w:rsidRDefault="00D3679E" w:rsidP="0094248C">
      <w:pPr>
        <w:rPr>
          <w:sz w:val="22"/>
          <w:szCs w:val="22"/>
        </w:rPr>
      </w:pPr>
    </w:p>
    <w:p w14:paraId="0D81BDE7" w14:textId="77777777" w:rsidR="00D3679E" w:rsidRPr="00F42026" w:rsidRDefault="00BD7DBB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８−１</w:t>
      </w:r>
    </w:p>
    <w:p w14:paraId="455F015D" w14:textId="77777777" w:rsidR="00BD7DBB" w:rsidRPr="00F42026" w:rsidRDefault="00BD7DBB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プロモーターやターミネーターの機能（あるいは、それらでの出来事）をそれぞれ簡潔に記せ。またそれらは結局具体的な『もの』としては何か？を記せ。</w:t>
      </w:r>
    </w:p>
    <w:p w14:paraId="68C427FD" w14:textId="77777777" w:rsidR="00BD7DBB" w:rsidRPr="00F42026" w:rsidRDefault="00BD7DBB" w:rsidP="0094248C">
      <w:pPr>
        <w:rPr>
          <w:sz w:val="22"/>
          <w:szCs w:val="22"/>
        </w:rPr>
      </w:pPr>
    </w:p>
    <w:p w14:paraId="28BBE7C9" w14:textId="77777777" w:rsidR="00BE50A2" w:rsidRPr="00F42026" w:rsidRDefault="00BE50A2" w:rsidP="0094248C">
      <w:pPr>
        <w:rPr>
          <w:sz w:val="22"/>
          <w:szCs w:val="22"/>
        </w:rPr>
      </w:pPr>
    </w:p>
    <w:p w14:paraId="66B3575A" w14:textId="77777777" w:rsidR="00BE50A2" w:rsidRPr="00F42026" w:rsidRDefault="00BE50A2" w:rsidP="0094248C">
      <w:pPr>
        <w:rPr>
          <w:sz w:val="22"/>
          <w:szCs w:val="22"/>
        </w:rPr>
      </w:pPr>
    </w:p>
    <w:p w14:paraId="483F0F6B" w14:textId="77777777" w:rsidR="00BD7DBB" w:rsidRPr="00F42026" w:rsidRDefault="00BD7DBB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９−１</w:t>
      </w:r>
    </w:p>
    <w:p w14:paraId="363F5509" w14:textId="77777777" w:rsidR="00BD7DBB" w:rsidRPr="00F42026" w:rsidRDefault="00BD7DBB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カルシウムイオン（</w:t>
      </w:r>
      <w:r w:rsidRPr="00F42026">
        <w:rPr>
          <w:sz w:val="22"/>
          <w:szCs w:val="22"/>
        </w:rPr>
        <w:t>Ca</w:t>
      </w:r>
      <w:r w:rsidRPr="00F42026">
        <w:rPr>
          <w:sz w:val="22"/>
          <w:szCs w:val="22"/>
          <w:vertAlign w:val="superscript"/>
        </w:rPr>
        <w:t>2+</w:t>
      </w:r>
      <w:r w:rsidRPr="00F42026">
        <w:rPr>
          <w:rFonts w:hint="eastAsia"/>
          <w:sz w:val="22"/>
          <w:szCs w:val="22"/>
        </w:rPr>
        <w:t>）などの流入によって細胞内の局所的な</w:t>
      </w:r>
      <w:r w:rsidRPr="00F42026">
        <w:rPr>
          <w:sz w:val="22"/>
          <w:szCs w:val="22"/>
        </w:rPr>
        <w:t>pH</w:t>
      </w:r>
      <w:r w:rsidRPr="00F42026">
        <w:rPr>
          <w:rFonts w:hint="eastAsia"/>
          <w:sz w:val="22"/>
          <w:szCs w:val="22"/>
        </w:rPr>
        <w:t>やイオン強度などが変化すると、そこに存在するタンパク質の三次（高次）構造は変化し、（たいていの場合）機能も変化する理由（仕組み）を簡潔に説明する</w:t>
      </w:r>
    </w:p>
    <w:p w14:paraId="340D0BE4" w14:textId="77777777" w:rsidR="00E07828" w:rsidRPr="00F42026" w:rsidRDefault="00E07828" w:rsidP="0094248C">
      <w:pPr>
        <w:rPr>
          <w:sz w:val="22"/>
          <w:szCs w:val="22"/>
        </w:rPr>
      </w:pPr>
    </w:p>
    <w:p w14:paraId="738DF4AE" w14:textId="559CF327" w:rsidR="00E07828" w:rsidRPr="00F42026" w:rsidRDefault="00E0782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１０−１</w:t>
      </w:r>
    </w:p>
    <w:p w14:paraId="0128FD22" w14:textId="6108A5F6" w:rsidR="00E07828" w:rsidRPr="00F42026" w:rsidRDefault="00E0782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ある表現型に関して、対立遺伝子をヘテロで持つ細胞が、一方の対立遺伝子をホモでもつ親と同じ表現型を示す（つまりメンデルの優性の法則が成立する）のは何故か。タンパク質の機能（活性）の観点から簡潔に説明する。</w:t>
      </w:r>
    </w:p>
    <w:p w14:paraId="23D3B3F9" w14:textId="77777777" w:rsidR="00E07828" w:rsidRPr="00F42026" w:rsidRDefault="00E07828" w:rsidP="0094248C">
      <w:pPr>
        <w:rPr>
          <w:sz w:val="22"/>
          <w:szCs w:val="22"/>
        </w:rPr>
      </w:pPr>
    </w:p>
    <w:p w14:paraId="0BAC16A0" w14:textId="0A351C79" w:rsidR="00E07828" w:rsidRPr="00F42026" w:rsidRDefault="00E0782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１１−１</w:t>
      </w:r>
    </w:p>
    <w:p w14:paraId="329209E7" w14:textId="5EF70485" w:rsidR="00E07828" w:rsidRPr="00F42026" w:rsidRDefault="00E07828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ある個体において、ゲノムは（配偶子を除く）ほぼ全ての細胞で同一であるのに対し、プロテオームは同じではないのはなぜか。簡潔に説明する。</w:t>
      </w:r>
    </w:p>
    <w:p w14:paraId="04BD63C3" w14:textId="77777777" w:rsidR="00523AAA" w:rsidRPr="00F42026" w:rsidRDefault="00523AAA" w:rsidP="0094248C">
      <w:pPr>
        <w:rPr>
          <w:sz w:val="22"/>
          <w:szCs w:val="22"/>
        </w:rPr>
      </w:pPr>
    </w:p>
    <w:p w14:paraId="1756CC6F" w14:textId="6ECAFED5" w:rsidR="00523AAA" w:rsidRPr="00F42026" w:rsidRDefault="00523AAA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１２−１</w:t>
      </w:r>
    </w:p>
    <w:p w14:paraId="7C9F1195" w14:textId="7609D536" w:rsidR="00523AAA" w:rsidRPr="00F42026" w:rsidRDefault="00523AAA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地球上で最初に自己複製を始めた分子は</w:t>
      </w:r>
      <w:r w:rsidRPr="00F42026">
        <w:rPr>
          <w:rFonts w:hint="eastAsia"/>
          <w:sz w:val="22"/>
          <w:szCs w:val="22"/>
        </w:rPr>
        <w:t>DNA</w:t>
      </w:r>
      <w:r w:rsidRPr="00F42026">
        <w:rPr>
          <w:rFonts w:hint="eastAsia"/>
          <w:sz w:val="22"/>
          <w:szCs w:val="22"/>
        </w:rPr>
        <w:t>ではなく</w:t>
      </w:r>
      <w:r w:rsidRPr="00F42026">
        <w:rPr>
          <w:rFonts w:hint="eastAsia"/>
          <w:sz w:val="22"/>
          <w:szCs w:val="22"/>
        </w:rPr>
        <w:t>RNA</w:t>
      </w:r>
      <w:r w:rsidRPr="00F42026">
        <w:rPr>
          <w:rFonts w:hint="eastAsia"/>
          <w:sz w:val="22"/>
          <w:szCs w:val="22"/>
        </w:rPr>
        <w:t>だと考えられているが、その根拠は？</w:t>
      </w:r>
    </w:p>
    <w:p w14:paraId="72456ABB" w14:textId="77777777" w:rsidR="00523AAA" w:rsidRPr="00F42026" w:rsidRDefault="00523AAA" w:rsidP="0094248C">
      <w:pPr>
        <w:rPr>
          <w:sz w:val="22"/>
          <w:szCs w:val="22"/>
        </w:rPr>
      </w:pPr>
    </w:p>
    <w:p w14:paraId="6C1C7A59" w14:textId="1B8E9043" w:rsidR="00523AAA" w:rsidRPr="00F42026" w:rsidRDefault="00523AAA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Q</w:t>
      </w:r>
      <w:r w:rsidRPr="00F42026">
        <w:rPr>
          <w:rFonts w:hint="eastAsia"/>
          <w:sz w:val="22"/>
          <w:szCs w:val="22"/>
        </w:rPr>
        <w:t>１２−２</w:t>
      </w:r>
    </w:p>
    <w:p w14:paraId="47410B6B" w14:textId="2E05E1C8" w:rsidR="00523AAA" w:rsidRPr="00F42026" w:rsidRDefault="00523AAA" w:rsidP="0094248C">
      <w:pPr>
        <w:rPr>
          <w:sz w:val="22"/>
          <w:szCs w:val="22"/>
        </w:rPr>
      </w:pPr>
      <w:r w:rsidRPr="00F42026">
        <w:rPr>
          <w:rFonts w:hint="eastAsia"/>
          <w:sz w:val="22"/>
          <w:szCs w:val="22"/>
        </w:rPr>
        <w:t>ポンプやチャネル等のタンパク質が、細胞膜上（中）に安定して存在できるための分子機構、あるいはそのようなタンパク質の構造上の特徴について、簡潔に説明する。</w:t>
      </w:r>
    </w:p>
    <w:sectPr w:rsidR="00523AAA" w:rsidRPr="00F42026" w:rsidSect="00BE50A2">
      <w:footerReference w:type="even" r:id="rId8"/>
      <w:footerReference w:type="default" r:id="rId9"/>
      <w:pgSz w:w="11900" w:h="16840"/>
      <w:pgMar w:top="851" w:right="851" w:bottom="851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C2956" w14:textId="77777777" w:rsidR="00BE50A2" w:rsidRDefault="00BE50A2" w:rsidP="00BE50A2">
      <w:r>
        <w:separator/>
      </w:r>
    </w:p>
  </w:endnote>
  <w:endnote w:type="continuationSeparator" w:id="0">
    <w:p w14:paraId="7944939C" w14:textId="77777777" w:rsidR="00BE50A2" w:rsidRDefault="00BE50A2" w:rsidP="00BE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B8809" w14:textId="77777777" w:rsidR="00BE50A2" w:rsidRDefault="00BE50A2" w:rsidP="00BE0B1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1728F7" w14:textId="77777777" w:rsidR="00BE50A2" w:rsidRDefault="00BE50A2" w:rsidP="00BE50A2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CCEC3" w14:textId="77777777" w:rsidR="00BE50A2" w:rsidRDefault="00BE50A2" w:rsidP="00BE0B1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2026">
      <w:rPr>
        <w:rStyle w:val="a7"/>
        <w:noProof/>
      </w:rPr>
      <w:t>1</w:t>
    </w:r>
    <w:r>
      <w:rPr>
        <w:rStyle w:val="a7"/>
      </w:rPr>
      <w:fldChar w:fldCharType="end"/>
    </w:r>
  </w:p>
  <w:p w14:paraId="47BB3C15" w14:textId="5B483BA7" w:rsidR="00BE50A2" w:rsidRPr="00F42026" w:rsidRDefault="00BE50A2" w:rsidP="00BE50A2">
    <w:pPr>
      <w:pStyle w:val="a5"/>
      <w:ind w:right="360"/>
      <w:rPr>
        <w:sz w:val="22"/>
        <w:szCs w:val="22"/>
      </w:rPr>
    </w:pPr>
    <w:r w:rsidRPr="00F42026">
      <w:rPr>
        <w:rFonts w:hint="eastAsia"/>
        <w:sz w:val="22"/>
        <w:szCs w:val="22"/>
      </w:rPr>
      <w:t>生物科学　小問集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9C3B8" w14:textId="77777777" w:rsidR="00BE50A2" w:rsidRDefault="00BE50A2" w:rsidP="00BE50A2">
      <w:r>
        <w:separator/>
      </w:r>
    </w:p>
  </w:footnote>
  <w:footnote w:type="continuationSeparator" w:id="0">
    <w:p w14:paraId="7278C2A9" w14:textId="77777777" w:rsidR="00BE50A2" w:rsidRDefault="00BE50A2" w:rsidP="00BE5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78F6"/>
    <w:multiLevelType w:val="hybridMultilevel"/>
    <w:tmpl w:val="168C7798"/>
    <w:lvl w:ilvl="0" w:tplc="FF949ED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6817369"/>
    <w:multiLevelType w:val="hybridMultilevel"/>
    <w:tmpl w:val="65B664FC"/>
    <w:lvl w:ilvl="0" w:tplc="E3DA9F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97"/>
    <w:rsid w:val="002F3BF4"/>
    <w:rsid w:val="00523AAA"/>
    <w:rsid w:val="005A1853"/>
    <w:rsid w:val="006B0978"/>
    <w:rsid w:val="007D7997"/>
    <w:rsid w:val="008D46C8"/>
    <w:rsid w:val="0094248C"/>
    <w:rsid w:val="009A7A97"/>
    <w:rsid w:val="009E0460"/>
    <w:rsid w:val="00BD7DBB"/>
    <w:rsid w:val="00BE50A2"/>
    <w:rsid w:val="00D3679E"/>
    <w:rsid w:val="00E07828"/>
    <w:rsid w:val="00F4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267D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48C"/>
    <w:pPr>
      <w:ind w:leftChars="400" w:left="960"/>
    </w:pPr>
  </w:style>
  <w:style w:type="paragraph" w:styleId="a5">
    <w:name w:val="footer"/>
    <w:basedOn w:val="a"/>
    <w:link w:val="a6"/>
    <w:uiPriority w:val="99"/>
    <w:unhideWhenUsed/>
    <w:rsid w:val="00BE5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0A2"/>
  </w:style>
  <w:style w:type="character" w:styleId="a7">
    <w:name w:val="page number"/>
    <w:basedOn w:val="a0"/>
    <w:uiPriority w:val="99"/>
    <w:semiHidden/>
    <w:unhideWhenUsed/>
    <w:rsid w:val="00BE50A2"/>
  </w:style>
  <w:style w:type="paragraph" w:styleId="a8">
    <w:name w:val="header"/>
    <w:basedOn w:val="a"/>
    <w:link w:val="a9"/>
    <w:uiPriority w:val="99"/>
    <w:unhideWhenUsed/>
    <w:rsid w:val="00BE50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50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48C"/>
    <w:pPr>
      <w:ind w:leftChars="400" w:left="960"/>
    </w:pPr>
  </w:style>
  <w:style w:type="paragraph" w:styleId="a5">
    <w:name w:val="footer"/>
    <w:basedOn w:val="a"/>
    <w:link w:val="a6"/>
    <w:uiPriority w:val="99"/>
    <w:unhideWhenUsed/>
    <w:rsid w:val="00BE5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0A2"/>
  </w:style>
  <w:style w:type="character" w:styleId="a7">
    <w:name w:val="page number"/>
    <w:basedOn w:val="a0"/>
    <w:uiPriority w:val="99"/>
    <w:semiHidden/>
    <w:unhideWhenUsed/>
    <w:rsid w:val="00BE50A2"/>
  </w:style>
  <w:style w:type="paragraph" w:styleId="a8">
    <w:name w:val="header"/>
    <w:basedOn w:val="a"/>
    <w:link w:val="a9"/>
    <w:uiPriority w:val="99"/>
    <w:unhideWhenUsed/>
    <w:rsid w:val="00BE50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235</Words>
  <Characters>1340</Characters>
  <Application>Microsoft Macintosh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関森 淳</dc:creator>
  <cp:keywords/>
  <dc:description/>
  <cp:lastModifiedBy>関森 淳</cp:lastModifiedBy>
  <cp:revision>6</cp:revision>
  <cp:lastPrinted>2012-07-04T07:10:00Z</cp:lastPrinted>
  <dcterms:created xsi:type="dcterms:W3CDTF">2012-06-11T08:01:00Z</dcterms:created>
  <dcterms:modified xsi:type="dcterms:W3CDTF">2012-07-04T07:46:00Z</dcterms:modified>
</cp:coreProperties>
</file>