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63EB3" w14:textId="77777777" w:rsidR="008D46C8" w:rsidRPr="001168A7" w:rsidRDefault="00387013">
      <w:pPr>
        <w:rPr>
          <w:sz w:val="22"/>
          <w:szCs w:val="22"/>
        </w:rPr>
      </w:pPr>
      <w:r w:rsidRPr="001168A7">
        <w:rPr>
          <w:sz w:val="22"/>
          <w:szCs w:val="22"/>
        </w:rPr>
        <w:t>Q</w:t>
      </w:r>
      <w:r w:rsidRPr="001168A7">
        <w:rPr>
          <w:rFonts w:hint="eastAsia"/>
          <w:sz w:val="22"/>
          <w:szCs w:val="22"/>
        </w:rPr>
        <w:t>２−２</w:t>
      </w:r>
    </w:p>
    <w:p w14:paraId="7EF037CF" w14:textId="2433DA51" w:rsidR="00F6580F" w:rsidRPr="001168A7" w:rsidRDefault="00697048">
      <w:pPr>
        <w:rPr>
          <w:sz w:val="22"/>
          <w:szCs w:val="22"/>
        </w:rPr>
      </w:pPr>
      <w:r w:rsidRPr="001168A7">
        <w:rPr>
          <w:rFonts w:hint="eastAsia"/>
          <w:sz w:val="22"/>
          <w:szCs w:val="22"/>
        </w:rPr>
        <w:t>・</w:t>
      </w:r>
      <w:r w:rsidR="00F6580F" w:rsidRPr="001168A7">
        <w:rPr>
          <w:rFonts w:hint="eastAsia"/>
          <w:sz w:val="22"/>
          <w:szCs w:val="22"/>
        </w:rPr>
        <w:t>ヒトの</w:t>
      </w:r>
      <w:r w:rsidR="00F6580F" w:rsidRPr="001168A7">
        <w:rPr>
          <w:sz w:val="22"/>
          <w:szCs w:val="22"/>
        </w:rPr>
        <w:t>ABO</w:t>
      </w:r>
      <w:r w:rsidR="00F6580F" w:rsidRPr="001168A7">
        <w:rPr>
          <w:rFonts w:hint="eastAsia"/>
          <w:sz w:val="22"/>
          <w:szCs w:val="22"/>
        </w:rPr>
        <w:t>式血液型を決める『もの』（対立遺伝子）は</w:t>
      </w:r>
      <w:r w:rsidR="00F6580F" w:rsidRPr="001168A7">
        <w:rPr>
          <w:sz w:val="22"/>
          <w:szCs w:val="22"/>
        </w:rPr>
        <w:t>A</w:t>
      </w:r>
      <w:r w:rsidR="00F6580F" w:rsidRPr="001168A7">
        <w:rPr>
          <w:rFonts w:hint="eastAsia"/>
          <w:sz w:val="22"/>
          <w:szCs w:val="22"/>
        </w:rPr>
        <w:t>、</w:t>
      </w:r>
      <w:r w:rsidR="00F6580F" w:rsidRPr="001168A7">
        <w:rPr>
          <w:sz w:val="22"/>
          <w:szCs w:val="22"/>
        </w:rPr>
        <w:t>B</w:t>
      </w:r>
      <w:r w:rsidR="00F6580F" w:rsidRPr="001168A7">
        <w:rPr>
          <w:rFonts w:hint="eastAsia"/>
          <w:sz w:val="22"/>
          <w:szCs w:val="22"/>
        </w:rPr>
        <w:t>、</w:t>
      </w:r>
      <w:r w:rsidR="00F6580F" w:rsidRPr="001168A7">
        <w:rPr>
          <w:sz w:val="22"/>
          <w:szCs w:val="22"/>
        </w:rPr>
        <w:t>O</w:t>
      </w:r>
      <w:r w:rsidR="00F6580F" w:rsidRPr="001168A7">
        <w:rPr>
          <w:rFonts w:hint="eastAsia"/>
          <w:sz w:val="22"/>
          <w:szCs w:val="22"/>
        </w:rPr>
        <w:t>の３つある。</w:t>
      </w:r>
    </w:p>
    <w:p w14:paraId="0DC3AFF7" w14:textId="744B291E" w:rsidR="00F6580F" w:rsidRPr="001168A7" w:rsidRDefault="00697048">
      <w:pPr>
        <w:rPr>
          <w:sz w:val="22"/>
          <w:szCs w:val="22"/>
        </w:rPr>
      </w:pPr>
      <w:r w:rsidRPr="001168A7">
        <w:rPr>
          <w:rFonts w:hint="eastAsia"/>
          <w:sz w:val="22"/>
          <w:szCs w:val="22"/>
        </w:rPr>
        <w:t>・</w:t>
      </w:r>
      <w:r w:rsidR="00F6580F" w:rsidRPr="001168A7">
        <w:rPr>
          <w:sz w:val="22"/>
          <w:szCs w:val="22"/>
        </w:rPr>
        <w:t>A</w:t>
      </w:r>
      <w:r w:rsidR="00F6580F" w:rsidRPr="001168A7">
        <w:rPr>
          <w:rFonts w:hint="eastAsia"/>
          <w:sz w:val="22"/>
          <w:szCs w:val="22"/>
        </w:rPr>
        <w:t>と</w:t>
      </w:r>
      <w:r w:rsidR="00F6580F" w:rsidRPr="001168A7">
        <w:rPr>
          <w:sz w:val="22"/>
          <w:szCs w:val="22"/>
        </w:rPr>
        <w:t>B</w:t>
      </w:r>
      <w:r w:rsidR="00F6580F" w:rsidRPr="001168A7">
        <w:rPr>
          <w:rFonts w:hint="eastAsia"/>
          <w:sz w:val="22"/>
          <w:szCs w:val="22"/>
        </w:rPr>
        <w:t>は</w:t>
      </w:r>
      <w:r w:rsidR="00F6580F" w:rsidRPr="001168A7">
        <w:rPr>
          <w:sz w:val="22"/>
          <w:szCs w:val="22"/>
        </w:rPr>
        <w:t>O</w:t>
      </w:r>
      <w:r w:rsidR="00F6580F" w:rsidRPr="001168A7">
        <w:rPr>
          <w:rFonts w:hint="eastAsia"/>
          <w:sz w:val="22"/>
          <w:szCs w:val="22"/>
        </w:rPr>
        <w:t>に対してそれぞれ優性である。</w:t>
      </w:r>
    </w:p>
    <w:p w14:paraId="371CAE4B" w14:textId="02755FFC" w:rsidR="00F6580F" w:rsidRPr="001168A7" w:rsidRDefault="00697048">
      <w:pPr>
        <w:rPr>
          <w:sz w:val="22"/>
          <w:szCs w:val="22"/>
        </w:rPr>
      </w:pPr>
      <w:r w:rsidRPr="001168A7">
        <w:rPr>
          <w:rFonts w:hint="eastAsia"/>
          <w:sz w:val="22"/>
          <w:szCs w:val="22"/>
        </w:rPr>
        <w:t>・</w:t>
      </w:r>
      <w:r w:rsidR="00F6580F" w:rsidRPr="001168A7">
        <w:rPr>
          <w:rFonts w:hint="eastAsia"/>
          <w:sz w:val="22"/>
          <w:szCs w:val="22"/>
        </w:rPr>
        <w:t>血液型を決めるものを２つ持つ</w:t>
      </w:r>
      <w:r w:rsidR="00F6580F" w:rsidRPr="001168A7">
        <w:rPr>
          <w:sz w:val="22"/>
          <w:szCs w:val="22"/>
        </w:rPr>
        <w:t>A</w:t>
      </w:r>
      <w:r w:rsidR="00F6580F" w:rsidRPr="001168A7">
        <w:rPr>
          <w:rFonts w:hint="eastAsia"/>
          <w:sz w:val="22"/>
          <w:szCs w:val="22"/>
        </w:rPr>
        <w:t>が</w:t>
      </w:r>
      <w:r w:rsidR="00F6580F" w:rsidRPr="001168A7">
        <w:rPr>
          <w:sz w:val="22"/>
          <w:szCs w:val="22"/>
        </w:rPr>
        <w:t>O</w:t>
      </w:r>
      <w:r w:rsidR="00F6580F" w:rsidRPr="001168A7">
        <w:rPr>
          <w:rFonts w:hint="eastAsia"/>
          <w:sz w:val="22"/>
          <w:szCs w:val="22"/>
        </w:rPr>
        <w:t>に対して優性なので血液型としては</w:t>
      </w:r>
      <w:r w:rsidR="00F6580F" w:rsidRPr="001168A7">
        <w:rPr>
          <w:sz w:val="22"/>
          <w:szCs w:val="22"/>
        </w:rPr>
        <w:t>A</w:t>
      </w:r>
      <w:r w:rsidR="00F6580F" w:rsidRPr="001168A7">
        <w:rPr>
          <w:rFonts w:hint="eastAsia"/>
          <w:sz w:val="22"/>
          <w:szCs w:val="22"/>
        </w:rPr>
        <w:t>型</w:t>
      </w:r>
      <w:r w:rsidR="00F6580F" w:rsidRPr="001168A7">
        <w:rPr>
          <w:sz w:val="22"/>
          <w:szCs w:val="22"/>
        </w:rPr>
        <w:t>—</w:t>
      </w:r>
      <w:r w:rsidR="00F6580F" w:rsidRPr="001168A7">
        <w:rPr>
          <w:rFonts w:hint="eastAsia"/>
          <w:sz w:val="22"/>
          <w:szCs w:val="22"/>
        </w:rPr>
        <w:t>優性の法則</w:t>
      </w:r>
    </w:p>
    <w:p w14:paraId="6257545A" w14:textId="6BEFF23A" w:rsidR="00F6580F" w:rsidRPr="001168A7" w:rsidRDefault="00697048">
      <w:pPr>
        <w:rPr>
          <w:sz w:val="22"/>
          <w:szCs w:val="22"/>
        </w:rPr>
      </w:pPr>
      <w:r w:rsidRPr="001168A7">
        <w:rPr>
          <w:rFonts w:hint="eastAsia"/>
          <w:sz w:val="22"/>
          <w:szCs w:val="22"/>
        </w:rPr>
        <w:t>・</w:t>
      </w:r>
      <w:r w:rsidR="00F6580F" w:rsidRPr="001168A7">
        <w:rPr>
          <w:rFonts w:hint="eastAsia"/>
          <w:sz w:val="22"/>
          <w:szCs w:val="22"/>
        </w:rPr>
        <w:t>配偶子（卵子・精子）には１つずつ入る−分離の法則</w:t>
      </w:r>
    </w:p>
    <w:p w14:paraId="4B4BEA1E" w14:textId="77777777" w:rsidR="00F6580F" w:rsidRPr="001168A7" w:rsidRDefault="00F6580F">
      <w:pPr>
        <w:rPr>
          <w:sz w:val="22"/>
          <w:szCs w:val="22"/>
        </w:rPr>
      </w:pPr>
    </w:p>
    <w:p w14:paraId="3A61708B" w14:textId="27CE5F7D" w:rsidR="00F6580F" w:rsidRPr="001168A7" w:rsidRDefault="00F6580F">
      <w:pPr>
        <w:rPr>
          <w:sz w:val="22"/>
          <w:szCs w:val="22"/>
        </w:rPr>
      </w:pPr>
      <w:r w:rsidRPr="001168A7">
        <w:rPr>
          <w:rFonts w:hint="eastAsia"/>
          <w:sz w:val="22"/>
          <w:szCs w:val="22"/>
        </w:rPr>
        <w:t>以下のスペースに図を自分で書いてください。</w:t>
      </w:r>
      <w:r w:rsidR="00697048" w:rsidRPr="001168A7">
        <w:rPr>
          <w:rFonts w:hint="eastAsia"/>
          <w:sz w:val="22"/>
          <w:szCs w:val="22"/>
        </w:rPr>
        <w:t>（第３週のスライド参照）</w:t>
      </w:r>
    </w:p>
    <w:p w14:paraId="472750B3" w14:textId="77777777" w:rsidR="00F6580F" w:rsidRPr="001168A7" w:rsidRDefault="00F6580F">
      <w:pPr>
        <w:rPr>
          <w:sz w:val="22"/>
          <w:szCs w:val="22"/>
        </w:rPr>
      </w:pPr>
    </w:p>
    <w:p w14:paraId="4A4FB273" w14:textId="77777777" w:rsidR="00F6580F" w:rsidRPr="001168A7" w:rsidRDefault="00F6580F">
      <w:pPr>
        <w:rPr>
          <w:sz w:val="22"/>
          <w:szCs w:val="22"/>
        </w:rPr>
      </w:pPr>
    </w:p>
    <w:p w14:paraId="6E7DD44B" w14:textId="77777777" w:rsidR="00F6580F" w:rsidRPr="001168A7" w:rsidRDefault="00F6580F">
      <w:pPr>
        <w:rPr>
          <w:sz w:val="22"/>
          <w:szCs w:val="22"/>
        </w:rPr>
      </w:pPr>
    </w:p>
    <w:p w14:paraId="6C463E60" w14:textId="77777777" w:rsidR="00F6580F" w:rsidRPr="001168A7" w:rsidRDefault="00F6580F">
      <w:pPr>
        <w:rPr>
          <w:sz w:val="22"/>
          <w:szCs w:val="22"/>
        </w:rPr>
      </w:pPr>
    </w:p>
    <w:p w14:paraId="5DD3CFE6" w14:textId="77777777" w:rsidR="00F6580F" w:rsidRPr="001168A7" w:rsidRDefault="00F6580F">
      <w:pPr>
        <w:rPr>
          <w:sz w:val="22"/>
          <w:szCs w:val="22"/>
        </w:rPr>
      </w:pPr>
    </w:p>
    <w:p w14:paraId="5EC33673" w14:textId="77777777" w:rsidR="008A46C9" w:rsidRPr="001168A7" w:rsidRDefault="008A46C9">
      <w:pPr>
        <w:rPr>
          <w:sz w:val="22"/>
          <w:szCs w:val="22"/>
        </w:rPr>
      </w:pPr>
    </w:p>
    <w:p w14:paraId="020CBF16" w14:textId="77777777" w:rsidR="008A46C9" w:rsidRPr="001168A7" w:rsidRDefault="008A46C9">
      <w:pPr>
        <w:rPr>
          <w:sz w:val="22"/>
          <w:szCs w:val="22"/>
        </w:rPr>
      </w:pPr>
    </w:p>
    <w:p w14:paraId="21DBA178" w14:textId="77777777" w:rsidR="00F6580F" w:rsidRPr="001168A7" w:rsidRDefault="00F6580F">
      <w:pPr>
        <w:rPr>
          <w:sz w:val="22"/>
          <w:szCs w:val="22"/>
        </w:rPr>
      </w:pPr>
    </w:p>
    <w:p w14:paraId="01CE3630" w14:textId="77777777" w:rsidR="00F6580F" w:rsidRPr="001168A7" w:rsidRDefault="00F6580F">
      <w:pPr>
        <w:rPr>
          <w:sz w:val="22"/>
          <w:szCs w:val="22"/>
        </w:rPr>
      </w:pPr>
    </w:p>
    <w:p w14:paraId="5F018EC0" w14:textId="77777777" w:rsidR="00F6580F" w:rsidRPr="001168A7" w:rsidRDefault="00F6580F">
      <w:pPr>
        <w:rPr>
          <w:sz w:val="22"/>
          <w:szCs w:val="22"/>
        </w:rPr>
      </w:pPr>
    </w:p>
    <w:p w14:paraId="749890DF" w14:textId="77777777" w:rsidR="00697048" w:rsidRPr="001168A7" w:rsidRDefault="00697048">
      <w:pPr>
        <w:rPr>
          <w:sz w:val="22"/>
          <w:szCs w:val="22"/>
        </w:rPr>
      </w:pPr>
    </w:p>
    <w:p w14:paraId="12D5DCBC" w14:textId="77777777" w:rsidR="008A46C9" w:rsidRPr="001168A7" w:rsidRDefault="008A46C9">
      <w:pPr>
        <w:rPr>
          <w:sz w:val="22"/>
          <w:szCs w:val="22"/>
        </w:rPr>
      </w:pPr>
    </w:p>
    <w:p w14:paraId="3181E1E1" w14:textId="77777777" w:rsidR="008A46C9" w:rsidRPr="001168A7" w:rsidRDefault="008A46C9">
      <w:pPr>
        <w:rPr>
          <w:sz w:val="22"/>
          <w:szCs w:val="22"/>
        </w:rPr>
      </w:pPr>
    </w:p>
    <w:p w14:paraId="59CE483F" w14:textId="77777777" w:rsidR="00F6580F" w:rsidRPr="001168A7" w:rsidRDefault="00387013">
      <w:pPr>
        <w:rPr>
          <w:sz w:val="22"/>
          <w:szCs w:val="22"/>
        </w:rPr>
      </w:pPr>
      <w:r w:rsidRPr="001168A7">
        <w:rPr>
          <w:sz w:val="22"/>
          <w:szCs w:val="22"/>
        </w:rPr>
        <w:t>Q</w:t>
      </w:r>
      <w:r w:rsidRPr="001168A7">
        <w:rPr>
          <w:rFonts w:hint="eastAsia"/>
          <w:sz w:val="22"/>
          <w:szCs w:val="22"/>
        </w:rPr>
        <w:t>３−２</w:t>
      </w:r>
    </w:p>
    <w:p w14:paraId="20A44973" w14:textId="5A269715" w:rsidR="00697048" w:rsidRPr="001168A7" w:rsidRDefault="00697048">
      <w:pPr>
        <w:rPr>
          <w:sz w:val="22"/>
          <w:szCs w:val="22"/>
        </w:rPr>
      </w:pPr>
      <w:r w:rsidRPr="001168A7">
        <w:rPr>
          <w:rFonts w:hint="eastAsia"/>
          <w:sz w:val="22"/>
          <w:szCs w:val="22"/>
        </w:rPr>
        <w:t>以下図を書くスペース（第４週のスライド参照）</w:t>
      </w:r>
    </w:p>
    <w:p w14:paraId="4AE59281" w14:textId="77777777" w:rsidR="00F6580F" w:rsidRPr="001168A7" w:rsidRDefault="00F6580F">
      <w:pPr>
        <w:rPr>
          <w:sz w:val="22"/>
          <w:szCs w:val="22"/>
        </w:rPr>
      </w:pPr>
    </w:p>
    <w:p w14:paraId="64323E78" w14:textId="77777777" w:rsidR="00F6580F" w:rsidRPr="001168A7" w:rsidRDefault="00F6580F">
      <w:pPr>
        <w:rPr>
          <w:sz w:val="22"/>
          <w:szCs w:val="22"/>
        </w:rPr>
      </w:pPr>
    </w:p>
    <w:p w14:paraId="7693791A" w14:textId="77777777" w:rsidR="00F6580F" w:rsidRPr="001168A7" w:rsidRDefault="00F6580F">
      <w:pPr>
        <w:rPr>
          <w:sz w:val="22"/>
          <w:szCs w:val="22"/>
        </w:rPr>
      </w:pPr>
    </w:p>
    <w:p w14:paraId="1299CFC9" w14:textId="77777777" w:rsidR="00F6580F" w:rsidRPr="001168A7" w:rsidRDefault="00F6580F">
      <w:pPr>
        <w:rPr>
          <w:sz w:val="22"/>
          <w:szCs w:val="22"/>
        </w:rPr>
      </w:pPr>
    </w:p>
    <w:p w14:paraId="31C516E1" w14:textId="77777777" w:rsidR="00F6580F" w:rsidRPr="001168A7" w:rsidRDefault="00F6580F">
      <w:pPr>
        <w:rPr>
          <w:sz w:val="22"/>
          <w:szCs w:val="22"/>
        </w:rPr>
      </w:pPr>
    </w:p>
    <w:p w14:paraId="710B8CCD" w14:textId="77777777" w:rsidR="00F6580F" w:rsidRPr="001168A7" w:rsidRDefault="00F6580F">
      <w:pPr>
        <w:rPr>
          <w:sz w:val="22"/>
          <w:szCs w:val="22"/>
        </w:rPr>
      </w:pPr>
    </w:p>
    <w:p w14:paraId="63259739" w14:textId="77777777" w:rsidR="00F6580F" w:rsidRPr="001168A7" w:rsidRDefault="00F6580F">
      <w:pPr>
        <w:rPr>
          <w:sz w:val="22"/>
          <w:szCs w:val="22"/>
        </w:rPr>
      </w:pPr>
    </w:p>
    <w:p w14:paraId="34273E33" w14:textId="77777777" w:rsidR="00F6580F" w:rsidRPr="001168A7" w:rsidRDefault="00F6580F">
      <w:pPr>
        <w:rPr>
          <w:sz w:val="22"/>
          <w:szCs w:val="22"/>
        </w:rPr>
      </w:pPr>
    </w:p>
    <w:p w14:paraId="6089F1DB" w14:textId="77777777" w:rsidR="00F6580F" w:rsidRPr="001168A7" w:rsidRDefault="00F6580F">
      <w:pPr>
        <w:rPr>
          <w:sz w:val="22"/>
          <w:szCs w:val="22"/>
        </w:rPr>
      </w:pPr>
    </w:p>
    <w:p w14:paraId="399D35AF" w14:textId="77777777" w:rsidR="00F6580F" w:rsidRPr="001168A7" w:rsidRDefault="00F6580F">
      <w:pPr>
        <w:rPr>
          <w:sz w:val="22"/>
          <w:szCs w:val="22"/>
        </w:rPr>
      </w:pPr>
    </w:p>
    <w:p w14:paraId="5F215F5A" w14:textId="77777777" w:rsidR="00F6580F" w:rsidRPr="001168A7" w:rsidRDefault="00F6580F">
      <w:pPr>
        <w:rPr>
          <w:sz w:val="22"/>
          <w:szCs w:val="22"/>
        </w:rPr>
      </w:pPr>
    </w:p>
    <w:p w14:paraId="6F2C974D" w14:textId="77777777" w:rsidR="00697048" w:rsidRPr="001168A7" w:rsidRDefault="00697048">
      <w:pPr>
        <w:rPr>
          <w:sz w:val="22"/>
          <w:szCs w:val="22"/>
        </w:rPr>
      </w:pPr>
    </w:p>
    <w:p w14:paraId="1CB55C09" w14:textId="77777777" w:rsidR="00697048" w:rsidRPr="001168A7" w:rsidRDefault="00697048">
      <w:pPr>
        <w:rPr>
          <w:sz w:val="22"/>
          <w:szCs w:val="22"/>
        </w:rPr>
      </w:pPr>
    </w:p>
    <w:p w14:paraId="1E53E54D" w14:textId="77777777" w:rsidR="00F6580F" w:rsidRPr="001168A7" w:rsidRDefault="00F6580F">
      <w:pPr>
        <w:rPr>
          <w:sz w:val="22"/>
          <w:szCs w:val="22"/>
        </w:rPr>
      </w:pPr>
    </w:p>
    <w:p w14:paraId="13907A24" w14:textId="77777777" w:rsidR="00F6580F" w:rsidRPr="001168A7" w:rsidRDefault="00F6580F">
      <w:pPr>
        <w:rPr>
          <w:sz w:val="22"/>
          <w:szCs w:val="22"/>
        </w:rPr>
      </w:pPr>
      <w:r w:rsidRPr="001168A7">
        <w:rPr>
          <w:rFonts w:hint="eastAsia"/>
          <w:sz w:val="22"/>
          <w:szCs w:val="22"/>
        </w:rPr>
        <w:lastRenderedPageBreak/>
        <w:t>Q</w:t>
      </w:r>
      <w:r w:rsidRPr="001168A7">
        <w:rPr>
          <w:rFonts w:hint="eastAsia"/>
          <w:sz w:val="22"/>
          <w:szCs w:val="22"/>
        </w:rPr>
        <w:t>４−１</w:t>
      </w:r>
    </w:p>
    <w:tbl>
      <w:tblPr>
        <w:tblStyle w:val="a3"/>
        <w:tblW w:w="0" w:type="auto"/>
        <w:tblLook w:val="04A0" w:firstRow="1" w:lastRow="0" w:firstColumn="1" w:lastColumn="0" w:noHBand="0" w:noVBand="1"/>
      </w:tblPr>
      <w:tblGrid>
        <w:gridCol w:w="518"/>
        <w:gridCol w:w="583"/>
        <w:gridCol w:w="5653"/>
        <w:gridCol w:w="1830"/>
        <w:gridCol w:w="1830"/>
      </w:tblGrid>
      <w:tr w:rsidR="008A46C9" w:rsidRPr="001168A7" w14:paraId="6EA96EF2" w14:textId="77777777" w:rsidTr="008A46C9">
        <w:tc>
          <w:tcPr>
            <w:tcW w:w="518" w:type="dxa"/>
          </w:tcPr>
          <w:p w14:paraId="28AA6F47" w14:textId="77777777" w:rsidR="008A46C9" w:rsidRPr="001168A7" w:rsidRDefault="008A46C9" w:rsidP="00F6580F">
            <w:pPr>
              <w:rPr>
                <w:sz w:val="22"/>
                <w:szCs w:val="22"/>
              </w:rPr>
            </w:pPr>
            <w:r w:rsidRPr="001168A7">
              <w:rPr>
                <w:rFonts w:hint="eastAsia"/>
                <w:sz w:val="22"/>
                <w:szCs w:val="22"/>
              </w:rPr>
              <w:t>１</w:t>
            </w:r>
          </w:p>
        </w:tc>
        <w:tc>
          <w:tcPr>
            <w:tcW w:w="583" w:type="dxa"/>
          </w:tcPr>
          <w:p w14:paraId="6E01F8B4" w14:textId="63AE9BD1" w:rsidR="008A46C9" w:rsidRPr="001168A7" w:rsidRDefault="008A46C9" w:rsidP="00F6580F">
            <w:pPr>
              <w:jc w:val="center"/>
              <w:rPr>
                <w:sz w:val="22"/>
                <w:szCs w:val="22"/>
              </w:rPr>
            </w:pPr>
            <w:r w:rsidRPr="001168A7">
              <w:rPr>
                <w:sz w:val="22"/>
                <w:szCs w:val="22"/>
              </w:rPr>
              <w:t>NG</w:t>
            </w:r>
          </w:p>
        </w:tc>
        <w:tc>
          <w:tcPr>
            <w:tcW w:w="5653" w:type="dxa"/>
          </w:tcPr>
          <w:p w14:paraId="2D7BB31D" w14:textId="4DF93F66" w:rsidR="008A46C9" w:rsidRPr="001168A7" w:rsidRDefault="008A46C9" w:rsidP="00F6580F">
            <w:pPr>
              <w:jc w:val="center"/>
              <w:rPr>
                <w:sz w:val="22"/>
                <w:szCs w:val="22"/>
              </w:rPr>
            </w:pPr>
            <w:r w:rsidRPr="001168A7">
              <w:rPr>
                <w:rFonts w:hint="eastAsia"/>
                <w:sz w:val="22"/>
                <w:szCs w:val="22"/>
              </w:rPr>
              <w:t>モミジの葉の色</w:t>
            </w:r>
          </w:p>
        </w:tc>
        <w:tc>
          <w:tcPr>
            <w:tcW w:w="1830" w:type="dxa"/>
          </w:tcPr>
          <w:p w14:paraId="7D931B79" w14:textId="77777777" w:rsidR="008A46C9" w:rsidRPr="001168A7" w:rsidRDefault="008A46C9" w:rsidP="00F6580F">
            <w:pPr>
              <w:jc w:val="center"/>
              <w:rPr>
                <w:sz w:val="22"/>
                <w:szCs w:val="22"/>
              </w:rPr>
            </w:pPr>
            <w:r w:rsidRPr="001168A7">
              <w:rPr>
                <w:rFonts w:hint="eastAsia"/>
                <w:sz w:val="22"/>
                <w:szCs w:val="22"/>
              </w:rPr>
              <w:t>緑</w:t>
            </w:r>
          </w:p>
        </w:tc>
        <w:tc>
          <w:tcPr>
            <w:tcW w:w="1830" w:type="dxa"/>
          </w:tcPr>
          <w:p w14:paraId="0F91FD27" w14:textId="77777777" w:rsidR="008A46C9" w:rsidRPr="001168A7" w:rsidRDefault="008A46C9" w:rsidP="00F6580F">
            <w:pPr>
              <w:jc w:val="center"/>
              <w:rPr>
                <w:sz w:val="22"/>
                <w:szCs w:val="22"/>
              </w:rPr>
            </w:pPr>
            <w:r w:rsidRPr="001168A7">
              <w:rPr>
                <w:rFonts w:hint="eastAsia"/>
                <w:sz w:val="22"/>
                <w:szCs w:val="22"/>
              </w:rPr>
              <w:t>紅</w:t>
            </w:r>
          </w:p>
        </w:tc>
      </w:tr>
      <w:tr w:rsidR="008A46C9" w:rsidRPr="001168A7" w14:paraId="658F4B2A" w14:textId="77777777" w:rsidTr="008A46C9">
        <w:tc>
          <w:tcPr>
            <w:tcW w:w="518" w:type="dxa"/>
          </w:tcPr>
          <w:p w14:paraId="75123970" w14:textId="77777777" w:rsidR="008A46C9" w:rsidRPr="001168A7" w:rsidRDefault="008A46C9" w:rsidP="00F6580F">
            <w:pPr>
              <w:rPr>
                <w:sz w:val="22"/>
                <w:szCs w:val="22"/>
              </w:rPr>
            </w:pPr>
            <w:r w:rsidRPr="001168A7">
              <w:rPr>
                <w:rFonts w:hint="eastAsia"/>
                <w:sz w:val="22"/>
                <w:szCs w:val="22"/>
              </w:rPr>
              <w:t>２</w:t>
            </w:r>
          </w:p>
        </w:tc>
        <w:tc>
          <w:tcPr>
            <w:tcW w:w="583" w:type="dxa"/>
          </w:tcPr>
          <w:p w14:paraId="42377211" w14:textId="5D6A867C" w:rsidR="008A46C9" w:rsidRPr="001168A7" w:rsidRDefault="008A46C9" w:rsidP="00F6580F">
            <w:pPr>
              <w:jc w:val="center"/>
              <w:rPr>
                <w:sz w:val="22"/>
                <w:szCs w:val="22"/>
              </w:rPr>
            </w:pPr>
            <w:r w:rsidRPr="001168A7">
              <w:rPr>
                <w:rFonts w:hint="eastAsia"/>
                <w:sz w:val="22"/>
                <w:szCs w:val="22"/>
              </w:rPr>
              <w:t>○</w:t>
            </w:r>
          </w:p>
        </w:tc>
        <w:tc>
          <w:tcPr>
            <w:tcW w:w="5653" w:type="dxa"/>
          </w:tcPr>
          <w:p w14:paraId="573283E2" w14:textId="5CAF0AA0" w:rsidR="008A46C9" w:rsidRPr="001168A7" w:rsidRDefault="008A46C9" w:rsidP="00F6580F">
            <w:pPr>
              <w:jc w:val="center"/>
              <w:rPr>
                <w:sz w:val="22"/>
                <w:szCs w:val="22"/>
              </w:rPr>
            </w:pPr>
            <w:r w:rsidRPr="001168A7">
              <w:rPr>
                <w:rFonts w:hint="eastAsia"/>
                <w:sz w:val="22"/>
                <w:szCs w:val="22"/>
              </w:rPr>
              <w:t>ナスビの実の形</w:t>
            </w:r>
          </w:p>
        </w:tc>
        <w:tc>
          <w:tcPr>
            <w:tcW w:w="1830" w:type="dxa"/>
          </w:tcPr>
          <w:p w14:paraId="47FA5B3B" w14:textId="77777777" w:rsidR="008A46C9" w:rsidRPr="001168A7" w:rsidRDefault="008A46C9" w:rsidP="00F6580F">
            <w:pPr>
              <w:jc w:val="center"/>
              <w:rPr>
                <w:sz w:val="22"/>
                <w:szCs w:val="22"/>
              </w:rPr>
            </w:pPr>
            <w:r w:rsidRPr="001168A7">
              <w:rPr>
                <w:rFonts w:hint="eastAsia"/>
                <w:sz w:val="22"/>
                <w:szCs w:val="22"/>
              </w:rPr>
              <w:t>丸</w:t>
            </w:r>
          </w:p>
        </w:tc>
        <w:tc>
          <w:tcPr>
            <w:tcW w:w="1830" w:type="dxa"/>
          </w:tcPr>
          <w:p w14:paraId="6A8AB003" w14:textId="77777777" w:rsidR="008A46C9" w:rsidRPr="001168A7" w:rsidRDefault="008A46C9" w:rsidP="00F6580F">
            <w:pPr>
              <w:jc w:val="center"/>
              <w:rPr>
                <w:sz w:val="22"/>
                <w:szCs w:val="22"/>
              </w:rPr>
            </w:pPr>
            <w:r w:rsidRPr="001168A7">
              <w:rPr>
                <w:rFonts w:hint="eastAsia"/>
                <w:sz w:val="22"/>
                <w:szCs w:val="22"/>
              </w:rPr>
              <w:t>長</w:t>
            </w:r>
          </w:p>
        </w:tc>
      </w:tr>
      <w:tr w:rsidR="008A46C9" w:rsidRPr="001168A7" w14:paraId="275FCD91" w14:textId="77777777" w:rsidTr="008A46C9">
        <w:tc>
          <w:tcPr>
            <w:tcW w:w="518" w:type="dxa"/>
          </w:tcPr>
          <w:p w14:paraId="45436F90" w14:textId="77777777" w:rsidR="008A46C9" w:rsidRPr="001168A7" w:rsidRDefault="008A46C9" w:rsidP="00F6580F">
            <w:pPr>
              <w:rPr>
                <w:sz w:val="22"/>
                <w:szCs w:val="22"/>
              </w:rPr>
            </w:pPr>
            <w:r w:rsidRPr="001168A7">
              <w:rPr>
                <w:rFonts w:hint="eastAsia"/>
                <w:sz w:val="22"/>
                <w:szCs w:val="22"/>
              </w:rPr>
              <w:t>３</w:t>
            </w:r>
          </w:p>
        </w:tc>
        <w:tc>
          <w:tcPr>
            <w:tcW w:w="583" w:type="dxa"/>
          </w:tcPr>
          <w:p w14:paraId="3573047E" w14:textId="77777777" w:rsidR="008A46C9" w:rsidRPr="001168A7" w:rsidRDefault="008A46C9" w:rsidP="00F6580F">
            <w:pPr>
              <w:jc w:val="center"/>
              <w:rPr>
                <w:sz w:val="22"/>
                <w:szCs w:val="22"/>
              </w:rPr>
            </w:pPr>
          </w:p>
        </w:tc>
        <w:tc>
          <w:tcPr>
            <w:tcW w:w="5653" w:type="dxa"/>
          </w:tcPr>
          <w:p w14:paraId="471BB0F8" w14:textId="641FDD20" w:rsidR="008A46C9" w:rsidRPr="001168A7" w:rsidRDefault="008A46C9" w:rsidP="00F6580F">
            <w:pPr>
              <w:jc w:val="center"/>
              <w:rPr>
                <w:sz w:val="22"/>
                <w:szCs w:val="22"/>
              </w:rPr>
            </w:pPr>
            <w:r w:rsidRPr="001168A7">
              <w:rPr>
                <w:rFonts w:hint="eastAsia"/>
                <w:sz w:val="22"/>
                <w:szCs w:val="22"/>
              </w:rPr>
              <w:t>アサガオの花の模様</w:t>
            </w:r>
          </w:p>
        </w:tc>
        <w:tc>
          <w:tcPr>
            <w:tcW w:w="1830" w:type="dxa"/>
          </w:tcPr>
          <w:p w14:paraId="0C60E2C7" w14:textId="77777777" w:rsidR="008A46C9" w:rsidRPr="001168A7" w:rsidRDefault="008A46C9" w:rsidP="00F6580F">
            <w:pPr>
              <w:jc w:val="center"/>
              <w:rPr>
                <w:sz w:val="22"/>
                <w:szCs w:val="22"/>
              </w:rPr>
            </w:pPr>
            <w:r w:rsidRPr="001168A7">
              <w:rPr>
                <w:rFonts w:hint="eastAsia"/>
                <w:sz w:val="22"/>
                <w:szCs w:val="22"/>
              </w:rPr>
              <w:t>斑入り</w:t>
            </w:r>
          </w:p>
        </w:tc>
        <w:tc>
          <w:tcPr>
            <w:tcW w:w="1830" w:type="dxa"/>
          </w:tcPr>
          <w:p w14:paraId="7BE8A71C" w14:textId="77777777" w:rsidR="008A46C9" w:rsidRPr="001168A7" w:rsidRDefault="008A46C9" w:rsidP="00F6580F">
            <w:pPr>
              <w:jc w:val="center"/>
              <w:rPr>
                <w:sz w:val="22"/>
                <w:szCs w:val="22"/>
              </w:rPr>
            </w:pPr>
            <w:r w:rsidRPr="001168A7">
              <w:rPr>
                <w:rFonts w:hint="eastAsia"/>
                <w:sz w:val="22"/>
                <w:szCs w:val="22"/>
              </w:rPr>
              <w:t>均一</w:t>
            </w:r>
          </w:p>
        </w:tc>
      </w:tr>
      <w:tr w:rsidR="008A46C9" w:rsidRPr="001168A7" w14:paraId="62A5419E" w14:textId="77777777" w:rsidTr="008A46C9">
        <w:tc>
          <w:tcPr>
            <w:tcW w:w="518" w:type="dxa"/>
          </w:tcPr>
          <w:p w14:paraId="215DF8D6" w14:textId="77777777" w:rsidR="008A46C9" w:rsidRPr="001168A7" w:rsidRDefault="008A46C9" w:rsidP="00F6580F">
            <w:pPr>
              <w:rPr>
                <w:sz w:val="22"/>
                <w:szCs w:val="22"/>
              </w:rPr>
            </w:pPr>
            <w:r w:rsidRPr="001168A7">
              <w:rPr>
                <w:rFonts w:hint="eastAsia"/>
                <w:sz w:val="22"/>
                <w:szCs w:val="22"/>
              </w:rPr>
              <w:t>４</w:t>
            </w:r>
          </w:p>
        </w:tc>
        <w:tc>
          <w:tcPr>
            <w:tcW w:w="583" w:type="dxa"/>
          </w:tcPr>
          <w:p w14:paraId="09C63F2B" w14:textId="5AB6347D" w:rsidR="008A46C9" w:rsidRPr="001168A7" w:rsidRDefault="008A46C9" w:rsidP="00F6580F">
            <w:pPr>
              <w:jc w:val="center"/>
              <w:rPr>
                <w:sz w:val="22"/>
                <w:szCs w:val="22"/>
              </w:rPr>
            </w:pPr>
            <w:r w:rsidRPr="001168A7">
              <w:rPr>
                <w:rFonts w:hint="eastAsia"/>
                <w:sz w:val="22"/>
                <w:szCs w:val="22"/>
              </w:rPr>
              <w:t>△</w:t>
            </w:r>
          </w:p>
        </w:tc>
        <w:tc>
          <w:tcPr>
            <w:tcW w:w="5653" w:type="dxa"/>
          </w:tcPr>
          <w:p w14:paraId="2D1FF652" w14:textId="188036E2" w:rsidR="008A46C9" w:rsidRPr="001168A7" w:rsidRDefault="008A46C9" w:rsidP="00F6580F">
            <w:pPr>
              <w:jc w:val="center"/>
              <w:rPr>
                <w:sz w:val="22"/>
                <w:szCs w:val="22"/>
              </w:rPr>
            </w:pPr>
            <w:r w:rsidRPr="001168A7">
              <w:rPr>
                <w:rFonts w:hint="eastAsia"/>
                <w:sz w:val="22"/>
                <w:szCs w:val="22"/>
              </w:rPr>
              <w:t>イネの収量</w:t>
            </w:r>
          </w:p>
        </w:tc>
        <w:tc>
          <w:tcPr>
            <w:tcW w:w="1830" w:type="dxa"/>
          </w:tcPr>
          <w:p w14:paraId="3E3973B1" w14:textId="77777777" w:rsidR="008A46C9" w:rsidRPr="001168A7" w:rsidRDefault="008A46C9" w:rsidP="00F6580F">
            <w:pPr>
              <w:jc w:val="center"/>
              <w:rPr>
                <w:sz w:val="22"/>
                <w:szCs w:val="22"/>
              </w:rPr>
            </w:pPr>
            <w:r w:rsidRPr="001168A7">
              <w:rPr>
                <w:rFonts w:hint="eastAsia"/>
                <w:sz w:val="22"/>
                <w:szCs w:val="22"/>
              </w:rPr>
              <w:t>多い</w:t>
            </w:r>
          </w:p>
        </w:tc>
        <w:tc>
          <w:tcPr>
            <w:tcW w:w="1830" w:type="dxa"/>
          </w:tcPr>
          <w:p w14:paraId="3D182737" w14:textId="77777777" w:rsidR="008A46C9" w:rsidRPr="001168A7" w:rsidRDefault="008A46C9" w:rsidP="00F6580F">
            <w:pPr>
              <w:jc w:val="center"/>
              <w:rPr>
                <w:sz w:val="22"/>
                <w:szCs w:val="22"/>
              </w:rPr>
            </w:pPr>
            <w:r w:rsidRPr="001168A7">
              <w:rPr>
                <w:rFonts w:hint="eastAsia"/>
                <w:sz w:val="22"/>
                <w:szCs w:val="22"/>
              </w:rPr>
              <w:t>少ない</w:t>
            </w:r>
          </w:p>
        </w:tc>
      </w:tr>
      <w:tr w:rsidR="008A46C9" w:rsidRPr="001168A7" w14:paraId="320B44CF" w14:textId="77777777" w:rsidTr="008A46C9">
        <w:tc>
          <w:tcPr>
            <w:tcW w:w="518" w:type="dxa"/>
          </w:tcPr>
          <w:p w14:paraId="78D34607" w14:textId="77777777" w:rsidR="008A46C9" w:rsidRPr="001168A7" w:rsidRDefault="008A46C9" w:rsidP="00F6580F">
            <w:pPr>
              <w:rPr>
                <w:sz w:val="22"/>
                <w:szCs w:val="22"/>
              </w:rPr>
            </w:pPr>
            <w:r w:rsidRPr="001168A7">
              <w:rPr>
                <w:rFonts w:hint="eastAsia"/>
                <w:sz w:val="22"/>
                <w:szCs w:val="22"/>
              </w:rPr>
              <w:t>５</w:t>
            </w:r>
          </w:p>
        </w:tc>
        <w:tc>
          <w:tcPr>
            <w:tcW w:w="583" w:type="dxa"/>
          </w:tcPr>
          <w:p w14:paraId="50323556" w14:textId="77777777" w:rsidR="008A46C9" w:rsidRPr="001168A7" w:rsidRDefault="008A46C9" w:rsidP="00F6580F">
            <w:pPr>
              <w:jc w:val="center"/>
              <w:rPr>
                <w:sz w:val="22"/>
                <w:szCs w:val="22"/>
              </w:rPr>
            </w:pPr>
          </w:p>
        </w:tc>
        <w:tc>
          <w:tcPr>
            <w:tcW w:w="5653" w:type="dxa"/>
          </w:tcPr>
          <w:p w14:paraId="5C326F81" w14:textId="1571F78A" w:rsidR="008A46C9" w:rsidRPr="001168A7" w:rsidRDefault="008A46C9" w:rsidP="00F6580F">
            <w:pPr>
              <w:jc w:val="center"/>
              <w:rPr>
                <w:sz w:val="22"/>
                <w:szCs w:val="22"/>
              </w:rPr>
            </w:pPr>
            <w:r w:rsidRPr="001168A7">
              <w:rPr>
                <w:rFonts w:hint="eastAsia"/>
                <w:sz w:val="22"/>
                <w:szCs w:val="22"/>
              </w:rPr>
              <w:t>ヒトの体重</w:t>
            </w:r>
          </w:p>
        </w:tc>
        <w:tc>
          <w:tcPr>
            <w:tcW w:w="1830" w:type="dxa"/>
          </w:tcPr>
          <w:p w14:paraId="15EC9689" w14:textId="77777777" w:rsidR="008A46C9" w:rsidRPr="001168A7" w:rsidRDefault="008A46C9" w:rsidP="00F6580F">
            <w:pPr>
              <w:jc w:val="center"/>
              <w:rPr>
                <w:sz w:val="22"/>
                <w:szCs w:val="22"/>
              </w:rPr>
            </w:pPr>
            <w:r w:rsidRPr="001168A7">
              <w:rPr>
                <w:rFonts w:hint="eastAsia"/>
                <w:sz w:val="22"/>
                <w:szCs w:val="22"/>
              </w:rPr>
              <w:t>重い</w:t>
            </w:r>
          </w:p>
        </w:tc>
        <w:tc>
          <w:tcPr>
            <w:tcW w:w="1830" w:type="dxa"/>
          </w:tcPr>
          <w:p w14:paraId="3057C41C" w14:textId="77777777" w:rsidR="008A46C9" w:rsidRPr="001168A7" w:rsidRDefault="008A46C9" w:rsidP="00F6580F">
            <w:pPr>
              <w:jc w:val="center"/>
              <w:rPr>
                <w:sz w:val="22"/>
                <w:szCs w:val="22"/>
              </w:rPr>
            </w:pPr>
            <w:r w:rsidRPr="001168A7">
              <w:rPr>
                <w:rFonts w:hint="eastAsia"/>
                <w:sz w:val="22"/>
                <w:szCs w:val="22"/>
              </w:rPr>
              <w:t>軽い</w:t>
            </w:r>
          </w:p>
        </w:tc>
      </w:tr>
      <w:tr w:rsidR="008A46C9" w:rsidRPr="001168A7" w14:paraId="41A98FAF" w14:textId="77777777" w:rsidTr="008A46C9">
        <w:tc>
          <w:tcPr>
            <w:tcW w:w="518" w:type="dxa"/>
          </w:tcPr>
          <w:p w14:paraId="755B7C7B" w14:textId="77777777" w:rsidR="008A46C9" w:rsidRPr="001168A7" w:rsidRDefault="008A46C9" w:rsidP="00F6580F">
            <w:pPr>
              <w:rPr>
                <w:sz w:val="22"/>
                <w:szCs w:val="22"/>
              </w:rPr>
            </w:pPr>
            <w:r w:rsidRPr="001168A7">
              <w:rPr>
                <w:rFonts w:hint="eastAsia"/>
                <w:sz w:val="22"/>
                <w:szCs w:val="22"/>
              </w:rPr>
              <w:t>６</w:t>
            </w:r>
          </w:p>
        </w:tc>
        <w:tc>
          <w:tcPr>
            <w:tcW w:w="583" w:type="dxa"/>
          </w:tcPr>
          <w:p w14:paraId="5774AF47" w14:textId="1B087967" w:rsidR="008A46C9" w:rsidRPr="001168A7" w:rsidRDefault="008A46C9" w:rsidP="00F6580F">
            <w:pPr>
              <w:jc w:val="center"/>
              <w:rPr>
                <w:sz w:val="22"/>
                <w:szCs w:val="22"/>
              </w:rPr>
            </w:pPr>
            <w:r w:rsidRPr="001168A7">
              <w:rPr>
                <w:rFonts w:hint="eastAsia"/>
                <w:sz w:val="22"/>
                <w:szCs w:val="22"/>
              </w:rPr>
              <w:t>○</w:t>
            </w:r>
          </w:p>
        </w:tc>
        <w:tc>
          <w:tcPr>
            <w:tcW w:w="5653" w:type="dxa"/>
          </w:tcPr>
          <w:p w14:paraId="51C37F3B" w14:textId="3134F3AB" w:rsidR="008A46C9" w:rsidRPr="001168A7" w:rsidRDefault="008A46C9" w:rsidP="00F6580F">
            <w:pPr>
              <w:jc w:val="center"/>
              <w:rPr>
                <w:sz w:val="22"/>
                <w:szCs w:val="22"/>
              </w:rPr>
            </w:pPr>
            <w:r w:rsidRPr="001168A7">
              <w:rPr>
                <w:rFonts w:hint="eastAsia"/>
                <w:sz w:val="22"/>
                <w:szCs w:val="22"/>
              </w:rPr>
              <w:t>ヒトの眼の色</w:t>
            </w:r>
          </w:p>
        </w:tc>
        <w:tc>
          <w:tcPr>
            <w:tcW w:w="1830" w:type="dxa"/>
          </w:tcPr>
          <w:p w14:paraId="53F4E0B6" w14:textId="77777777" w:rsidR="008A46C9" w:rsidRPr="001168A7" w:rsidRDefault="008A46C9" w:rsidP="00F6580F">
            <w:pPr>
              <w:jc w:val="center"/>
              <w:rPr>
                <w:sz w:val="22"/>
                <w:szCs w:val="22"/>
              </w:rPr>
            </w:pPr>
            <w:r w:rsidRPr="001168A7">
              <w:rPr>
                <w:rFonts w:hint="eastAsia"/>
                <w:sz w:val="22"/>
                <w:szCs w:val="22"/>
              </w:rPr>
              <w:t>茶</w:t>
            </w:r>
          </w:p>
        </w:tc>
        <w:tc>
          <w:tcPr>
            <w:tcW w:w="1830" w:type="dxa"/>
          </w:tcPr>
          <w:p w14:paraId="745D7DA1" w14:textId="77777777" w:rsidR="008A46C9" w:rsidRPr="001168A7" w:rsidRDefault="008A46C9" w:rsidP="00F6580F">
            <w:pPr>
              <w:jc w:val="center"/>
              <w:rPr>
                <w:sz w:val="22"/>
                <w:szCs w:val="22"/>
              </w:rPr>
            </w:pPr>
            <w:r w:rsidRPr="001168A7">
              <w:rPr>
                <w:rFonts w:hint="eastAsia"/>
                <w:sz w:val="22"/>
                <w:szCs w:val="22"/>
              </w:rPr>
              <w:t>青</w:t>
            </w:r>
          </w:p>
        </w:tc>
      </w:tr>
      <w:tr w:rsidR="008A46C9" w:rsidRPr="001168A7" w14:paraId="565229C0" w14:textId="77777777" w:rsidTr="008A46C9">
        <w:tc>
          <w:tcPr>
            <w:tcW w:w="518" w:type="dxa"/>
          </w:tcPr>
          <w:p w14:paraId="20FA12B4" w14:textId="77777777" w:rsidR="008A46C9" w:rsidRPr="001168A7" w:rsidRDefault="008A46C9" w:rsidP="00F6580F">
            <w:pPr>
              <w:rPr>
                <w:sz w:val="22"/>
                <w:szCs w:val="22"/>
              </w:rPr>
            </w:pPr>
            <w:r w:rsidRPr="001168A7">
              <w:rPr>
                <w:rFonts w:hint="eastAsia"/>
                <w:sz w:val="22"/>
                <w:szCs w:val="22"/>
              </w:rPr>
              <w:t>７</w:t>
            </w:r>
          </w:p>
        </w:tc>
        <w:tc>
          <w:tcPr>
            <w:tcW w:w="583" w:type="dxa"/>
          </w:tcPr>
          <w:p w14:paraId="4F960DD3" w14:textId="2F261DAA" w:rsidR="008A46C9" w:rsidRPr="001168A7" w:rsidRDefault="008A46C9" w:rsidP="00F6580F">
            <w:pPr>
              <w:jc w:val="center"/>
              <w:rPr>
                <w:sz w:val="22"/>
                <w:szCs w:val="22"/>
              </w:rPr>
            </w:pPr>
            <w:r w:rsidRPr="001168A7">
              <w:rPr>
                <w:rFonts w:hint="eastAsia"/>
                <w:sz w:val="22"/>
                <w:szCs w:val="22"/>
              </w:rPr>
              <w:t>○</w:t>
            </w:r>
          </w:p>
        </w:tc>
        <w:tc>
          <w:tcPr>
            <w:tcW w:w="5653" w:type="dxa"/>
          </w:tcPr>
          <w:p w14:paraId="34AC4CF9" w14:textId="32750D90" w:rsidR="008A46C9" w:rsidRPr="001168A7" w:rsidRDefault="008A46C9" w:rsidP="00F6580F">
            <w:pPr>
              <w:jc w:val="center"/>
              <w:rPr>
                <w:sz w:val="22"/>
                <w:szCs w:val="22"/>
              </w:rPr>
            </w:pPr>
            <w:r w:rsidRPr="001168A7">
              <w:rPr>
                <w:rFonts w:hint="eastAsia"/>
                <w:sz w:val="22"/>
                <w:szCs w:val="22"/>
              </w:rPr>
              <w:t>ネコの毛色</w:t>
            </w:r>
          </w:p>
        </w:tc>
        <w:tc>
          <w:tcPr>
            <w:tcW w:w="1830" w:type="dxa"/>
          </w:tcPr>
          <w:p w14:paraId="5111AE2B" w14:textId="77777777" w:rsidR="008A46C9" w:rsidRPr="001168A7" w:rsidRDefault="008A46C9" w:rsidP="00F6580F">
            <w:pPr>
              <w:jc w:val="center"/>
              <w:rPr>
                <w:sz w:val="22"/>
                <w:szCs w:val="22"/>
              </w:rPr>
            </w:pPr>
            <w:r w:rsidRPr="001168A7">
              <w:rPr>
                <w:rFonts w:hint="eastAsia"/>
                <w:sz w:val="22"/>
                <w:szCs w:val="22"/>
              </w:rPr>
              <w:t>黒</w:t>
            </w:r>
          </w:p>
        </w:tc>
        <w:tc>
          <w:tcPr>
            <w:tcW w:w="1830" w:type="dxa"/>
          </w:tcPr>
          <w:p w14:paraId="2E538CED" w14:textId="77777777" w:rsidR="008A46C9" w:rsidRPr="001168A7" w:rsidRDefault="008A46C9" w:rsidP="00F6580F">
            <w:pPr>
              <w:jc w:val="center"/>
              <w:rPr>
                <w:sz w:val="22"/>
                <w:szCs w:val="22"/>
              </w:rPr>
            </w:pPr>
            <w:r w:rsidRPr="001168A7">
              <w:rPr>
                <w:rFonts w:hint="eastAsia"/>
                <w:sz w:val="22"/>
                <w:szCs w:val="22"/>
              </w:rPr>
              <w:t>三毛</w:t>
            </w:r>
          </w:p>
        </w:tc>
      </w:tr>
      <w:tr w:rsidR="008A46C9" w:rsidRPr="001168A7" w14:paraId="64DF6479" w14:textId="77777777" w:rsidTr="008A46C9">
        <w:tc>
          <w:tcPr>
            <w:tcW w:w="518" w:type="dxa"/>
          </w:tcPr>
          <w:p w14:paraId="291899CC" w14:textId="77777777" w:rsidR="008A46C9" w:rsidRPr="001168A7" w:rsidRDefault="008A46C9" w:rsidP="00F6580F">
            <w:pPr>
              <w:rPr>
                <w:sz w:val="22"/>
                <w:szCs w:val="22"/>
              </w:rPr>
            </w:pPr>
            <w:r w:rsidRPr="001168A7">
              <w:rPr>
                <w:rFonts w:hint="eastAsia"/>
                <w:sz w:val="22"/>
                <w:szCs w:val="22"/>
              </w:rPr>
              <w:t>８</w:t>
            </w:r>
          </w:p>
        </w:tc>
        <w:tc>
          <w:tcPr>
            <w:tcW w:w="583" w:type="dxa"/>
          </w:tcPr>
          <w:p w14:paraId="0DC24674" w14:textId="644CD3E7" w:rsidR="008A46C9" w:rsidRPr="001168A7" w:rsidRDefault="008A46C9" w:rsidP="00F6580F">
            <w:pPr>
              <w:jc w:val="center"/>
              <w:rPr>
                <w:sz w:val="22"/>
                <w:szCs w:val="22"/>
              </w:rPr>
            </w:pPr>
            <w:r w:rsidRPr="001168A7">
              <w:rPr>
                <w:sz w:val="22"/>
                <w:szCs w:val="22"/>
              </w:rPr>
              <w:t>NG</w:t>
            </w:r>
          </w:p>
        </w:tc>
        <w:tc>
          <w:tcPr>
            <w:tcW w:w="5653" w:type="dxa"/>
          </w:tcPr>
          <w:p w14:paraId="2FD0E1EE" w14:textId="4A9D408D" w:rsidR="008A46C9" w:rsidRPr="001168A7" w:rsidRDefault="008A46C9" w:rsidP="00F6580F">
            <w:pPr>
              <w:jc w:val="center"/>
              <w:rPr>
                <w:sz w:val="22"/>
                <w:szCs w:val="22"/>
              </w:rPr>
            </w:pPr>
            <w:r w:rsidRPr="001168A7">
              <w:rPr>
                <w:rFonts w:hint="eastAsia"/>
                <w:sz w:val="22"/>
                <w:szCs w:val="22"/>
              </w:rPr>
              <w:t>アマガエルの体色</w:t>
            </w:r>
          </w:p>
        </w:tc>
        <w:tc>
          <w:tcPr>
            <w:tcW w:w="1830" w:type="dxa"/>
          </w:tcPr>
          <w:p w14:paraId="7B78317D" w14:textId="77777777" w:rsidR="008A46C9" w:rsidRPr="001168A7" w:rsidRDefault="008A46C9" w:rsidP="00F6580F">
            <w:pPr>
              <w:jc w:val="center"/>
              <w:rPr>
                <w:sz w:val="22"/>
                <w:szCs w:val="22"/>
              </w:rPr>
            </w:pPr>
            <w:r w:rsidRPr="001168A7">
              <w:rPr>
                <w:rFonts w:hint="eastAsia"/>
                <w:sz w:val="22"/>
                <w:szCs w:val="22"/>
              </w:rPr>
              <w:t>緑</w:t>
            </w:r>
          </w:p>
        </w:tc>
        <w:tc>
          <w:tcPr>
            <w:tcW w:w="1830" w:type="dxa"/>
          </w:tcPr>
          <w:p w14:paraId="4D0F73EF" w14:textId="77777777" w:rsidR="008A46C9" w:rsidRPr="001168A7" w:rsidRDefault="008A46C9" w:rsidP="00F6580F">
            <w:pPr>
              <w:jc w:val="center"/>
              <w:rPr>
                <w:sz w:val="22"/>
                <w:szCs w:val="22"/>
              </w:rPr>
            </w:pPr>
            <w:r w:rsidRPr="001168A7">
              <w:rPr>
                <w:rFonts w:hint="eastAsia"/>
                <w:sz w:val="22"/>
                <w:szCs w:val="22"/>
              </w:rPr>
              <w:t>茶</w:t>
            </w:r>
          </w:p>
        </w:tc>
      </w:tr>
    </w:tbl>
    <w:p w14:paraId="4F9C8098" w14:textId="711592D3" w:rsidR="00F6580F" w:rsidRPr="001168A7" w:rsidRDefault="00F6580F">
      <w:pPr>
        <w:rPr>
          <w:sz w:val="22"/>
          <w:szCs w:val="22"/>
        </w:rPr>
      </w:pPr>
    </w:p>
    <w:p w14:paraId="41FE203C" w14:textId="77777777" w:rsidR="00F6580F" w:rsidRPr="001168A7" w:rsidRDefault="00F6580F">
      <w:pPr>
        <w:rPr>
          <w:sz w:val="22"/>
          <w:szCs w:val="22"/>
        </w:rPr>
      </w:pPr>
    </w:p>
    <w:p w14:paraId="4D276F8B" w14:textId="77777777" w:rsidR="00F6580F" w:rsidRPr="001168A7" w:rsidRDefault="00F6580F">
      <w:pPr>
        <w:rPr>
          <w:sz w:val="22"/>
          <w:szCs w:val="22"/>
        </w:rPr>
      </w:pPr>
      <w:r w:rsidRPr="001168A7">
        <w:rPr>
          <w:rFonts w:hint="eastAsia"/>
          <w:sz w:val="22"/>
          <w:szCs w:val="22"/>
        </w:rPr>
        <w:t>Q</w:t>
      </w:r>
      <w:r w:rsidRPr="001168A7">
        <w:rPr>
          <w:rFonts w:hint="eastAsia"/>
          <w:sz w:val="22"/>
          <w:szCs w:val="22"/>
        </w:rPr>
        <w:t>４−２</w:t>
      </w:r>
    </w:p>
    <w:p w14:paraId="7CEF07DA" w14:textId="77777777" w:rsidR="00F6580F" w:rsidRPr="001168A7" w:rsidRDefault="00F6580F">
      <w:pPr>
        <w:rPr>
          <w:sz w:val="22"/>
          <w:szCs w:val="22"/>
        </w:rPr>
      </w:pPr>
      <w:r w:rsidRPr="001168A7">
        <w:rPr>
          <w:rFonts w:hint="eastAsia"/>
          <w:sz w:val="22"/>
          <w:szCs w:val="22"/>
        </w:rPr>
        <w:t>親　♂</w:t>
      </w:r>
      <w:r w:rsidRPr="001168A7">
        <w:rPr>
          <w:sz w:val="22"/>
          <w:szCs w:val="22"/>
        </w:rPr>
        <w:t>WWRR</w:t>
      </w:r>
      <w:r w:rsidRPr="001168A7">
        <w:rPr>
          <w:rFonts w:hint="eastAsia"/>
          <w:sz w:val="22"/>
          <w:szCs w:val="22"/>
        </w:rPr>
        <w:t>×♀</w:t>
      </w:r>
      <w:r w:rsidRPr="001168A7">
        <w:rPr>
          <w:sz w:val="22"/>
          <w:szCs w:val="22"/>
        </w:rPr>
        <w:t>CCBR</w:t>
      </w:r>
    </w:p>
    <w:p w14:paraId="790D26A9" w14:textId="77777777" w:rsidR="00F6580F" w:rsidRPr="001168A7" w:rsidRDefault="00F6580F">
      <w:pPr>
        <w:rPr>
          <w:sz w:val="22"/>
          <w:szCs w:val="22"/>
        </w:rPr>
      </w:pPr>
      <w:r w:rsidRPr="001168A7">
        <w:rPr>
          <w:rFonts w:hint="eastAsia"/>
          <w:sz w:val="22"/>
          <w:szCs w:val="22"/>
        </w:rPr>
        <w:t>子（</w:t>
      </w:r>
      <w:r w:rsidRPr="001168A7">
        <w:rPr>
          <w:rFonts w:hint="eastAsia"/>
          <w:sz w:val="22"/>
          <w:szCs w:val="22"/>
        </w:rPr>
        <w:t>F</w:t>
      </w:r>
      <w:r w:rsidRPr="001168A7">
        <w:rPr>
          <w:rFonts w:hint="eastAsia"/>
          <w:sz w:val="22"/>
          <w:szCs w:val="22"/>
        </w:rPr>
        <w:t xml:space="preserve">１）　</w:t>
      </w:r>
      <w:r w:rsidRPr="001168A7">
        <w:rPr>
          <w:sz w:val="22"/>
          <w:szCs w:val="22"/>
        </w:rPr>
        <w:t>CWBR</w:t>
      </w:r>
      <w:r w:rsidRPr="001168A7">
        <w:rPr>
          <w:rFonts w:hint="eastAsia"/>
          <w:sz w:val="22"/>
          <w:szCs w:val="22"/>
        </w:rPr>
        <w:t>×</w:t>
      </w:r>
      <w:r w:rsidRPr="001168A7">
        <w:rPr>
          <w:sz w:val="22"/>
          <w:szCs w:val="22"/>
        </w:rPr>
        <w:t>CWRR</w:t>
      </w:r>
    </w:p>
    <w:p w14:paraId="089113F7" w14:textId="77777777" w:rsidR="00F6580F" w:rsidRPr="001168A7" w:rsidRDefault="00F6580F">
      <w:pPr>
        <w:rPr>
          <w:sz w:val="22"/>
          <w:szCs w:val="22"/>
        </w:rPr>
      </w:pPr>
      <w:r w:rsidRPr="001168A7">
        <w:rPr>
          <w:rFonts w:hint="eastAsia"/>
          <w:sz w:val="22"/>
          <w:szCs w:val="22"/>
        </w:rPr>
        <w:t>孫（</w:t>
      </w:r>
      <w:r w:rsidRPr="001168A7">
        <w:rPr>
          <w:rFonts w:hint="eastAsia"/>
          <w:sz w:val="22"/>
          <w:szCs w:val="22"/>
        </w:rPr>
        <w:t>F</w:t>
      </w:r>
      <w:r w:rsidRPr="001168A7">
        <w:rPr>
          <w:rFonts w:hint="eastAsia"/>
          <w:sz w:val="22"/>
          <w:szCs w:val="22"/>
        </w:rPr>
        <w:t>２）　①</w:t>
      </w:r>
      <w:r w:rsidR="00AD7EE6" w:rsidRPr="001168A7">
        <w:rPr>
          <w:sz w:val="22"/>
          <w:szCs w:val="22"/>
        </w:rPr>
        <w:t>CP•B</w:t>
      </w:r>
      <w:r w:rsidR="00AD7EE6" w:rsidRPr="001168A7">
        <w:rPr>
          <w:rFonts w:hint="eastAsia"/>
          <w:sz w:val="22"/>
          <w:szCs w:val="22"/>
        </w:rPr>
        <w:t>：</w:t>
      </w:r>
      <w:r w:rsidRPr="001168A7">
        <w:rPr>
          <w:rFonts w:hint="eastAsia"/>
          <w:sz w:val="22"/>
          <w:szCs w:val="22"/>
        </w:rPr>
        <w:t>②</w:t>
      </w:r>
      <w:r w:rsidR="00AD7EE6" w:rsidRPr="001168A7">
        <w:rPr>
          <w:sz w:val="22"/>
          <w:szCs w:val="22"/>
        </w:rPr>
        <w:t>CP•R</w:t>
      </w:r>
      <w:r w:rsidR="00AD7EE6" w:rsidRPr="001168A7">
        <w:rPr>
          <w:rFonts w:hint="eastAsia"/>
          <w:sz w:val="22"/>
          <w:szCs w:val="22"/>
        </w:rPr>
        <w:t>：</w:t>
      </w:r>
      <w:r w:rsidRPr="001168A7">
        <w:rPr>
          <w:rFonts w:hint="eastAsia"/>
          <w:sz w:val="22"/>
          <w:szCs w:val="22"/>
        </w:rPr>
        <w:t>③</w:t>
      </w:r>
      <w:r w:rsidR="00AD7EE6" w:rsidRPr="001168A7">
        <w:rPr>
          <w:sz w:val="22"/>
          <w:szCs w:val="22"/>
        </w:rPr>
        <w:t>WF•B</w:t>
      </w:r>
      <w:r w:rsidR="00AD7EE6" w:rsidRPr="001168A7">
        <w:rPr>
          <w:rFonts w:hint="eastAsia"/>
          <w:sz w:val="22"/>
          <w:szCs w:val="22"/>
        </w:rPr>
        <w:t>：</w:t>
      </w:r>
      <w:r w:rsidRPr="001168A7">
        <w:rPr>
          <w:rFonts w:hint="eastAsia"/>
          <w:sz w:val="22"/>
          <w:szCs w:val="22"/>
        </w:rPr>
        <w:t>④</w:t>
      </w:r>
      <w:r w:rsidR="00AD7EE6" w:rsidRPr="001168A7">
        <w:rPr>
          <w:sz w:val="22"/>
          <w:szCs w:val="22"/>
        </w:rPr>
        <w:t>WF•R</w:t>
      </w:r>
    </w:p>
    <w:p w14:paraId="40B793DE" w14:textId="77777777" w:rsidR="00AD7EE6" w:rsidRPr="001168A7" w:rsidRDefault="00AD7EE6">
      <w:pPr>
        <w:rPr>
          <w:sz w:val="22"/>
          <w:szCs w:val="22"/>
        </w:rPr>
      </w:pPr>
      <w:r w:rsidRPr="001168A7">
        <w:rPr>
          <w:rFonts w:hint="eastAsia"/>
          <w:sz w:val="22"/>
          <w:szCs w:val="22"/>
        </w:rPr>
        <w:t xml:space="preserve">　　　　　　３：　　３：　　　１：　　　１</w:t>
      </w:r>
    </w:p>
    <w:p w14:paraId="5DB07AC5" w14:textId="77777777" w:rsidR="00AD7EE6" w:rsidRPr="001168A7" w:rsidRDefault="00AD7EE6">
      <w:pPr>
        <w:rPr>
          <w:sz w:val="22"/>
          <w:szCs w:val="22"/>
        </w:rPr>
      </w:pPr>
    </w:p>
    <w:p w14:paraId="5662D093" w14:textId="77777777" w:rsidR="00AD7EE6" w:rsidRPr="001168A7" w:rsidRDefault="00AD7EE6">
      <w:pPr>
        <w:rPr>
          <w:sz w:val="22"/>
          <w:szCs w:val="22"/>
        </w:rPr>
      </w:pPr>
      <w:r w:rsidRPr="001168A7">
        <w:rPr>
          <w:rFonts w:hint="eastAsia"/>
          <w:sz w:val="22"/>
          <w:szCs w:val="22"/>
        </w:rPr>
        <w:t>解説</w:t>
      </w:r>
    </w:p>
    <w:p w14:paraId="27E87EA8" w14:textId="5AE6B09F" w:rsidR="00AD7EE6" w:rsidRPr="001168A7" w:rsidRDefault="00697048">
      <w:pPr>
        <w:rPr>
          <w:sz w:val="22"/>
          <w:szCs w:val="22"/>
        </w:rPr>
      </w:pPr>
      <w:r w:rsidRPr="001168A7">
        <w:rPr>
          <w:rFonts w:hint="eastAsia"/>
          <w:sz w:val="22"/>
          <w:szCs w:val="22"/>
        </w:rPr>
        <w:t>まず劣勢形質をもつ♂が</w:t>
      </w:r>
      <w:r w:rsidR="00AD7EE6" w:rsidRPr="001168A7">
        <w:rPr>
          <w:sz w:val="22"/>
          <w:szCs w:val="22"/>
        </w:rPr>
        <w:t>WWRR</w:t>
      </w:r>
      <w:r w:rsidR="00AD7EE6" w:rsidRPr="001168A7">
        <w:rPr>
          <w:rFonts w:hint="eastAsia"/>
          <w:sz w:val="22"/>
          <w:szCs w:val="22"/>
        </w:rPr>
        <w:t>であることが決まります。（劣勢の配偶子を２つ持たないと劣勢形質が出ないので）</w:t>
      </w:r>
    </w:p>
    <w:p w14:paraId="1D4FB20C" w14:textId="77777777" w:rsidR="00AD7EE6" w:rsidRPr="001168A7" w:rsidRDefault="00AD7EE6">
      <w:pPr>
        <w:rPr>
          <w:sz w:val="22"/>
          <w:szCs w:val="22"/>
        </w:rPr>
      </w:pPr>
      <w:r w:rsidRPr="001168A7">
        <w:rPr>
          <w:rFonts w:hint="eastAsia"/>
          <w:sz w:val="22"/>
          <w:szCs w:val="22"/>
        </w:rPr>
        <w:t>次に子が全て</w:t>
      </w:r>
      <w:r w:rsidRPr="001168A7">
        <w:rPr>
          <w:rFonts w:hint="eastAsia"/>
          <w:sz w:val="22"/>
          <w:szCs w:val="22"/>
        </w:rPr>
        <w:t>CP</w:t>
      </w:r>
      <w:r w:rsidRPr="001168A7">
        <w:rPr>
          <w:rFonts w:hint="eastAsia"/>
          <w:sz w:val="22"/>
          <w:szCs w:val="22"/>
        </w:rPr>
        <w:t>であることから♀が</w:t>
      </w:r>
      <w:r w:rsidRPr="001168A7">
        <w:rPr>
          <w:sz w:val="22"/>
          <w:szCs w:val="22"/>
        </w:rPr>
        <w:t>CC</w:t>
      </w:r>
      <w:r w:rsidRPr="001168A7">
        <w:rPr>
          <w:rFonts w:hint="eastAsia"/>
          <w:sz w:val="22"/>
          <w:szCs w:val="22"/>
        </w:rPr>
        <w:t>であることが決まり、</w:t>
      </w:r>
    </w:p>
    <w:p w14:paraId="156E46FC" w14:textId="77777777" w:rsidR="00AD7EE6" w:rsidRPr="001168A7" w:rsidRDefault="00AD7EE6">
      <w:pPr>
        <w:rPr>
          <w:sz w:val="22"/>
          <w:szCs w:val="22"/>
        </w:rPr>
      </w:pPr>
      <w:r w:rsidRPr="001168A7">
        <w:rPr>
          <w:rFonts w:hint="eastAsia"/>
          <w:sz w:val="22"/>
          <w:szCs w:val="22"/>
        </w:rPr>
        <w:t>子の</w:t>
      </w:r>
      <w:r w:rsidRPr="001168A7">
        <w:rPr>
          <w:rFonts w:hint="eastAsia"/>
          <w:sz w:val="22"/>
          <w:szCs w:val="22"/>
        </w:rPr>
        <w:t>B</w:t>
      </w:r>
      <w:r w:rsidRPr="001168A7">
        <w:rPr>
          <w:rFonts w:hint="eastAsia"/>
          <w:sz w:val="22"/>
          <w:szCs w:val="22"/>
        </w:rPr>
        <w:t>と</w:t>
      </w:r>
      <w:r w:rsidRPr="001168A7">
        <w:rPr>
          <w:rFonts w:hint="eastAsia"/>
          <w:sz w:val="22"/>
          <w:szCs w:val="22"/>
        </w:rPr>
        <w:t>R</w:t>
      </w:r>
      <w:r w:rsidRPr="001168A7">
        <w:rPr>
          <w:rFonts w:hint="eastAsia"/>
          <w:sz w:val="22"/>
          <w:szCs w:val="22"/>
        </w:rPr>
        <w:t>の分離比が１：１であることから♀が</w:t>
      </w:r>
      <w:r w:rsidRPr="001168A7">
        <w:rPr>
          <w:rFonts w:hint="eastAsia"/>
          <w:sz w:val="22"/>
          <w:szCs w:val="22"/>
        </w:rPr>
        <w:t>BR</w:t>
      </w:r>
      <w:r w:rsidRPr="001168A7">
        <w:rPr>
          <w:rFonts w:hint="eastAsia"/>
          <w:sz w:val="22"/>
          <w:szCs w:val="22"/>
        </w:rPr>
        <w:t>であることが決まります。</w:t>
      </w:r>
    </w:p>
    <w:p w14:paraId="42A5F61B" w14:textId="77777777" w:rsidR="00AD7EE6" w:rsidRPr="001168A7" w:rsidRDefault="00AD7EE6">
      <w:pPr>
        <w:rPr>
          <w:sz w:val="22"/>
          <w:szCs w:val="22"/>
        </w:rPr>
      </w:pPr>
    </w:p>
    <w:p w14:paraId="73DF4B5D" w14:textId="77777777" w:rsidR="00AD7EE6" w:rsidRPr="001168A7" w:rsidRDefault="00AD7EE6">
      <w:pPr>
        <w:rPr>
          <w:sz w:val="22"/>
          <w:szCs w:val="22"/>
        </w:rPr>
      </w:pPr>
      <w:r w:rsidRPr="001168A7">
        <w:rPr>
          <w:rFonts w:hint="eastAsia"/>
          <w:sz w:val="22"/>
          <w:szCs w:val="22"/>
        </w:rPr>
        <w:t>Q</w:t>
      </w:r>
      <w:r w:rsidRPr="001168A7">
        <w:rPr>
          <w:rFonts w:hint="eastAsia"/>
          <w:sz w:val="22"/>
          <w:szCs w:val="22"/>
        </w:rPr>
        <w:t>５−２</w:t>
      </w:r>
    </w:p>
    <w:p w14:paraId="04E05B00" w14:textId="2F95DD9F" w:rsidR="001168A7" w:rsidRPr="001168A7" w:rsidRDefault="00AD7EE6" w:rsidP="001168A7">
      <w:pPr>
        <w:pStyle w:val="a4"/>
        <w:numPr>
          <w:ilvl w:val="0"/>
          <w:numId w:val="5"/>
        </w:numPr>
        <w:ind w:leftChars="0"/>
        <w:rPr>
          <w:sz w:val="22"/>
          <w:szCs w:val="22"/>
        </w:rPr>
      </w:pPr>
      <w:r w:rsidRPr="001168A7">
        <w:rPr>
          <w:rFonts w:hint="eastAsia"/>
          <w:sz w:val="22"/>
          <w:szCs w:val="22"/>
        </w:rPr>
        <w:t>ポリヌクレオチド中の隣り合うヌクレオチドの塩基に制約がないので、塩基の並びとしては</w:t>
      </w:r>
      <w:r w:rsidR="001168A7" w:rsidRPr="001168A7">
        <w:rPr>
          <w:rFonts w:hint="eastAsia"/>
          <w:sz w:val="22"/>
          <w:szCs w:val="22"/>
        </w:rPr>
        <w:t xml:space="preserve">　</w:t>
      </w:r>
    </w:p>
    <w:p w14:paraId="585B1BA8" w14:textId="2E0FCF71" w:rsidR="00AD7EE6" w:rsidRPr="001168A7" w:rsidRDefault="00AD7EE6" w:rsidP="001168A7">
      <w:pPr>
        <w:pStyle w:val="a4"/>
        <w:ind w:leftChars="0" w:left="360"/>
        <w:rPr>
          <w:sz w:val="22"/>
          <w:szCs w:val="22"/>
        </w:rPr>
      </w:pPr>
      <w:r w:rsidRPr="001168A7">
        <w:rPr>
          <w:rFonts w:hint="eastAsia"/>
          <w:sz w:val="22"/>
          <w:szCs w:val="22"/>
        </w:rPr>
        <w:t>ほぼ無限の多様性を持ちうるから。</w:t>
      </w:r>
    </w:p>
    <w:p w14:paraId="3A40D306" w14:textId="02B6DC8E" w:rsidR="00AD7EE6" w:rsidRPr="001168A7" w:rsidRDefault="001168A7">
      <w:pPr>
        <w:rPr>
          <w:sz w:val="22"/>
          <w:szCs w:val="22"/>
        </w:rPr>
      </w:pPr>
      <w:r w:rsidRPr="001168A7">
        <w:rPr>
          <w:rFonts w:hint="eastAsia"/>
          <w:sz w:val="22"/>
          <w:szCs w:val="22"/>
        </w:rPr>
        <w:t>・</w:t>
      </w:r>
      <w:r w:rsidR="00AD7EE6" w:rsidRPr="001168A7">
        <w:rPr>
          <w:rFonts w:hint="eastAsia"/>
          <w:sz w:val="22"/>
          <w:szCs w:val="22"/>
        </w:rPr>
        <w:t>場合の数としては４</w:t>
      </w:r>
      <w:r w:rsidR="00AD7EE6" w:rsidRPr="001168A7">
        <w:rPr>
          <w:rFonts w:hint="eastAsia"/>
          <w:sz w:val="22"/>
          <w:szCs w:val="22"/>
          <w:vertAlign w:val="superscript"/>
        </w:rPr>
        <w:t>n</w:t>
      </w:r>
      <w:r w:rsidR="00AD7EE6" w:rsidRPr="001168A7">
        <w:rPr>
          <w:rFonts w:hint="eastAsia"/>
          <w:sz w:val="22"/>
          <w:szCs w:val="22"/>
        </w:rPr>
        <w:t>になる。</w:t>
      </w:r>
    </w:p>
    <w:p w14:paraId="3B488C8B" w14:textId="03960CC6" w:rsidR="001168A7" w:rsidRPr="001168A7" w:rsidRDefault="00AD7EE6" w:rsidP="001168A7">
      <w:pPr>
        <w:pStyle w:val="a4"/>
        <w:numPr>
          <w:ilvl w:val="0"/>
          <w:numId w:val="4"/>
        </w:numPr>
        <w:ind w:leftChars="0"/>
        <w:rPr>
          <w:sz w:val="22"/>
          <w:szCs w:val="22"/>
        </w:rPr>
      </w:pPr>
      <w:r w:rsidRPr="001168A7">
        <w:rPr>
          <w:rFonts w:hint="eastAsia"/>
          <w:sz w:val="22"/>
          <w:szCs w:val="22"/>
        </w:rPr>
        <w:t>ヒトの場合、デオキシリボヌクレオチドが３０億個連結しているので、</w:t>
      </w:r>
    </w:p>
    <w:p w14:paraId="7E8F641D" w14:textId="69447DAC" w:rsidR="00AD7EE6" w:rsidRPr="001168A7" w:rsidRDefault="00AD7EE6" w:rsidP="001168A7">
      <w:pPr>
        <w:pStyle w:val="a4"/>
        <w:ind w:leftChars="0" w:left="360"/>
        <w:rPr>
          <w:sz w:val="22"/>
          <w:szCs w:val="22"/>
        </w:rPr>
      </w:pPr>
      <w:r w:rsidRPr="001168A7">
        <w:rPr>
          <w:rFonts w:hint="eastAsia"/>
          <w:sz w:val="22"/>
          <w:szCs w:val="22"/>
        </w:rPr>
        <w:t>場合の数としては４</w:t>
      </w:r>
      <w:r w:rsidRPr="001168A7">
        <w:rPr>
          <w:rFonts w:hint="eastAsia"/>
          <w:sz w:val="22"/>
          <w:szCs w:val="22"/>
          <w:vertAlign w:val="superscript"/>
        </w:rPr>
        <w:t>３０億</w:t>
      </w:r>
      <w:r w:rsidRPr="001168A7">
        <w:rPr>
          <w:rFonts w:hint="eastAsia"/>
          <w:sz w:val="22"/>
          <w:szCs w:val="22"/>
        </w:rPr>
        <w:t>になる。</w:t>
      </w:r>
    </w:p>
    <w:p w14:paraId="5E00B940" w14:textId="77777777" w:rsidR="005B1362" w:rsidRPr="001168A7" w:rsidRDefault="005B1362">
      <w:pPr>
        <w:rPr>
          <w:sz w:val="22"/>
          <w:szCs w:val="22"/>
        </w:rPr>
      </w:pPr>
    </w:p>
    <w:p w14:paraId="5CCFAAE2" w14:textId="77777777" w:rsidR="005B1362" w:rsidRPr="001168A7" w:rsidRDefault="005B1362">
      <w:pPr>
        <w:rPr>
          <w:sz w:val="22"/>
          <w:szCs w:val="22"/>
        </w:rPr>
      </w:pPr>
      <w:r w:rsidRPr="001168A7">
        <w:rPr>
          <w:rFonts w:hint="eastAsia"/>
          <w:sz w:val="22"/>
          <w:szCs w:val="22"/>
        </w:rPr>
        <w:t>Q</w:t>
      </w:r>
      <w:r w:rsidRPr="001168A7">
        <w:rPr>
          <w:rFonts w:hint="eastAsia"/>
          <w:sz w:val="22"/>
          <w:szCs w:val="22"/>
        </w:rPr>
        <w:t>６−１</w:t>
      </w:r>
    </w:p>
    <w:p w14:paraId="724068EF" w14:textId="5BCDA48E" w:rsidR="005B1362" w:rsidRPr="001168A7" w:rsidRDefault="00697048">
      <w:pPr>
        <w:rPr>
          <w:sz w:val="22"/>
          <w:szCs w:val="22"/>
        </w:rPr>
      </w:pPr>
      <w:r w:rsidRPr="001168A7">
        <w:rPr>
          <w:rFonts w:hint="eastAsia"/>
          <w:sz w:val="22"/>
          <w:szCs w:val="22"/>
        </w:rPr>
        <w:t>・</w:t>
      </w:r>
      <w:r w:rsidR="005B1362" w:rsidRPr="001168A7">
        <w:rPr>
          <w:rFonts w:hint="eastAsia"/>
          <w:sz w:val="22"/>
          <w:szCs w:val="22"/>
        </w:rPr>
        <w:t>DNA</w:t>
      </w:r>
      <w:r w:rsidR="005B1362" w:rsidRPr="001168A7">
        <w:rPr>
          <w:rFonts w:hint="eastAsia"/>
          <w:sz w:val="22"/>
          <w:szCs w:val="22"/>
        </w:rPr>
        <w:t>は２本鎖、</w:t>
      </w:r>
      <w:r w:rsidR="005B1362" w:rsidRPr="001168A7">
        <w:rPr>
          <w:rFonts w:hint="eastAsia"/>
          <w:sz w:val="22"/>
          <w:szCs w:val="22"/>
        </w:rPr>
        <w:t>RNA</w:t>
      </w:r>
      <w:r w:rsidR="005B1362" w:rsidRPr="001168A7">
        <w:rPr>
          <w:rFonts w:hint="eastAsia"/>
          <w:sz w:val="22"/>
          <w:szCs w:val="22"/>
        </w:rPr>
        <w:t>は１本鎖</w:t>
      </w:r>
    </w:p>
    <w:p w14:paraId="10440018" w14:textId="7B2EB4D2" w:rsidR="005B1362" w:rsidRPr="001168A7" w:rsidRDefault="00697048">
      <w:pPr>
        <w:rPr>
          <w:sz w:val="22"/>
          <w:szCs w:val="22"/>
        </w:rPr>
      </w:pPr>
      <w:r w:rsidRPr="001168A7">
        <w:rPr>
          <w:rFonts w:hint="eastAsia"/>
          <w:sz w:val="22"/>
          <w:szCs w:val="22"/>
        </w:rPr>
        <w:t>・</w:t>
      </w:r>
      <w:r w:rsidR="005B1362" w:rsidRPr="001168A7">
        <w:rPr>
          <w:rFonts w:hint="eastAsia"/>
          <w:sz w:val="22"/>
          <w:szCs w:val="22"/>
        </w:rPr>
        <w:t>糖の種類が</w:t>
      </w:r>
      <w:r w:rsidR="005B1362" w:rsidRPr="001168A7">
        <w:rPr>
          <w:sz w:val="22"/>
          <w:szCs w:val="22"/>
        </w:rPr>
        <w:t>DNA</w:t>
      </w:r>
      <w:r w:rsidR="005B1362" w:rsidRPr="001168A7">
        <w:rPr>
          <w:rFonts w:hint="eastAsia"/>
          <w:sz w:val="22"/>
          <w:szCs w:val="22"/>
        </w:rPr>
        <w:t>はデオキシリボース</w:t>
      </w:r>
      <w:r w:rsidR="00F95F4B" w:rsidRPr="001168A7">
        <w:rPr>
          <w:rFonts w:hint="eastAsia"/>
          <w:sz w:val="22"/>
          <w:szCs w:val="22"/>
        </w:rPr>
        <w:t>だが</w:t>
      </w:r>
      <w:r w:rsidR="005B1362" w:rsidRPr="001168A7">
        <w:rPr>
          <w:sz w:val="22"/>
          <w:szCs w:val="22"/>
        </w:rPr>
        <w:t>RNA</w:t>
      </w:r>
      <w:r w:rsidR="005B1362" w:rsidRPr="001168A7">
        <w:rPr>
          <w:rFonts w:hint="eastAsia"/>
          <w:sz w:val="22"/>
          <w:szCs w:val="22"/>
        </w:rPr>
        <w:t>はリボース</w:t>
      </w:r>
    </w:p>
    <w:p w14:paraId="0CB3886B" w14:textId="78B9B727" w:rsidR="001168A7" w:rsidRPr="001168A7" w:rsidRDefault="005B1362" w:rsidP="001168A7">
      <w:pPr>
        <w:pStyle w:val="a4"/>
        <w:numPr>
          <w:ilvl w:val="0"/>
          <w:numId w:val="3"/>
        </w:numPr>
        <w:ind w:leftChars="0"/>
        <w:rPr>
          <w:sz w:val="22"/>
          <w:szCs w:val="22"/>
        </w:rPr>
      </w:pPr>
      <w:r w:rsidRPr="001168A7">
        <w:rPr>
          <w:rFonts w:hint="eastAsia"/>
          <w:sz w:val="22"/>
          <w:szCs w:val="22"/>
        </w:rPr>
        <w:t>塩基の種類が異なる</w:t>
      </w:r>
      <w:r w:rsidRPr="001168A7">
        <w:rPr>
          <w:sz w:val="22"/>
          <w:szCs w:val="22"/>
        </w:rPr>
        <w:t>DNA</w:t>
      </w:r>
      <w:r w:rsidRPr="001168A7">
        <w:rPr>
          <w:rFonts w:hint="eastAsia"/>
          <w:sz w:val="22"/>
          <w:szCs w:val="22"/>
        </w:rPr>
        <w:t>はチミン（</w:t>
      </w:r>
      <w:r w:rsidRPr="001168A7">
        <w:rPr>
          <w:rFonts w:hint="eastAsia"/>
          <w:sz w:val="22"/>
          <w:szCs w:val="22"/>
        </w:rPr>
        <w:t>T</w:t>
      </w:r>
      <w:r w:rsidRPr="001168A7">
        <w:rPr>
          <w:rFonts w:hint="eastAsia"/>
          <w:sz w:val="22"/>
          <w:szCs w:val="22"/>
        </w:rPr>
        <w:t>）だが</w:t>
      </w:r>
      <w:r w:rsidRPr="001168A7">
        <w:rPr>
          <w:sz w:val="22"/>
          <w:szCs w:val="22"/>
        </w:rPr>
        <w:t>RNA</w:t>
      </w:r>
      <w:r w:rsidRPr="001168A7">
        <w:rPr>
          <w:rFonts w:hint="eastAsia"/>
          <w:sz w:val="22"/>
          <w:szCs w:val="22"/>
        </w:rPr>
        <w:t>はウラシル（</w:t>
      </w:r>
      <w:r w:rsidRPr="001168A7">
        <w:rPr>
          <w:sz w:val="22"/>
          <w:szCs w:val="22"/>
        </w:rPr>
        <w:t>U</w:t>
      </w:r>
      <w:r w:rsidRPr="001168A7">
        <w:rPr>
          <w:rFonts w:hint="eastAsia"/>
          <w:sz w:val="22"/>
          <w:szCs w:val="22"/>
        </w:rPr>
        <w:t>）</w:t>
      </w:r>
    </w:p>
    <w:p w14:paraId="64EE0AD8" w14:textId="77777777" w:rsidR="001168A7" w:rsidRPr="001168A7" w:rsidRDefault="001168A7" w:rsidP="001168A7">
      <w:pPr>
        <w:rPr>
          <w:sz w:val="22"/>
          <w:szCs w:val="22"/>
        </w:rPr>
      </w:pPr>
    </w:p>
    <w:p w14:paraId="07B43ACC" w14:textId="0A576CC6" w:rsidR="001168A7" w:rsidRPr="001168A7" w:rsidRDefault="001168A7" w:rsidP="001168A7">
      <w:pPr>
        <w:rPr>
          <w:sz w:val="22"/>
          <w:szCs w:val="22"/>
        </w:rPr>
      </w:pPr>
      <w:r w:rsidRPr="001168A7">
        <w:rPr>
          <w:rFonts w:hint="eastAsia"/>
          <w:sz w:val="22"/>
          <w:szCs w:val="22"/>
        </w:rPr>
        <w:t>Q</w:t>
      </w:r>
      <w:r w:rsidRPr="001168A7">
        <w:rPr>
          <w:rFonts w:hint="eastAsia"/>
          <w:sz w:val="22"/>
          <w:szCs w:val="22"/>
        </w:rPr>
        <w:t>６−２</w:t>
      </w:r>
    </w:p>
    <w:p w14:paraId="7F96467C" w14:textId="33EE646B" w:rsidR="001168A7" w:rsidRPr="001168A7" w:rsidRDefault="001168A7" w:rsidP="001168A7">
      <w:pPr>
        <w:rPr>
          <w:sz w:val="22"/>
          <w:szCs w:val="22"/>
        </w:rPr>
      </w:pPr>
      <w:r w:rsidRPr="001168A7">
        <w:rPr>
          <w:rFonts w:hint="eastAsia"/>
          <w:sz w:val="22"/>
          <w:szCs w:val="22"/>
        </w:rPr>
        <w:t>必要な場面（タイミング）で必要なタンパク質のみが作られるから。</w:t>
      </w:r>
    </w:p>
    <w:p w14:paraId="5B8F1BF6" w14:textId="77777777" w:rsidR="001168A7" w:rsidRPr="001168A7" w:rsidRDefault="001168A7">
      <w:pPr>
        <w:rPr>
          <w:sz w:val="22"/>
          <w:szCs w:val="22"/>
        </w:rPr>
      </w:pPr>
    </w:p>
    <w:p w14:paraId="09A52160" w14:textId="77777777" w:rsidR="00F95F4B" w:rsidRPr="001168A7" w:rsidRDefault="00F95F4B">
      <w:pPr>
        <w:rPr>
          <w:sz w:val="22"/>
          <w:szCs w:val="22"/>
        </w:rPr>
      </w:pPr>
      <w:r w:rsidRPr="001168A7">
        <w:rPr>
          <w:rFonts w:hint="eastAsia"/>
          <w:sz w:val="22"/>
          <w:szCs w:val="22"/>
        </w:rPr>
        <w:t>Q</w:t>
      </w:r>
      <w:r w:rsidRPr="001168A7">
        <w:rPr>
          <w:rFonts w:hint="eastAsia"/>
          <w:sz w:val="22"/>
          <w:szCs w:val="22"/>
        </w:rPr>
        <w:t>７−１</w:t>
      </w:r>
    </w:p>
    <w:p w14:paraId="1EFE13F4" w14:textId="77777777" w:rsidR="00F95F4B" w:rsidRPr="001168A7" w:rsidRDefault="00F95F4B">
      <w:pPr>
        <w:rPr>
          <w:sz w:val="22"/>
          <w:szCs w:val="22"/>
        </w:rPr>
      </w:pPr>
      <w:r w:rsidRPr="001168A7">
        <w:rPr>
          <w:sz w:val="22"/>
          <w:szCs w:val="22"/>
        </w:rPr>
        <w:t>(A) 14.5</w:t>
      </w:r>
      <w:r w:rsidRPr="001168A7">
        <w:rPr>
          <w:rFonts w:hint="eastAsia"/>
          <w:sz w:val="22"/>
          <w:szCs w:val="22"/>
        </w:rPr>
        <w:t xml:space="preserve">　</w:t>
      </w:r>
    </w:p>
    <w:p w14:paraId="14503456" w14:textId="77777777" w:rsidR="00F95F4B" w:rsidRPr="001168A7" w:rsidRDefault="00F95F4B">
      <w:pPr>
        <w:rPr>
          <w:sz w:val="22"/>
          <w:szCs w:val="22"/>
        </w:rPr>
      </w:pPr>
      <w:r w:rsidRPr="001168A7">
        <w:rPr>
          <w:sz w:val="22"/>
          <w:szCs w:val="22"/>
        </w:rPr>
        <w:t>(B) 14.5</w:t>
      </w:r>
      <w:r w:rsidRPr="001168A7">
        <w:rPr>
          <w:rFonts w:hint="eastAsia"/>
          <w:sz w:val="22"/>
          <w:szCs w:val="22"/>
        </w:rPr>
        <w:t>：</w:t>
      </w:r>
      <w:r w:rsidRPr="001168A7">
        <w:rPr>
          <w:sz w:val="22"/>
          <w:szCs w:val="22"/>
        </w:rPr>
        <w:t xml:space="preserve">15 </w:t>
      </w:r>
      <w:r w:rsidRPr="001168A7">
        <w:rPr>
          <w:rFonts w:hint="eastAsia"/>
          <w:sz w:val="22"/>
          <w:szCs w:val="22"/>
        </w:rPr>
        <w:t>、１：１</w:t>
      </w:r>
    </w:p>
    <w:p w14:paraId="63F47FA9" w14:textId="20D64AF1" w:rsidR="00F95F4B" w:rsidRPr="001168A7" w:rsidRDefault="00F95F4B">
      <w:pPr>
        <w:rPr>
          <w:sz w:val="22"/>
          <w:szCs w:val="22"/>
        </w:rPr>
      </w:pPr>
      <w:r w:rsidRPr="001168A7">
        <w:rPr>
          <w:rFonts w:hint="eastAsia"/>
          <w:sz w:val="22"/>
          <w:szCs w:val="22"/>
        </w:rPr>
        <w:t>以下</w:t>
      </w:r>
      <w:r w:rsidR="00697048" w:rsidRPr="001168A7">
        <w:rPr>
          <w:rFonts w:hint="eastAsia"/>
          <w:sz w:val="22"/>
          <w:szCs w:val="22"/>
        </w:rPr>
        <w:t>半保存的複製の</w:t>
      </w:r>
      <w:r w:rsidRPr="001168A7">
        <w:rPr>
          <w:rFonts w:hint="eastAsia"/>
          <w:sz w:val="22"/>
          <w:szCs w:val="22"/>
        </w:rPr>
        <w:t>図を書くスペース</w:t>
      </w:r>
      <w:r w:rsidR="00697048" w:rsidRPr="001168A7">
        <w:rPr>
          <w:rFonts w:hint="eastAsia"/>
          <w:sz w:val="22"/>
          <w:szCs w:val="22"/>
        </w:rPr>
        <w:t>（第８週のスライド参照）</w:t>
      </w:r>
    </w:p>
    <w:p w14:paraId="35D26DFB" w14:textId="77777777" w:rsidR="00F95F4B" w:rsidRPr="001168A7" w:rsidRDefault="00F95F4B">
      <w:pPr>
        <w:rPr>
          <w:sz w:val="22"/>
          <w:szCs w:val="22"/>
        </w:rPr>
      </w:pPr>
    </w:p>
    <w:p w14:paraId="64D20C20" w14:textId="77777777" w:rsidR="00F95F4B" w:rsidRPr="001168A7" w:rsidRDefault="00F95F4B">
      <w:pPr>
        <w:rPr>
          <w:sz w:val="22"/>
          <w:szCs w:val="22"/>
        </w:rPr>
      </w:pPr>
    </w:p>
    <w:p w14:paraId="69280E93" w14:textId="77777777" w:rsidR="00F95F4B" w:rsidRPr="001168A7" w:rsidRDefault="00F95F4B">
      <w:pPr>
        <w:rPr>
          <w:sz w:val="22"/>
          <w:szCs w:val="22"/>
        </w:rPr>
      </w:pPr>
    </w:p>
    <w:p w14:paraId="40C40D45" w14:textId="77777777" w:rsidR="00F95F4B" w:rsidRPr="001168A7" w:rsidRDefault="00F95F4B">
      <w:pPr>
        <w:rPr>
          <w:sz w:val="22"/>
          <w:szCs w:val="22"/>
        </w:rPr>
      </w:pPr>
    </w:p>
    <w:p w14:paraId="3C3DF12D" w14:textId="77777777" w:rsidR="00FE01D8" w:rsidRPr="001168A7" w:rsidRDefault="00FE01D8">
      <w:pPr>
        <w:rPr>
          <w:sz w:val="22"/>
          <w:szCs w:val="22"/>
        </w:rPr>
      </w:pPr>
    </w:p>
    <w:p w14:paraId="2F5A0E69" w14:textId="77777777" w:rsidR="00FE01D8" w:rsidRPr="001168A7" w:rsidRDefault="00FE01D8">
      <w:pPr>
        <w:rPr>
          <w:sz w:val="22"/>
          <w:szCs w:val="22"/>
        </w:rPr>
      </w:pPr>
    </w:p>
    <w:p w14:paraId="2CE79B6D" w14:textId="77777777" w:rsidR="00F95F4B" w:rsidRPr="001168A7" w:rsidRDefault="00F95F4B">
      <w:pPr>
        <w:rPr>
          <w:sz w:val="22"/>
          <w:szCs w:val="22"/>
        </w:rPr>
      </w:pPr>
      <w:r w:rsidRPr="001168A7">
        <w:rPr>
          <w:rFonts w:hint="eastAsia"/>
          <w:sz w:val="22"/>
          <w:szCs w:val="22"/>
        </w:rPr>
        <w:t>Q</w:t>
      </w:r>
      <w:r w:rsidRPr="001168A7">
        <w:rPr>
          <w:rFonts w:hint="eastAsia"/>
          <w:sz w:val="22"/>
          <w:szCs w:val="22"/>
        </w:rPr>
        <w:t>７−２</w:t>
      </w:r>
    </w:p>
    <w:p w14:paraId="4C4270CD" w14:textId="77777777" w:rsidR="00F95F4B" w:rsidRPr="001168A7" w:rsidRDefault="00F95F4B" w:rsidP="00F95F4B">
      <w:pPr>
        <w:pStyle w:val="a4"/>
        <w:numPr>
          <w:ilvl w:val="0"/>
          <w:numId w:val="1"/>
        </w:numPr>
        <w:ind w:leftChars="0"/>
        <w:rPr>
          <w:sz w:val="22"/>
          <w:szCs w:val="22"/>
        </w:rPr>
      </w:pPr>
      <w:r w:rsidRPr="001168A7">
        <w:rPr>
          <w:rFonts w:hint="eastAsia"/>
          <w:sz w:val="22"/>
          <w:szCs w:val="22"/>
        </w:rPr>
        <w:t>全体か部分的か</w:t>
      </w:r>
    </w:p>
    <w:p w14:paraId="2BEE37E6" w14:textId="77777777" w:rsidR="00F95F4B" w:rsidRPr="001168A7" w:rsidRDefault="00F95F4B" w:rsidP="00F95F4B">
      <w:pPr>
        <w:pStyle w:val="a4"/>
        <w:numPr>
          <w:ilvl w:val="0"/>
          <w:numId w:val="1"/>
        </w:numPr>
        <w:ind w:leftChars="0"/>
        <w:rPr>
          <w:sz w:val="22"/>
          <w:szCs w:val="22"/>
        </w:rPr>
      </w:pPr>
      <w:r w:rsidRPr="001168A7">
        <w:rPr>
          <w:rFonts w:hint="eastAsia"/>
          <w:sz w:val="22"/>
          <w:szCs w:val="22"/>
        </w:rPr>
        <w:t>合成されるのが</w:t>
      </w:r>
      <w:r w:rsidRPr="001168A7">
        <w:rPr>
          <w:sz w:val="22"/>
          <w:szCs w:val="22"/>
        </w:rPr>
        <w:t>DNA</w:t>
      </w:r>
      <w:r w:rsidRPr="001168A7">
        <w:rPr>
          <w:rFonts w:hint="eastAsia"/>
          <w:sz w:val="22"/>
          <w:szCs w:val="22"/>
        </w:rPr>
        <w:t>か</w:t>
      </w:r>
      <w:r w:rsidRPr="001168A7">
        <w:rPr>
          <w:sz w:val="22"/>
          <w:szCs w:val="22"/>
        </w:rPr>
        <w:t>RNA</w:t>
      </w:r>
      <w:r w:rsidRPr="001168A7">
        <w:rPr>
          <w:rFonts w:hint="eastAsia"/>
          <w:sz w:val="22"/>
          <w:szCs w:val="22"/>
        </w:rPr>
        <w:t>か</w:t>
      </w:r>
    </w:p>
    <w:p w14:paraId="6CE33AB5" w14:textId="77777777" w:rsidR="00FE01D8" w:rsidRPr="001168A7" w:rsidRDefault="00FE01D8" w:rsidP="00F95F4B">
      <w:pPr>
        <w:pStyle w:val="a4"/>
        <w:numPr>
          <w:ilvl w:val="0"/>
          <w:numId w:val="1"/>
        </w:numPr>
        <w:ind w:leftChars="0"/>
        <w:rPr>
          <w:sz w:val="22"/>
          <w:szCs w:val="22"/>
        </w:rPr>
      </w:pPr>
      <w:r w:rsidRPr="001168A7">
        <w:rPr>
          <w:rFonts w:hint="eastAsia"/>
          <w:sz w:val="22"/>
          <w:szCs w:val="22"/>
        </w:rPr>
        <w:t>目的が異なる（その細胞で必要なタンパク質を作るか、次の世代の細胞へ分子をつなぐか）</w:t>
      </w:r>
    </w:p>
    <w:p w14:paraId="64502EE2" w14:textId="77777777" w:rsidR="00FE01D8" w:rsidRPr="001168A7" w:rsidRDefault="00FE01D8" w:rsidP="00F95F4B">
      <w:pPr>
        <w:pStyle w:val="a4"/>
        <w:numPr>
          <w:ilvl w:val="0"/>
          <w:numId w:val="1"/>
        </w:numPr>
        <w:ind w:leftChars="0"/>
        <w:rPr>
          <w:sz w:val="22"/>
          <w:szCs w:val="22"/>
        </w:rPr>
      </w:pPr>
      <w:r w:rsidRPr="001168A7">
        <w:rPr>
          <w:rFonts w:hint="eastAsia"/>
          <w:sz w:val="22"/>
          <w:szCs w:val="22"/>
        </w:rPr>
        <w:t>２重鎖の分子ができるか、１本鎖の分子ができるか</w:t>
      </w:r>
    </w:p>
    <w:p w14:paraId="73237B20" w14:textId="77777777" w:rsidR="00FE01D8" w:rsidRPr="001168A7" w:rsidRDefault="00FE01D8" w:rsidP="00F95F4B">
      <w:pPr>
        <w:pStyle w:val="a4"/>
        <w:numPr>
          <w:ilvl w:val="0"/>
          <w:numId w:val="1"/>
        </w:numPr>
        <w:ind w:leftChars="0"/>
        <w:rPr>
          <w:sz w:val="22"/>
          <w:szCs w:val="22"/>
        </w:rPr>
      </w:pPr>
      <w:r w:rsidRPr="001168A7">
        <w:rPr>
          <w:rFonts w:hint="eastAsia"/>
          <w:sz w:val="22"/>
          <w:szCs w:val="22"/>
        </w:rPr>
        <w:t>関与する合成酵素、あるいはプライマーの必要性</w:t>
      </w:r>
    </w:p>
    <w:p w14:paraId="33377176" w14:textId="77777777" w:rsidR="00FE01D8" w:rsidRPr="001168A7" w:rsidRDefault="00FE01D8" w:rsidP="00F95F4B">
      <w:pPr>
        <w:pStyle w:val="a4"/>
        <w:numPr>
          <w:ilvl w:val="0"/>
          <w:numId w:val="1"/>
        </w:numPr>
        <w:ind w:leftChars="0"/>
        <w:rPr>
          <w:sz w:val="22"/>
          <w:szCs w:val="22"/>
        </w:rPr>
      </w:pPr>
      <w:r w:rsidRPr="001168A7">
        <w:rPr>
          <w:rFonts w:hint="eastAsia"/>
          <w:sz w:val="22"/>
          <w:szCs w:val="22"/>
        </w:rPr>
        <w:t>鋳型になれるのが両方のポリヌクレオチドか、一方か</w:t>
      </w:r>
    </w:p>
    <w:p w14:paraId="71089900" w14:textId="77777777" w:rsidR="00F95F4B" w:rsidRPr="001168A7" w:rsidRDefault="00FE01D8" w:rsidP="00FE01D8">
      <w:pPr>
        <w:pStyle w:val="a4"/>
        <w:numPr>
          <w:ilvl w:val="0"/>
          <w:numId w:val="1"/>
        </w:numPr>
        <w:ind w:leftChars="0"/>
        <w:rPr>
          <w:sz w:val="22"/>
          <w:szCs w:val="22"/>
        </w:rPr>
      </w:pPr>
      <w:r w:rsidRPr="001168A7">
        <w:rPr>
          <w:rFonts w:hint="eastAsia"/>
          <w:sz w:val="22"/>
          <w:szCs w:val="22"/>
        </w:rPr>
        <w:t>合成後、離れるか、離れないか</w:t>
      </w:r>
    </w:p>
    <w:p w14:paraId="71E28CBC" w14:textId="77777777" w:rsidR="00F95F4B" w:rsidRPr="001168A7" w:rsidRDefault="00F95F4B">
      <w:pPr>
        <w:rPr>
          <w:sz w:val="22"/>
          <w:szCs w:val="22"/>
        </w:rPr>
      </w:pPr>
    </w:p>
    <w:p w14:paraId="1B3DEC54" w14:textId="77777777" w:rsidR="00F95F4B" w:rsidRPr="001168A7" w:rsidRDefault="00FE01D8">
      <w:pPr>
        <w:rPr>
          <w:sz w:val="22"/>
          <w:szCs w:val="22"/>
        </w:rPr>
      </w:pPr>
      <w:r w:rsidRPr="001168A7">
        <w:rPr>
          <w:rFonts w:hint="eastAsia"/>
          <w:sz w:val="22"/>
          <w:szCs w:val="22"/>
        </w:rPr>
        <w:t>Q</w:t>
      </w:r>
      <w:r w:rsidRPr="001168A7">
        <w:rPr>
          <w:rFonts w:hint="eastAsia"/>
          <w:sz w:val="22"/>
          <w:szCs w:val="22"/>
        </w:rPr>
        <w:t>８−１</w:t>
      </w:r>
    </w:p>
    <w:p w14:paraId="31A018E0" w14:textId="77777777" w:rsidR="00FE01D8" w:rsidRPr="001168A7" w:rsidRDefault="00FE01D8">
      <w:pPr>
        <w:rPr>
          <w:sz w:val="22"/>
          <w:szCs w:val="22"/>
        </w:rPr>
      </w:pPr>
      <w:r w:rsidRPr="001168A7">
        <w:rPr>
          <w:rFonts w:hint="eastAsia"/>
          <w:sz w:val="22"/>
          <w:szCs w:val="22"/>
        </w:rPr>
        <w:t>プロモーター：転写因子の助けを借りて</w:t>
      </w:r>
      <w:r w:rsidRPr="001168A7">
        <w:rPr>
          <w:rFonts w:hint="eastAsia"/>
          <w:sz w:val="22"/>
          <w:szCs w:val="22"/>
        </w:rPr>
        <w:t>RNA</w:t>
      </w:r>
      <w:r w:rsidRPr="001168A7">
        <w:rPr>
          <w:rFonts w:hint="eastAsia"/>
          <w:sz w:val="22"/>
          <w:szCs w:val="22"/>
        </w:rPr>
        <w:t>合成酵素が</w:t>
      </w:r>
      <w:r w:rsidRPr="001168A7">
        <w:rPr>
          <w:rFonts w:hint="eastAsia"/>
          <w:sz w:val="22"/>
          <w:szCs w:val="22"/>
        </w:rPr>
        <w:t>DNA</w:t>
      </w:r>
      <w:r w:rsidRPr="001168A7">
        <w:rPr>
          <w:rFonts w:hint="eastAsia"/>
          <w:sz w:val="22"/>
          <w:szCs w:val="22"/>
        </w:rPr>
        <w:t>に結合する領域</w:t>
      </w:r>
    </w:p>
    <w:p w14:paraId="65E7125A" w14:textId="77777777" w:rsidR="00FE01D8" w:rsidRPr="001168A7" w:rsidRDefault="00FE01D8">
      <w:pPr>
        <w:rPr>
          <w:sz w:val="22"/>
          <w:szCs w:val="22"/>
        </w:rPr>
      </w:pPr>
    </w:p>
    <w:p w14:paraId="6CB803C0" w14:textId="77777777" w:rsidR="00FE01D8" w:rsidRPr="001168A7" w:rsidRDefault="00FE01D8">
      <w:pPr>
        <w:rPr>
          <w:sz w:val="22"/>
          <w:szCs w:val="22"/>
        </w:rPr>
      </w:pPr>
      <w:r w:rsidRPr="001168A7">
        <w:rPr>
          <w:rFonts w:hint="eastAsia"/>
          <w:sz w:val="22"/>
          <w:szCs w:val="22"/>
        </w:rPr>
        <w:t>ターミネーター：転写の最後で</w:t>
      </w:r>
      <w:r w:rsidRPr="001168A7">
        <w:rPr>
          <w:sz w:val="22"/>
          <w:szCs w:val="22"/>
        </w:rPr>
        <w:t>RNA</w:t>
      </w:r>
      <w:r w:rsidRPr="001168A7">
        <w:rPr>
          <w:rFonts w:hint="eastAsia"/>
          <w:sz w:val="22"/>
          <w:szCs w:val="22"/>
        </w:rPr>
        <w:t>合成酵素が</w:t>
      </w:r>
      <w:r w:rsidRPr="001168A7">
        <w:rPr>
          <w:sz w:val="22"/>
          <w:szCs w:val="22"/>
        </w:rPr>
        <w:t>DNA</w:t>
      </w:r>
      <w:r w:rsidRPr="001168A7">
        <w:rPr>
          <w:rFonts w:hint="eastAsia"/>
          <w:sz w:val="22"/>
          <w:szCs w:val="22"/>
        </w:rPr>
        <w:t>から解離する領域</w:t>
      </w:r>
    </w:p>
    <w:p w14:paraId="6A74BCA8" w14:textId="77777777" w:rsidR="00FE01D8" w:rsidRPr="001168A7" w:rsidRDefault="00FE01D8">
      <w:pPr>
        <w:rPr>
          <w:sz w:val="22"/>
          <w:szCs w:val="22"/>
        </w:rPr>
      </w:pPr>
    </w:p>
    <w:p w14:paraId="1B76660E" w14:textId="77777777" w:rsidR="00FE01D8" w:rsidRPr="001168A7" w:rsidRDefault="00FE01D8">
      <w:pPr>
        <w:rPr>
          <w:sz w:val="22"/>
          <w:szCs w:val="22"/>
        </w:rPr>
      </w:pPr>
    </w:p>
    <w:p w14:paraId="2835E594" w14:textId="37349394" w:rsidR="00FE01D8" w:rsidRPr="001168A7" w:rsidRDefault="004E3ECA">
      <w:pPr>
        <w:rPr>
          <w:sz w:val="22"/>
          <w:szCs w:val="22"/>
        </w:rPr>
      </w:pPr>
      <w:r w:rsidRPr="001168A7">
        <w:rPr>
          <w:rFonts w:hint="eastAsia"/>
          <w:sz w:val="22"/>
          <w:szCs w:val="22"/>
        </w:rPr>
        <w:t>Q</w:t>
      </w:r>
      <w:r w:rsidRPr="001168A7">
        <w:rPr>
          <w:rFonts w:hint="eastAsia"/>
          <w:sz w:val="22"/>
          <w:szCs w:val="22"/>
        </w:rPr>
        <w:t>９−１</w:t>
      </w:r>
    </w:p>
    <w:p w14:paraId="770E635D" w14:textId="0B5DA695" w:rsidR="004E3ECA" w:rsidRPr="001168A7" w:rsidRDefault="004E3ECA">
      <w:pPr>
        <w:rPr>
          <w:sz w:val="22"/>
          <w:szCs w:val="22"/>
        </w:rPr>
      </w:pPr>
      <w:r w:rsidRPr="001168A7">
        <w:rPr>
          <w:rFonts w:hint="eastAsia"/>
          <w:sz w:val="22"/>
          <w:szCs w:val="22"/>
        </w:rPr>
        <w:t>タンパク質の三次（高次）構造は静電気的相互作用、水素結合等の弱い非共有相互作用によって規定されている。したがって、周囲に荷電したイオンが増加すれば、静電気的相互作用はキャンセルされる可能性がある。また</w:t>
      </w:r>
      <w:r w:rsidRPr="001168A7">
        <w:rPr>
          <w:rFonts w:hint="eastAsia"/>
          <w:sz w:val="22"/>
          <w:szCs w:val="22"/>
        </w:rPr>
        <w:t>pH</w:t>
      </w:r>
      <w:r w:rsidRPr="001168A7">
        <w:rPr>
          <w:rFonts w:hint="eastAsia"/>
          <w:sz w:val="22"/>
          <w:szCs w:val="22"/>
        </w:rPr>
        <w:t>が上昇すると、水素結合は不安定になる。そのためこれらの要因によってタンパク質の三次構造が変化すると、それに依存する機能も変化する。</w:t>
      </w:r>
    </w:p>
    <w:p w14:paraId="22CC66D7" w14:textId="77777777" w:rsidR="004E3ECA" w:rsidRPr="001168A7" w:rsidRDefault="004E3ECA">
      <w:pPr>
        <w:rPr>
          <w:sz w:val="22"/>
          <w:szCs w:val="22"/>
        </w:rPr>
      </w:pPr>
    </w:p>
    <w:p w14:paraId="1C3083F6" w14:textId="77777777" w:rsidR="001168A7" w:rsidRPr="001168A7" w:rsidRDefault="001168A7">
      <w:pPr>
        <w:rPr>
          <w:sz w:val="22"/>
          <w:szCs w:val="22"/>
        </w:rPr>
      </w:pPr>
    </w:p>
    <w:p w14:paraId="0C4334CF" w14:textId="77777777" w:rsidR="001168A7" w:rsidRPr="001168A7" w:rsidRDefault="001168A7">
      <w:pPr>
        <w:rPr>
          <w:sz w:val="22"/>
          <w:szCs w:val="22"/>
        </w:rPr>
      </w:pPr>
    </w:p>
    <w:p w14:paraId="16920F3D" w14:textId="7C5F556C" w:rsidR="004E3ECA" w:rsidRPr="001168A7" w:rsidRDefault="004E3ECA">
      <w:pPr>
        <w:rPr>
          <w:sz w:val="22"/>
          <w:szCs w:val="22"/>
        </w:rPr>
      </w:pPr>
      <w:r w:rsidRPr="001168A7">
        <w:rPr>
          <w:rFonts w:hint="eastAsia"/>
          <w:sz w:val="22"/>
          <w:szCs w:val="22"/>
        </w:rPr>
        <w:t>Q</w:t>
      </w:r>
      <w:r w:rsidRPr="001168A7">
        <w:rPr>
          <w:rFonts w:hint="eastAsia"/>
          <w:sz w:val="22"/>
          <w:szCs w:val="22"/>
        </w:rPr>
        <w:t>１０−１</w:t>
      </w:r>
    </w:p>
    <w:p w14:paraId="705D0E43" w14:textId="6AA422A2" w:rsidR="004E3ECA" w:rsidRPr="001168A7" w:rsidRDefault="004E3ECA">
      <w:pPr>
        <w:rPr>
          <w:sz w:val="22"/>
          <w:szCs w:val="22"/>
        </w:rPr>
      </w:pPr>
      <w:r w:rsidRPr="001168A7">
        <w:rPr>
          <w:rFonts w:hint="eastAsia"/>
          <w:sz w:val="22"/>
          <w:szCs w:val="22"/>
        </w:rPr>
        <w:t>・１つの</w:t>
      </w:r>
      <w:r w:rsidRPr="001168A7">
        <w:rPr>
          <w:sz w:val="22"/>
          <w:szCs w:val="22"/>
        </w:rPr>
        <w:t>A</w:t>
      </w:r>
      <w:r w:rsidRPr="001168A7">
        <w:rPr>
          <w:rFonts w:hint="eastAsia"/>
          <w:sz w:val="22"/>
          <w:szCs w:val="22"/>
        </w:rPr>
        <w:t>から作られるタンパク質が十分な量存在する（表現型を決定できる）</w:t>
      </w:r>
    </w:p>
    <w:p w14:paraId="7E27C7FC" w14:textId="30BDC727" w:rsidR="004E3ECA" w:rsidRPr="001168A7" w:rsidRDefault="004E3ECA">
      <w:pPr>
        <w:rPr>
          <w:sz w:val="22"/>
          <w:szCs w:val="22"/>
        </w:rPr>
      </w:pPr>
      <w:r w:rsidRPr="001168A7">
        <w:rPr>
          <w:rFonts w:hint="eastAsia"/>
          <w:sz w:val="22"/>
          <w:szCs w:val="22"/>
        </w:rPr>
        <w:t>したがって十分な量のタンパク質が存在しないときには優性の法則は成立しない（不完全優性）</w:t>
      </w:r>
    </w:p>
    <w:p w14:paraId="01E08718" w14:textId="67D6A67C" w:rsidR="004E3ECA" w:rsidRPr="001168A7" w:rsidRDefault="004E3ECA" w:rsidP="004E3ECA">
      <w:pPr>
        <w:pStyle w:val="a4"/>
        <w:numPr>
          <w:ilvl w:val="0"/>
          <w:numId w:val="2"/>
        </w:numPr>
        <w:ind w:leftChars="0"/>
        <w:rPr>
          <w:sz w:val="22"/>
          <w:szCs w:val="22"/>
        </w:rPr>
      </w:pPr>
      <w:r w:rsidRPr="001168A7">
        <w:rPr>
          <w:rFonts w:hint="eastAsia"/>
          <w:sz w:val="22"/>
          <w:szCs w:val="22"/>
        </w:rPr>
        <w:t>ヘテロでは一方の（優性）対立遺伝子のみが活性化する。</w:t>
      </w:r>
    </w:p>
    <w:p w14:paraId="7B8DF06A" w14:textId="77777777" w:rsidR="00697048" w:rsidRPr="001168A7" w:rsidRDefault="00697048" w:rsidP="004E3ECA">
      <w:pPr>
        <w:rPr>
          <w:sz w:val="22"/>
          <w:szCs w:val="22"/>
        </w:rPr>
      </w:pPr>
    </w:p>
    <w:p w14:paraId="73BCF15E" w14:textId="4B40F21F" w:rsidR="004E3ECA" w:rsidRPr="001168A7" w:rsidRDefault="004E3ECA" w:rsidP="004E3ECA">
      <w:pPr>
        <w:rPr>
          <w:sz w:val="22"/>
          <w:szCs w:val="22"/>
        </w:rPr>
      </w:pPr>
      <w:r w:rsidRPr="001168A7">
        <w:rPr>
          <w:rFonts w:hint="eastAsia"/>
          <w:sz w:val="22"/>
          <w:szCs w:val="22"/>
        </w:rPr>
        <w:t>Q</w:t>
      </w:r>
      <w:r w:rsidRPr="001168A7">
        <w:rPr>
          <w:rFonts w:hint="eastAsia"/>
          <w:sz w:val="22"/>
          <w:szCs w:val="22"/>
        </w:rPr>
        <w:t>１１−１</w:t>
      </w:r>
    </w:p>
    <w:p w14:paraId="1595758B" w14:textId="65EEA369" w:rsidR="004E3ECA" w:rsidRPr="001168A7" w:rsidRDefault="004E3ECA" w:rsidP="004E3ECA">
      <w:pPr>
        <w:rPr>
          <w:sz w:val="22"/>
          <w:szCs w:val="22"/>
        </w:rPr>
      </w:pPr>
      <w:r w:rsidRPr="001168A7">
        <w:rPr>
          <w:rFonts w:hint="eastAsia"/>
          <w:sz w:val="22"/>
          <w:szCs w:val="22"/>
        </w:rPr>
        <w:t>遺伝子は複製によって各細胞に分配されるのでゲノムはほぼ全て同一であるが、</w:t>
      </w:r>
    </w:p>
    <w:p w14:paraId="0EFFD29B" w14:textId="45C361E7" w:rsidR="004E3ECA" w:rsidRDefault="004E3ECA" w:rsidP="004E3ECA">
      <w:r w:rsidRPr="001168A7">
        <w:rPr>
          <w:rFonts w:hint="eastAsia"/>
          <w:sz w:val="22"/>
          <w:szCs w:val="22"/>
        </w:rPr>
        <w:t>異なる細胞や組織では発現するタンパク質が異</w:t>
      </w:r>
      <w:r>
        <w:rPr>
          <w:rFonts w:hint="eastAsia"/>
        </w:rPr>
        <w:t>なるのでプロテオームは異なる。</w:t>
      </w:r>
    </w:p>
    <w:p w14:paraId="7C614E3E" w14:textId="77777777" w:rsidR="00222C7C" w:rsidRDefault="00222C7C" w:rsidP="004E3ECA"/>
    <w:p w14:paraId="3C039EDA" w14:textId="6A427963" w:rsidR="00222C7C" w:rsidRDefault="00222C7C" w:rsidP="004E3ECA">
      <w:pPr>
        <w:rPr>
          <w:rFonts w:hint="eastAsia"/>
        </w:rPr>
      </w:pPr>
      <w:r>
        <w:rPr>
          <w:rFonts w:hint="eastAsia"/>
        </w:rPr>
        <w:t>Q</w:t>
      </w:r>
      <w:r>
        <w:rPr>
          <w:rFonts w:hint="eastAsia"/>
        </w:rPr>
        <w:t>１２−１</w:t>
      </w:r>
    </w:p>
    <w:p w14:paraId="1337AE19" w14:textId="32FBB98E" w:rsidR="00222C7C" w:rsidRDefault="00222C7C" w:rsidP="00222C7C">
      <w:pPr>
        <w:pStyle w:val="a4"/>
        <w:numPr>
          <w:ilvl w:val="0"/>
          <w:numId w:val="2"/>
        </w:numPr>
        <w:ind w:leftChars="0"/>
        <w:rPr>
          <w:rFonts w:hint="eastAsia"/>
        </w:rPr>
      </w:pPr>
      <w:r>
        <w:rPr>
          <w:rFonts w:hint="eastAsia"/>
        </w:rPr>
        <w:t>（現在でも）</w:t>
      </w:r>
      <w:r>
        <w:t>RNA</w:t>
      </w:r>
      <w:r>
        <w:rPr>
          <w:rFonts w:hint="eastAsia"/>
        </w:rPr>
        <w:t>は触媒能を持ち、酵素として機能できるから。</w:t>
      </w:r>
    </w:p>
    <w:p w14:paraId="55EE533A" w14:textId="53A867A3" w:rsidR="00222C7C" w:rsidRDefault="00222C7C" w:rsidP="00222C7C">
      <w:pPr>
        <w:pStyle w:val="a4"/>
        <w:numPr>
          <w:ilvl w:val="0"/>
          <w:numId w:val="2"/>
        </w:numPr>
        <w:ind w:leftChars="0"/>
        <w:rPr>
          <w:rFonts w:hint="eastAsia"/>
        </w:rPr>
      </w:pPr>
      <w:r>
        <w:rPr>
          <w:rFonts w:hint="eastAsia"/>
        </w:rPr>
        <w:t>１本鎖であり、</w:t>
      </w:r>
      <w:r>
        <w:t>DNA</w:t>
      </w:r>
      <w:r>
        <w:rPr>
          <w:rFonts w:hint="eastAsia"/>
        </w:rPr>
        <w:t>よりは構造が単純で、偶発的に形成しうる（のだろう、多分）</w:t>
      </w:r>
    </w:p>
    <w:p w14:paraId="7E9CB246" w14:textId="77777777" w:rsidR="00222C7C" w:rsidRDefault="00222C7C" w:rsidP="00222C7C">
      <w:pPr>
        <w:rPr>
          <w:rFonts w:hint="eastAsia"/>
        </w:rPr>
      </w:pPr>
    </w:p>
    <w:p w14:paraId="47F0AEC3" w14:textId="776D4993" w:rsidR="00222C7C" w:rsidRDefault="00222C7C" w:rsidP="00222C7C">
      <w:pPr>
        <w:rPr>
          <w:rFonts w:hint="eastAsia"/>
        </w:rPr>
      </w:pPr>
      <w:r>
        <w:rPr>
          <w:rFonts w:hint="eastAsia"/>
        </w:rPr>
        <w:t>Q</w:t>
      </w:r>
      <w:r>
        <w:rPr>
          <w:rFonts w:hint="eastAsia"/>
        </w:rPr>
        <w:t>１２−２</w:t>
      </w:r>
    </w:p>
    <w:p w14:paraId="146A0A55" w14:textId="70C32923" w:rsidR="00222C7C" w:rsidRDefault="00222C7C" w:rsidP="00222C7C">
      <w:pPr>
        <w:rPr>
          <w:rFonts w:hint="eastAsia"/>
        </w:rPr>
      </w:pPr>
      <w:r>
        <w:rPr>
          <w:rFonts w:hint="eastAsia"/>
        </w:rPr>
        <w:t>リン脂質の２重膜である細胞膜の、脂肪酸で満たされた内側を貫通している部分では疎水性のアミノ酸が集まっている。</w:t>
      </w:r>
    </w:p>
    <w:p w14:paraId="0A0E12E9" w14:textId="716DE93C" w:rsidR="00222C7C" w:rsidRPr="00AD7EE6" w:rsidRDefault="00222C7C" w:rsidP="00222C7C">
      <w:r>
        <w:rPr>
          <w:rFonts w:hint="eastAsia"/>
        </w:rPr>
        <w:t>→タンパク質のこういう領域を『膜通過ドメイン』という。</w:t>
      </w:r>
      <w:bookmarkStart w:id="0" w:name="_GoBack"/>
      <w:bookmarkEnd w:id="0"/>
    </w:p>
    <w:sectPr w:rsidR="00222C7C" w:rsidRPr="00AD7EE6" w:rsidSect="008A46C9">
      <w:headerReference w:type="default" r:id="rId8"/>
      <w:footerReference w:type="even" r:id="rId9"/>
      <w:footerReference w:type="default" r:id="rId10"/>
      <w:pgSz w:w="11900" w:h="16840"/>
      <w:pgMar w:top="851" w:right="851" w:bottom="851" w:left="85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CDA1D" w14:textId="77777777" w:rsidR="00697048" w:rsidRDefault="00697048" w:rsidP="008A46C9">
      <w:r>
        <w:separator/>
      </w:r>
    </w:p>
  </w:endnote>
  <w:endnote w:type="continuationSeparator" w:id="0">
    <w:p w14:paraId="6788C924" w14:textId="77777777" w:rsidR="00697048" w:rsidRDefault="00697048" w:rsidP="008A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D76A3" w14:textId="77777777" w:rsidR="00697048" w:rsidRDefault="00697048" w:rsidP="008A46C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20129CC" w14:textId="77777777" w:rsidR="00697048" w:rsidRDefault="00697048" w:rsidP="008A46C9">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5121F" w14:textId="77777777" w:rsidR="00697048" w:rsidRDefault="00697048" w:rsidP="008A46C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22C7C">
      <w:rPr>
        <w:rStyle w:val="a7"/>
        <w:noProof/>
      </w:rPr>
      <w:t>1</w:t>
    </w:r>
    <w:r>
      <w:rPr>
        <w:rStyle w:val="a7"/>
      </w:rPr>
      <w:fldChar w:fldCharType="end"/>
    </w:r>
  </w:p>
  <w:p w14:paraId="1C59516A" w14:textId="74F65230" w:rsidR="00697048" w:rsidRPr="001168A7" w:rsidRDefault="00697048" w:rsidP="008A46C9">
    <w:pPr>
      <w:pStyle w:val="a5"/>
      <w:ind w:right="360"/>
      <w:rPr>
        <w:sz w:val="22"/>
        <w:szCs w:val="22"/>
      </w:rPr>
    </w:pPr>
    <w:r w:rsidRPr="001168A7">
      <w:rPr>
        <w:rFonts w:hint="eastAsia"/>
        <w:sz w:val="22"/>
        <w:szCs w:val="22"/>
      </w:rPr>
      <w:t>生物科学　小問解答</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1B784" w14:textId="77777777" w:rsidR="00697048" w:rsidRDefault="00697048" w:rsidP="008A46C9">
      <w:r>
        <w:separator/>
      </w:r>
    </w:p>
  </w:footnote>
  <w:footnote w:type="continuationSeparator" w:id="0">
    <w:p w14:paraId="472E9AA5" w14:textId="77777777" w:rsidR="00697048" w:rsidRDefault="00697048" w:rsidP="008A46C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5EF51" w14:textId="08BB9EB0" w:rsidR="00697048" w:rsidRDefault="00697048">
    <w:pPr>
      <w:pStyle w:val="a8"/>
    </w:pP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445F"/>
    <w:multiLevelType w:val="hybridMultilevel"/>
    <w:tmpl w:val="77E89B6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2363498A"/>
    <w:multiLevelType w:val="hybridMultilevel"/>
    <w:tmpl w:val="1678471E"/>
    <w:lvl w:ilvl="0" w:tplc="CF8EFDA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2E745017"/>
    <w:multiLevelType w:val="hybridMultilevel"/>
    <w:tmpl w:val="C6DEE5A0"/>
    <w:lvl w:ilvl="0" w:tplc="93C80DC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355115FB"/>
    <w:multiLevelType w:val="hybridMultilevel"/>
    <w:tmpl w:val="A0A8D16C"/>
    <w:lvl w:ilvl="0" w:tplc="598E0A7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51846DE9"/>
    <w:multiLevelType w:val="hybridMultilevel"/>
    <w:tmpl w:val="D620036A"/>
    <w:lvl w:ilvl="0" w:tplc="4B00CA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0F"/>
    <w:rsid w:val="001168A7"/>
    <w:rsid w:val="00222C7C"/>
    <w:rsid w:val="00387013"/>
    <w:rsid w:val="004E3ECA"/>
    <w:rsid w:val="005B1362"/>
    <w:rsid w:val="00697048"/>
    <w:rsid w:val="008A46C9"/>
    <w:rsid w:val="008D46C8"/>
    <w:rsid w:val="00AD7EE6"/>
    <w:rsid w:val="00F6580F"/>
    <w:rsid w:val="00F95F4B"/>
    <w:rsid w:val="00FE0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5845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5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5F4B"/>
    <w:pPr>
      <w:ind w:leftChars="400" w:left="960"/>
    </w:pPr>
  </w:style>
  <w:style w:type="paragraph" w:styleId="a5">
    <w:name w:val="footer"/>
    <w:basedOn w:val="a"/>
    <w:link w:val="a6"/>
    <w:uiPriority w:val="99"/>
    <w:unhideWhenUsed/>
    <w:rsid w:val="008A46C9"/>
    <w:pPr>
      <w:tabs>
        <w:tab w:val="center" w:pos="4252"/>
        <w:tab w:val="right" w:pos="8504"/>
      </w:tabs>
      <w:snapToGrid w:val="0"/>
    </w:pPr>
  </w:style>
  <w:style w:type="character" w:customStyle="1" w:styleId="a6">
    <w:name w:val="フッター (文字)"/>
    <w:basedOn w:val="a0"/>
    <w:link w:val="a5"/>
    <w:uiPriority w:val="99"/>
    <w:rsid w:val="008A46C9"/>
  </w:style>
  <w:style w:type="character" w:styleId="a7">
    <w:name w:val="page number"/>
    <w:basedOn w:val="a0"/>
    <w:uiPriority w:val="99"/>
    <w:semiHidden/>
    <w:unhideWhenUsed/>
    <w:rsid w:val="008A46C9"/>
  </w:style>
  <w:style w:type="paragraph" w:styleId="a8">
    <w:name w:val="header"/>
    <w:basedOn w:val="a"/>
    <w:link w:val="a9"/>
    <w:uiPriority w:val="99"/>
    <w:unhideWhenUsed/>
    <w:rsid w:val="008A46C9"/>
    <w:pPr>
      <w:tabs>
        <w:tab w:val="center" w:pos="4252"/>
        <w:tab w:val="right" w:pos="8504"/>
      </w:tabs>
      <w:snapToGrid w:val="0"/>
    </w:pPr>
  </w:style>
  <w:style w:type="character" w:customStyle="1" w:styleId="a9">
    <w:name w:val="ヘッダー (文字)"/>
    <w:basedOn w:val="a0"/>
    <w:link w:val="a8"/>
    <w:uiPriority w:val="99"/>
    <w:rsid w:val="008A46C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5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5F4B"/>
    <w:pPr>
      <w:ind w:leftChars="400" w:left="960"/>
    </w:pPr>
  </w:style>
  <w:style w:type="paragraph" w:styleId="a5">
    <w:name w:val="footer"/>
    <w:basedOn w:val="a"/>
    <w:link w:val="a6"/>
    <w:uiPriority w:val="99"/>
    <w:unhideWhenUsed/>
    <w:rsid w:val="008A46C9"/>
    <w:pPr>
      <w:tabs>
        <w:tab w:val="center" w:pos="4252"/>
        <w:tab w:val="right" w:pos="8504"/>
      </w:tabs>
      <w:snapToGrid w:val="0"/>
    </w:pPr>
  </w:style>
  <w:style w:type="character" w:customStyle="1" w:styleId="a6">
    <w:name w:val="フッター (文字)"/>
    <w:basedOn w:val="a0"/>
    <w:link w:val="a5"/>
    <w:uiPriority w:val="99"/>
    <w:rsid w:val="008A46C9"/>
  </w:style>
  <w:style w:type="character" w:styleId="a7">
    <w:name w:val="page number"/>
    <w:basedOn w:val="a0"/>
    <w:uiPriority w:val="99"/>
    <w:semiHidden/>
    <w:unhideWhenUsed/>
    <w:rsid w:val="008A46C9"/>
  </w:style>
  <w:style w:type="paragraph" w:styleId="a8">
    <w:name w:val="header"/>
    <w:basedOn w:val="a"/>
    <w:link w:val="a9"/>
    <w:uiPriority w:val="99"/>
    <w:unhideWhenUsed/>
    <w:rsid w:val="008A46C9"/>
    <w:pPr>
      <w:tabs>
        <w:tab w:val="center" w:pos="4252"/>
        <w:tab w:val="right" w:pos="8504"/>
      </w:tabs>
      <w:snapToGrid w:val="0"/>
    </w:pPr>
  </w:style>
  <w:style w:type="character" w:customStyle="1" w:styleId="a9">
    <w:name w:val="ヘッダー (文字)"/>
    <w:basedOn w:val="a0"/>
    <w:link w:val="a8"/>
    <w:uiPriority w:val="99"/>
    <w:rsid w:val="008A4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251</Words>
  <Characters>1433</Characters>
  <Application>Microsoft Macintosh Word</Application>
  <DocSecurity>0</DocSecurity>
  <Lines>11</Lines>
  <Paragraphs>3</Paragraphs>
  <ScaleCrop>false</ScaleCrop>
  <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関森 淳</dc:creator>
  <cp:keywords/>
  <dc:description/>
  <cp:lastModifiedBy>関森 淳</cp:lastModifiedBy>
  <cp:revision>2</cp:revision>
  <cp:lastPrinted>2012-07-04T07:10:00Z</cp:lastPrinted>
  <dcterms:created xsi:type="dcterms:W3CDTF">2012-07-09T02:11:00Z</dcterms:created>
  <dcterms:modified xsi:type="dcterms:W3CDTF">2012-07-09T02:11:00Z</dcterms:modified>
</cp:coreProperties>
</file>