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08" w:rsidRPr="00FE463F" w:rsidRDefault="00FE463F" w:rsidP="00FE463F">
      <w:pPr>
        <w:pStyle w:val="Default"/>
        <w:jc w:val="center"/>
        <w:rPr>
          <w:rFonts w:ascii="HGSｺﾞｼｯｸE" w:eastAsia="HGSｺﾞｼｯｸE" w:hint="eastAsia"/>
          <w:sz w:val="28"/>
          <w:szCs w:val="28"/>
        </w:rPr>
      </w:pPr>
      <w:r w:rsidRPr="00FE463F">
        <w:rPr>
          <w:rFonts w:ascii="HGSｺﾞｼｯｸE" w:eastAsia="HGSｺﾞｼｯｸE" w:hint="eastAsia"/>
          <w:sz w:val="28"/>
          <w:szCs w:val="28"/>
        </w:rPr>
        <w:t>クソ現</w:t>
      </w:r>
      <w:r w:rsidR="00B9143A">
        <w:rPr>
          <w:rFonts w:ascii="HGSｺﾞｼｯｸE" w:eastAsia="HGSｺﾞｼｯｸE" w:hint="eastAsia"/>
          <w:sz w:val="28"/>
          <w:szCs w:val="28"/>
        </w:rPr>
        <w:t>頻出分野</w:t>
      </w:r>
      <w:r w:rsidRPr="00FE463F">
        <w:rPr>
          <w:rFonts w:ascii="HGSｺﾞｼｯｸE" w:eastAsia="HGSｺﾞｼｯｸE" w:hint="eastAsia"/>
          <w:sz w:val="28"/>
          <w:szCs w:val="28"/>
        </w:rPr>
        <w:t>徹底メタシケプリ</w:t>
      </w:r>
    </w:p>
    <w:p w:rsidR="00635D08" w:rsidRDefault="00635D08" w:rsidP="00635D08">
      <w:pPr>
        <w:pStyle w:val="Default"/>
      </w:pPr>
      <w:r>
        <w:t xml:space="preserve"> </w:t>
      </w:r>
    </w:p>
    <w:p w:rsidR="00635D08" w:rsidRPr="0063469F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 w:rsidRPr="0063469F">
        <w:rPr>
          <w:sz w:val="23"/>
          <w:szCs w:val="23"/>
        </w:rPr>
        <w:t xml:space="preserve">1. </w:t>
      </w:r>
      <w:r w:rsidRPr="0063469F">
        <w:rPr>
          <w:rFonts w:ascii="ＭＳ 明朝" w:eastAsia="ＭＳ 明朝" w:cs="ＭＳ 明朝" w:hint="eastAsia"/>
          <w:sz w:val="23"/>
          <w:szCs w:val="23"/>
        </w:rPr>
        <w:t>原子</w:t>
      </w:r>
      <w:r w:rsidRPr="0063469F">
        <w:rPr>
          <w:rFonts w:ascii="ＭＳ 明朝" w:eastAsia="ＭＳ 明朝" w:cs="ＭＳ 明朝"/>
          <w:sz w:val="23"/>
          <w:szCs w:val="23"/>
        </w:rPr>
        <w:t xml:space="preserve"> 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太陽系内で最も多い元素は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水素</w:t>
      </w:r>
      <w:r>
        <w:rPr>
          <w:rFonts w:ascii="ＭＳ 明朝" w:eastAsia="ＭＳ 明朝" w:cs="ＭＳ 明朝" w:hint="eastAsia"/>
          <w:sz w:val="23"/>
          <w:szCs w:val="23"/>
        </w:rPr>
        <w:t>であり、次に多い元素は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ヘリウム</w:t>
      </w:r>
      <w:r>
        <w:rPr>
          <w:rFonts w:ascii="ＭＳ 明朝" w:eastAsia="ＭＳ 明朝" w:cs="ＭＳ 明朝" w:hint="eastAsia"/>
          <w:sz w:val="23"/>
          <w:szCs w:val="23"/>
        </w:rPr>
        <w:t>である。これらは、宇宙の始まりである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ビッグバン</w:t>
      </w:r>
      <w:r>
        <w:rPr>
          <w:rFonts w:ascii="ＭＳ 明朝" w:eastAsia="ＭＳ 明朝" w:cs="ＭＳ 明朝" w:hint="eastAsia"/>
          <w:sz w:val="23"/>
          <w:szCs w:val="23"/>
        </w:rPr>
        <w:t>で生成されたものである。一方、炭素、窒素、酸素などの元素は、主に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恒星</w:t>
      </w:r>
      <w:r>
        <w:rPr>
          <w:rFonts w:ascii="ＭＳ 明朝" w:eastAsia="ＭＳ 明朝" w:cs="ＭＳ 明朝" w:hint="eastAsia"/>
          <w:sz w:val="23"/>
          <w:szCs w:val="23"/>
        </w:rPr>
        <w:t>内の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核融合</w:t>
      </w:r>
      <w:r>
        <w:rPr>
          <w:rFonts w:ascii="ＭＳ 明朝" w:eastAsia="ＭＳ 明朝" w:cs="ＭＳ 明朝" w:hint="eastAsia"/>
          <w:sz w:val="23"/>
          <w:szCs w:val="23"/>
        </w:rPr>
        <w:t>反応によって生成される。一度炭素が生成されると、</w:t>
      </w:r>
      <w:r w:rsidRPr="00B25AAC">
        <w:rPr>
          <w:rFonts w:eastAsia="ＭＳ 明朝"/>
          <w:b/>
          <w:sz w:val="23"/>
          <w:szCs w:val="23"/>
          <w:u w:val="single"/>
        </w:rPr>
        <w:t>CN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サイクル</w:t>
      </w:r>
      <w:r>
        <w:rPr>
          <w:rFonts w:ascii="ＭＳ 明朝" w:eastAsia="ＭＳ 明朝" w:cs="ＭＳ 明朝" w:hint="eastAsia"/>
          <w:sz w:val="23"/>
          <w:szCs w:val="23"/>
        </w:rPr>
        <w:t>によって効率的に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陽子</w:t>
      </w:r>
      <w:r>
        <w:rPr>
          <w:rFonts w:ascii="ＭＳ 明朝" w:eastAsia="ＭＳ 明朝" w:cs="ＭＳ 明朝" w:hint="eastAsia"/>
          <w:sz w:val="23"/>
          <w:szCs w:val="23"/>
        </w:rPr>
        <w:t>（水素）から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ヘリウム</w:t>
      </w:r>
      <w:r>
        <w:rPr>
          <w:rFonts w:ascii="ＭＳ 明朝" w:eastAsia="ＭＳ 明朝" w:cs="ＭＳ 明朝" w:hint="eastAsia"/>
          <w:sz w:val="23"/>
          <w:szCs w:val="23"/>
        </w:rPr>
        <w:t>が合成される。このときに発生するエネルギーが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恒星</w:t>
      </w:r>
      <w:r>
        <w:rPr>
          <w:rFonts w:ascii="ＭＳ 明朝" w:eastAsia="ＭＳ 明朝" w:cs="ＭＳ 明朝" w:hint="eastAsia"/>
          <w:sz w:val="23"/>
          <w:szCs w:val="23"/>
        </w:rPr>
        <w:t>を明るく輝かせている。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恒星</w:t>
      </w:r>
      <w:r>
        <w:rPr>
          <w:rFonts w:ascii="ＭＳ 明朝" w:eastAsia="ＭＳ 明朝" w:cs="ＭＳ 明朝" w:hint="eastAsia"/>
          <w:sz w:val="23"/>
          <w:szCs w:val="23"/>
        </w:rPr>
        <w:t>内では鉄までの元素が合成されるが、それより重い元素は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恒星</w:t>
      </w:r>
      <w:r>
        <w:rPr>
          <w:rFonts w:ascii="ＭＳ 明朝" w:eastAsia="ＭＳ 明朝" w:cs="ＭＳ 明朝" w:hint="eastAsia"/>
          <w:sz w:val="23"/>
          <w:szCs w:val="23"/>
        </w:rPr>
        <w:t>内では合成できず、質量の大きな恒星がその終末に引き起こす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超新星爆発</w:t>
      </w:r>
      <w:r>
        <w:rPr>
          <w:rFonts w:ascii="ＭＳ 明朝" w:eastAsia="ＭＳ 明朝" w:cs="ＭＳ 明朝" w:hint="eastAsia"/>
          <w:sz w:val="23"/>
          <w:szCs w:val="23"/>
        </w:rPr>
        <w:t>で合成されたと考えられる。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5D08" w:rsidRPr="00C90133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原子の中の電子のエネルギーは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量子化</w:t>
      </w:r>
      <w:r>
        <w:rPr>
          <w:rFonts w:ascii="ＭＳ 明朝" w:eastAsia="ＭＳ 明朝" w:cs="ＭＳ 明朝" w:hint="eastAsia"/>
          <w:sz w:val="23"/>
          <w:szCs w:val="23"/>
        </w:rPr>
        <w:t>されている。量子力学では、電子などは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粒子性</w:t>
      </w:r>
      <w:r>
        <w:rPr>
          <w:rFonts w:ascii="ＭＳ 明朝" w:eastAsia="ＭＳ 明朝" w:cs="ＭＳ 明朝" w:hint="eastAsia"/>
          <w:sz w:val="23"/>
          <w:szCs w:val="23"/>
        </w:rPr>
        <w:t>と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波動性</w:t>
      </w:r>
      <w:r>
        <w:rPr>
          <w:rFonts w:ascii="ＭＳ 明朝" w:eastAsia="ＭＳ 明朝" w:cs="ＭＳ 明朝" w:hint="eastAsia"/>
          <w:sz w:val="23"/>
          <w:szCs w:val="23"/>
        </w:rPr>
        <w:t>の二つの性質を持つと考える。電子を波動と考えることで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波動関数</w:t>
      </w:r>
      <w:r>
        <w:rPr>
          <w:rFonts w:ascii="ＭＳ 明朝" w:eastAsia="ＭＳ 明朝" w:cs="ＭＳ 明朝" w:hint="eastAsia"/>
          <w:sz w:val="23"/>
          <w:szCs w:val="23"/>
        </w:rPr>
        <w:t>の概念が出てくる。この波動が定在波となる条件から量子化されたエネルギー準位が導きだされる。また、</w:t>
      </w:r>
      <w:r w:rsidRPr="00B25AAC">
        <w:rPr>
          <w:rFonts w:ascii="ＭＳ 明朝" w:eastAsia="ＭＳ 明朝" w:cs="ＭＳ 明朝" w:hint="eastAsia"/>
          <w:b/>
          <w:sz w:val="23"/>
          <w:szCs w:val="23"/>
          <w:u w:val="single"/>
        </w:rPr>
        <w:t>波動関数の二乗は電子の存在確率を示す</w:t>
      </w:r>
      <w:r>
        <w:rPr>
          <w:rFonts w:ascii="ＭＳ 明朝" w:eastAsia="ＭＳ 明朝" w:cs="ＭＳ 明朝" w:hint="eastAsia"/>
          <w:sz w:val="23"/>
          <w:szCs w:val="23"/>
        </w:rPr>
        <w:t>。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5D08" w:rsidRDefault="00635D08" w:rsidP="00635D08">
      <w:pPr>
        <w:pStyle w:val="Default"/>
      </w:pPr>
      <w:r>
        <w:t xml:space="preserve"> </w:t>
      </w:r>
    </w:p>
    <w:p w:rsidR="00635D08" w:rsidRDefault="00635D08" w:rsidP="00635D08">
      <w:pPr>
        <w:pStyle w:val="Default"/>
        <w:rPr>
          <w:rFonts w:ascii="ＭＳ 明朝" w:eastAsia="ＭＳ 明朝" w:cs="ＭＳ 明朝" w:hint="eastAsia"/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ascii="ＭＳ 明朝" w:eastAsia="ＭＳ 明朝" w:cs="ＭＳ 明朝" w:hint="eastAsia"/>
          <w:sz w:val="23"/>
          <w:szCs w:val="23"/>
        </w:rPr>
        <w:t>軌道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水素原子の</w:t>
      </w:r>
      <w:r w:rsidR="00FE463F">
        <w:rPr>
          <w:rFonts w:ascii="ＭＳ 明朝" w:eastAsia="ＭＳ 明朝" w:cs="ＭＳ 明朝" w:hint="eastAsia"/>
          <w:sz w:val="23"/>
          <w:szCs w:val="23"/>
        </w:rPr>
        <w:t>中の電子の</w:t>
      </w:r>
      <w:r>
        <w:rPr>
          <w:rFonts w:ascii="ＭＳ 明朝" w:eastAsia="ＭＳ 明朝" w:cs="ＭＳ 明朝" w:hint="eastAsia"/>
          <w:sz w:val="23"/>
          <w:szCs w:val="23"/>
        </w:rPr>
        <w:t>波動関数＝軌道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1s</w:t>
      </w:r>
      <w:r>
        <w:rPr>
          <w:rFonts w:ascii="ＭＳ 明朝" w:eastAsia="ＭＳ 明朝" w:cs="ＭＳ 明朝" w:hint="eastAsia"/>
          <w:sz w:val="23"/>
          <w:szCs w:val="23"/>
        </w:rPr>
        <w:t>…節</w:t>
      </w:r>
      <w:r>
        <w:rPr>
          <w:rFonts w:eastAsia="ＭＳ 明朝"/>
          <w:sz w:val="23"/>
          <w:szCs w:val="23"/>
        </w:rPr>
        <w:t>0</w:t>
      </w:r>
      <w:r>
        <w:rPr>
          <w:rFonts w:ascii="ＭＳ 明朝" w:eastAsia="ＭＳ 明朝" w:cs="ＭＳ 明朝" w:hint="eastAsia"/>
          <w:sz w:val="23"/>
          <w:szCs w:val="23"/>
        </w:rPr>
        <w:t>個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　球対称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2s</w:t>
      </w:r>
      <w:r>
        <w:rPr>
          <w:rFonts w:ascii="ＭＳ 明朝" w:eastAsia="ＭＳ 明朝" w:cs="ＭＳ 明朝" w:hint="eastAsia"/>
          <w:sz w:val="23"/>
          <w:szCs w:val="23"/>
        </w:rPr>
        <w:t>…動径方向に節</w:t>
      </w:r>
      <w:r>
        <w:rPr>
          <w:rFonts w:eastAsia="ＭＳ 明朝"/>
          <w:sz w:val="23"/>
          <w:szCs w:val="23"/>
        </w:rPr>
        <w:t>1</w:t>
      </w:r>
      <w:r>
        <w:rPr>
          <w:rFonts w:ascii="ＭＳ 明朝" w:eastAsia="ＭＳ 明朝" w:cs="ＭＳ 明朝" w:hint="eastAsia"/>
          <w:sz w:val="23"/>
          <w:szCs w:val="23"/>
        </w:rPr>
        <w:t>個（球型の節）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　球対称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3s</w:t>
      </w:r>
      <w:r>
        <w:rPr>
          <w:rFonts w:ascii="ＭＳ 明朝" w:eastAsia="ＭＳ 明朝" w:cs="ＭＳ 明朝" w:hint="eastAsia"/>
          <w:sz w:val="23"/>
          <w:szCs w:val="23"/>
        </w:rPr>
        <w:t>…動径方向に節</w:t>
      </w:r>
      <w:r>
        <w:rPr>
          <w:rFonts w:eastAsia="ＭＳ 明朝"/>
          <w:sz w:val="23"/>
          <w:szCs w:val="23"/>
        </w:rPr>
        <w:t>2</w:t>
      </w:r>
      <w:r>
        <w:rPr>
          <w:rFonts w:ascii="ＭＳ 明朝" w:eastAsia="ＭＳ 明朝" w:cs="ＭＳ 明朝" w:hint="eastAsia"/>
          <w:sz w:val="23"/>
          <w:szCs w:val="23"/>
        </w:rPr>
        <w:t>個（球型の節）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球対称</w:t>
      </w:r>
    </w:p>
    <w:p w:rsidR="00635D08" w:rsidRDefault="00635D08" w:rsidP="00635D0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2p</w:t>
      </w:r>
      <w:r>
        <w:rPr>
          <w:rFonts w:ascii="ＭＳ 明朝" w:eastAsia="ＭＳ 明朝" w:cs="ＭＳ 明朝" w:hint="eastAsia"/>
          <w:sz w:val="23"/>
          <w:szCs w:val="23"/>
        </w:rPr>
        <w:t>…角度方向に節1個（接平面型の節）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球対称でない</w:t>
      </w:r>
    </w:p>
    <w:p w:rsidR="00635D08" w:rsidRDefault="00635D08" w:rsidP="00635D08">
      <w:pPr>
        <w:rPr>
          <w:rFonts w:hint="eastAsia"/>
        </w:rPr>
      </w:pPr>
      <w:r>
        <w:rPr>
          <w:rFonts w:hint="eastAsia"/>
        </w:rPr>
        <w:t>3p</w:t>
      </w:r>
      <w:r>
        <w:rPr>
          <w:rFonts w:hint="eastAsia"/>
        </w:rPr>
        <w:t>…角度方向に節</w:t>
      </w:r>
      <w:r>
        <w:rPr>
          <w:rFonts w:hint="eastAsia"/>
        </w:rPr>
        <w:t>2</w:t>
      </w:r>
      <w:r>
        <w:rPr>
          <w:rFonts w:hint="eastAsia"/>
        </w:rPr>
        <w:t>個　球対称でない</w:t>
      </w:r>
    </w:p>
    <w:p w:rsidR="00635D08" w:rsidRDefault="00635D08" w:rsidP="00635D08">
      <w:pPr>
        <w:rPr>
          <w:rFonts w:hint="eastAsia"/>
        </w:rPr>
      </w:pPr>
    </w:p>
    <w:p w:rsidR="00635D08" w:rsidRDefault="00635D08" w:rsidP="00635D08">
      <w:pPr>
        <w:rPr>
          <w:rFonts w:hint="eastAsia"/>
        </w:rPr>
      </w:pPr>
      <w:r>
        <w:rPr>
          <w:rFonts w:hint="eastAsia"/>
        </w:rPr>
        <w:t>エネルギー準位</w:t>
      </w:r>
    </w:p>
    <w:p w:rsidR="00B25AAC" w:rsidRPr="00B25AAC" w:rsidRDefault="00B25AAC" w:rsidP="00FE463F">
      <w:r>
        <w:rPr>
          <w:rFonts w:hint="eastAsia"/>
        </w:rPr>
        <w:t>1s</w:t>
      </w:r>
      <w:r>
        <w:rPr>
          <w:rFonts w:hint="eastAsia"/>
        </w:rPr>
        <w:t>＜</w:t>
      </w:r>
      <w:r>
        <w:rPr>
          <w:rFonts w:hint="eastAsia"/>
        </w:rPr>
        <w:t>2s</w:t>
      </w:r>
      <w:r>
        <w:rPr>
          <w:rFonts w:hint="eastAsia"/>
        </w:rPr>
        <w:t>≦</w:t>
      </w:r>
      <w:r>
        <w:rPr>
          <w:rFonts w:hint="eastAsia"/>
        </w:rPr>
        <w:t>2p</w:t>
      </w:r>
      <w:r>
        <w:rPr>
          <w:rFonts w:hint="eastAsia"/>
        </w:rPr>
        <w:t>＜</w:t>
      </w:r>
      <w:r>
        <w:rPr>
          <w:rFonts w:hint="eastAsia"/>
        </w:rPr>
        <w:t>3s</w:t>
      </w:r>
      <w:r>
        <w:rPr>
          <w:rFonts w:hint="eastAsia"/>
        </w:rPr>
        <w:t>≦</w:t>
      </w:r>
      <w:r w:rsidR="00635D08">
        <w:rPr>
          <w:rFonts w:hint="eastAsia"/>
        </w:rPr>
        <w:t>3p</w:t>
      </w:r>
      <w:r>
        <w:rPr>
          <w:rFonts w:hint="eastAsia"/>
        </w:rPr>
        <w:t xml:space="preserve">　　等号は水素原子でのみ成立</w:t>
      </w:r>
      <w:r w:rsidR="00746599">
        <w:rPr>
          <w:rFonts w:hint="eastAsia"/>
        </w:rPr>
        <w:t>(</w:t>
      </w:r>
      <w:r w:rsidR="00746599">
        <w:rPr>
          <w:rFonts w:hint="eastAsia"/>
        </w:rPr>
        <w:t>遮蔽、浸透などによる</w:t>
      </w:r>
      <w:r w:rsidR="00746599">
        <w:rPr>
          <w:rFonts w:hint="eastAsia"/>
        </w:rPr>
        <w:t>)</w:t>
      </w:r>
    </w:p>
    <w:p w:rsidR="00B25AAC" w:rsidRPr="00B25AAC" w:rsidRDefault="00B25AAC" w:rsidP="00B25A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B25AAC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Pr="00B25AAC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軌道に電子を入れていく際の規則</w:t>
      </w:r>
      <w:r w:rsidRPr="00B25AAC">
        <w:rPr>
          <w:rFonts w:ascii="ＭＳ 明朝" w:eastAsia="ＭＳ 明朝" w:cs="ＭＳ 明朝"/>
          <w:color w:val="000000"/>
          <w:kern w:val="0"/>
          <w:sz w:val="23"/>
          <w:szCs w:val="23"/>
        </w:rPr>
        <w:t xml:space="preserve"> </w:t>
      </w:r>
    </w:p>
    <w:p w:rsidR="00B25AAC" w:rsidRPr="00B25AAC" w:rsidRDefault="00B25AAC" w:rsidP="00C90133">
      <w:pPr>
        <w:autoSpaceDE w:val="0"/>
        <w:autoSpaceDN w:val="0"/>
        <w:adjustRightInd w:val="0"/>
        <w:spacing w:after="117"/>
        <w:ind w:firstLineChars="100" w:firstLine="230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B25AAC">
        <w:rPr>
          <w:rFonts w:ascii="Century" w:eastAsia="ＭＳ 明朝" w:hAnsi="Century" w:cs="Century"/>
          <w:color w:val="000000"/>
          <w:kern w:val="0"/>
          <w:sz w:val="23"/>
          <w:szCs w:val="23"/>
        </w:rPr>
        <w:t xml:space="preserve">1. </w:t>
      </w: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構成原理…電子はエネルギーの低い軌道から入る</w:t>
      </w:r>
      <w:r w:rsidRPr="00B25AAC">
        <w:rPr>
          <w:rFonts w:ascii="ＭＳ 明朝" w:eastAsia="ＭＳ 明朝" w:hAnsi="Century" w:cs="ＭＳ 明朝"/>
          <w:color w:val="000000"/>
          <w:kern w:val="0"/>
          <w:sz w:val="23"/>
          <w:szCs w:val="23"/>
        </w:rPr>
        <w:t xml:space="preserve"> </w:t>
      </w:r>
    </w:p>
    <w:p w:rsidR="00FE463F" w:rsidRDefault="00B25AAC" w:rsidP="00FE463F">
      <w:pPr>
        <w:autoSpaceDE w:val="0"/>
        <w:autoSpaceDN w:val="0"/>
        <w:adjustRightInd w:val="0"/>
        <w:spacing w:after="117"/>
        <w:ind w:firstLineChars="100" w:firstLine="230"/>
        <w:jc w:val="left"/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</w:pPr>
      <w:r w:rsidRPr="00B25AAC">
        <w:rPr>
          <w:rFonts w:ascii="Century" w:eastAsia="ＭＳ 明朝" w:hAnsi="Century" w:cs="Century"/>
          <w:color w:val="000000"/>
          <w:kern w:val="0"/>
          <w:sz w:val="23"/>
          <w:szCs w:val="23"/>
        </w:rPr>
        <w:t xml:space="preserve">2. </w:t>
      </w: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フントの規則…電子は同じエネルギーの軌道には</w:t>
      </w:r>
    </w:p>
    <w:p w:rsidR="00B25AAC" w:rsidRPr="00B25AAC" w:rsidRDefault="00B25AAC" w:rsidP="00FE463F">
      <w:pPr>
        <w:autoSpaceDE w:val="0"/>
        <w:autoSpaceDN w:val="0"/>
        <w:adjustRightInd w:val="0"/>
        <w:spacing w:after="117"/>
        <w:ind w:firstLineChars="950" w:firstLine="2185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できるだけ異なる軌道にスピンをそろえて入る</w:t>
      </w:r>
      <w:r w:rsidRPr="00B25AAC">
        <w:rPr>
          <w:rFonts w:ascii="ＭＳ 明朝" w:eastAsia="ＭＳ 明朝" w:hAnsi="Century" w:cs="ＭＳ 明朝"/>
          <w:color w:val="000000"/>
          <w:kern w:val="0"/>
          <w:sz w:val="23"/>
          <w:szCs w:val="23"/>
        </w:rPr>
        <w:t xml:space="preserve"> </w:t>
      </w:r>
    </w:p>
    <w:p w:rsidR="00B25AAC" w:rsidRPr="00B25AAC" w:rsidRDefault="00B25AAC" w:rsidP="00C90133">
      <w:pPr>
        <w:autoSpaceDE w:val="0"/>
        <w:autoSpaceDN w:val="0"/>
        <w:adjustRightInd w:val="0"/>
        <w:spacing w:after="117"/>
        <w:ind w:firstLineChars="100" w:firstLine="230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B25AAC">
        <w:rPr>
          <w:rFonts w:ascii="Century" w:eastAsia="ＭＳ 明朝" w:hAnsi="Century" w:cs="Century"/>
          <w:color w:val="000000"/>
          <w:kern w:val="0"/>
          <w:sz w:val="23"/>
          <w:szCs w:val="23"/>
        </w:rPr>
        <w:t xml:space="preserve">3. </w:t>
      </w: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パウリの排他律…同じ軌道にはスピンの異なる電子</w:t>
      </w:r>
    </w:p>
    <w:p w:rsidR="00B25AAC" w:rsidRDefault="00B25AAC" w:rsidP="00FE463F">
      <w:pPr>
        <w:autoSpaceDE w:val="0"/>
        <w:autoSpaceDN w:val="0"/>
        <w:adjustRightInd w:val="0"/>
        <w:ind w:firstLineChars="1050" w:firstLine="2415"/>
        <w:jc w:val="left"/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</w:pP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が</w:t>
      </w:r>
      <w:r w:rsidRPr="00B25AAC">
        <w:rPr>
          <w:rFonts w:ascii="Century" w:eastAsia="ＭＳ 明朝" w:hAnsi="Century" w:cs="Century"/>
          <w:color w:val="000000"/>
          <w:kern w:val="0"/>
          <w:sz w:val="23"/>
          <w:szCs w:val="23"/>
        </w:rPr>
        <w:t>1</w:t>
      </w:r>
      <w:r w:rsidRPr="00B25AAC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つずつ入ることができる</w:t>
      </w:r>
      <w:r w:rsidRPr="00B25AAC">
        <w:rPr>
          <w:rFonts w:ascii="ＭＳ 明朝" w:eastAsia="ＭＳ 明朝" w:hAnsi="Century" w:cs="ＭＳ 明朝"/>
          <w:color w:val="000000"/>
          <w:kern w:val="0"/>
          <w:sz w:val="23"/>
          <w:szCs w:val="23"/>
        </w:rPr>
        <w:t xml:space="preserve"> </w:t>
      </w:r>
    </w:p>
    <w:p w:rsidR="00FE463F" w:rsidRPr="00B25AAC" w:rsidRDefault="00FE463F" w:rsidP="00B25AAC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</w:p>
    <w:p w:rsidR="00EC5112" w:rsidRPr="00FE463F" w:rsidRDefault="00EC5112" w:rsidP="00B25A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 xml:space="preserve">　</w:t>
      </w:r>
      <w:r>
        <w:rPr>
          <w:rFonts w:hint="eastAsia"/>
        </w:rPr>
        <w:t>sp,sp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,sp</w:t>
      </w:r>
      <w:r w:rsidR="00FE463F">
        <w:rPr>
          <w:rFonts w:hint="eastAsia"/>
          <w:vertAlign w:val="superscript"/>
        </w:rPr>
        <w:t>3</w:t>
      </w:r>
      <w:r w:rsidR="00FE463F">
        <w:rPr>
          <w:rFonts w:hint="eastAsia"/>
        </w:rPr>
        <w:t>混成軌道</w:t>
      </w:r>
    </w:p>
    <w:p w:rsidR="00EC5112" w:rsidRDefault="00EC5112" w:rsidP="00B25AAC">
      <w:pPr>
        <w:rPr>
          <w:rFonts w:hint="eastAsia"/>
        </w:rPr>
      </w:pPr>
      <w:r>
        <w:t>sp:</w:t>
      </w:r>
      <w:r>
        <w:rPr>
          <w:rFonts w:hint="eastAsia"/>
        </w:rPr>
        <w:t xml:space="preserve">アセチレン　</w:t>
      </w:r>
      <w:r>
        <w:rPr>
          <w:rFonts w:hint="eastAsia"/>
        </w:rPr>
        <w:t>sp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:</w:t>
      </w:r>
      <w:r>
        <w:rPr>
          <w:rFonts w:hint="eastAsia"/>
        </w:rPr>
        <w:t xml:space="preserve">エチレン　</w:t>
      </w:r>
      <w:r>
        <w:rPr>
          <w:rFonts w:hint="eastAsia"/>
        </w:rPr>
        <w:t>sp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:</w:t>
      </w:r>
      <w:r>
        <w:rPr>
          <w:rFonts w:hint="eastAsia"/>
        </w:rPr>
        <w:t>メタン　で説明される</w:t>
      </w:r>
    </w:p>
    <w:p w:rsidR="00C90133" w:rsidRDefault="00EC5112" w:rsidP="00B25AAC">
      <w:pPr>
        <w:rPr>
          <w:rFonts w:hint="eastAsia"/>
        </w:rPr>
      </w:pPr>
      <w:r>
        <w:rPr>
          <w:rFonts w:hint="eastAsia"/>
        </w:rPr>
        <w:lastRenderedPageBreak/>
        <w:t>4.</w:t>
      </w:r>
      <w:r w:rsidR="00182B04">
        <w:rPr>
          <w:rFonts w:hint="eastAsia"/>
        </w:rPr>
        <w:t xml:space="preserve">　</w:t>
      </w:r>
      <w:r w:rsidR="00C90133">
        <w:rPr>
          <w:rFonts w:hint="eastAsia"/>
        </w:rPr>
        <w:t>2-</w:t>
      </w:r>
      <w:r w:rsidR="00C90133">
        <w:rPr>
          <w:rFonts w:hint="eastAsia"/>
        </w:rPr>
        <w:t>ブテン</w:t>
      </w:r>
    </w:p>
    <w:p w:rsidR="00EC5112" w:rsidRDefault="00C90133" w:rsidP="00C90133">
      <w:pPr>
        <w:ind w:firstLineChars="100" w:firstLine="210"/>
        <w:rPr>
          <w:rFonts w:hint="eastAsia"/>
        </w:rPr>
      </w:pPr>
      <w:r>
        <w:rPr>
          <w:rFonts w:hint="eastAsia"/>
        </w:rPr>
        <w:t>2-</w:t>
      </w:r>
      <w:r>
        <w:rPr>
          <w:rFonts w:hint="eastAsia"/>
        </w:rPr>
        <w:t>ブテンの</w:t>
      </w:r>
      <w:r>
        <w:rPr>
          <w:rFonts w:hint="eastAsia"/>
        </w:rPr>
        <w:t>HOMO</w:t>
      </w:r>
      <w:r>
        <w:rPr>
          <w:rFonts w:hint="eastAsia"/>
        </w:rPr>
        <w:t>は</w:t>
      </w:r>
      <w:r w:rsidRPr="00C90133">
        <w:rPr>
          <w:rFonts w:hint="eastAsia"/>
          <w:b/>
          <w:u w:val="single"/>
        </w:rPr>
        <w:t>結合</w:t>
      </w:r>
      <w:r>
        <w:rPr>
          <w:rFonts w:hint="eastAsia"/>
        </w:rPr>
        <w:t>性のπ軌道であり、σ軌道の電子とともに</w:t>
      </w:r>
      <w:r w:rsidRPr="00C90133">
        <w:rPr>
          <w:rFonts w:hint="eastAsia"/>
          <w:b/>
          <w:u w:val="single"/>
        </w:rPr>
        <w:t>π</w:t>
      </w:r>
      <w:r>
        <w:rPr>
          <w:rFonts w:hint="eastAsia"/>
        </w:rPr>
        <w:t>結合が形成されている。紫外線を吸収すると</w:t>
      </w:r>
      <w:r w:rsidRPr="00C90133">
        <w:rPr>
          <w:rFonts w:hint="eastAsia"/>
          <w:b/>
          <w:u w:val="single"/>
        </w:rPr>
        <w:t>反結合</w:t>
      </w:r>
      <w:r>
        <w:rPr>
          <w:rFonts w:hint="eastAsia"/>
        </w:rPr>
        <w:t>性のπ軌道である</w:t>
      </w:r>
      <w:r w:rsidRPr="00C90133">
        <w:rPr>
          <w:rFonts w:hint="eastAsia"/>
          <w:b/>
          <w:u w:val="single"/>
        </w:rPr>
        <w:t>LUMO</w:t>
      </w:r>
      <w:r>
        <w:rPr>
          <w:rFonts w:hint="eastAsia"/>
        </w:rPr>
        <w:t>に遷移する。このため</w:t>
      </w:r>
      <w:r w:rsidRPr="00C90133">
        <w:rPr>
          <w:rFonts w:hint="eastAsia"/>
          <w:b/>
          <w:u w:val="single"/>
        </w:rPr>
        <w:t>π</w:t>
      </w:r>
      <w:r>
        <w:rPr>
          <w:rFonts w:hint="eastAsia"/>
        </w:rPr>
        <w:t>結合が切れて</w:t>
      </w:r>
      <w:r w:rsidRPr="00C90133">
        <w:rPr>
          <w:rFonts w:hint="eastAsia"/>
          <w:b/>
          <w:u w:val="single"/>
        </w:rPr>
        <w:t>σ</w:t>
      </w:r>
      <w:r>
        <w:rPr>
          <w:rFonts w:hint="eastAsia"/>
        </w:rPr>
        <w:t>結合となり中央の</w:t>
      </w:r>
      <w:r>
        <w:rPr>
          <w:rFonts w:hint="eastAsia"/>
        </w:rPr>
        <w:t>C-C</w:t>
      </w:r>
      <w:r>
        <w:rPr>
          <w:rFonts w:hint="eastAsia"/>
        </w:rPr>
        <w:t>結合のところで回転できるようになる。</w:t>
      </w:r>
    </w:p>
    <w:p w:rsidR="00C90133" w:rsidRDefault="00C90133" w:rsidP="00C90133">
      <w:pPr>
        <w:ind w:firstLineChars="100" w:firstLine="210"/>
        <w:rPr>
          <w:rFonts w:hint="eastAsia"/>
        </w:rPr>
      </w:pPr>
    </w:p>
    <w:p w:rsidR="00C90133" w:rsidRDefault="00C90133" w:rsidP="00C90133">
      <w:pPr>
        <w:rPr>
          <w:rFonts w:hint="eastAsia"/>
        </w:rPr>
      </w:pPr>
      <w:r>
        <w:rPr>
          <w:rFonts w:hint="eastAsia"/>
        </w:rPr>
        <w:t>5.</w:t>
      </w:r>
      <w:r w:rsidR="00BA1A80">
        <w:rPr>
          <w:rFonts w:hint="eastAsia"/>
        </w:rPr>
        <w:t>光子エネ</w:t>
      </w:r>
    </w:p>
    <w:p w:rsidR="00BA1A80" w:rsidRDefault="00BA1A80" w:rsidP="00BA1A80">
      <w:pPr>
        <w:ind w:firstLineChars="100" w:firstLine="210"/>
        <w:rPr>
          <w:rFonts w:hint="eastAsia"/>
        </w:rPr>
      </w:pPr>
      <w:r>
        <w:rPr>
          <w:rFonts w:hint="eastAsia"/>
        </w:rPr>
        <w:t>波長λの光の振動数を求めよ。この波長の光の光子一個のエネルギーを求めよ。</w:t>
      </w:r>
    </w:p>
    <w:p w:rsidR="00BA1A80" w:rsidRPr="00BA1A80" w:rsidRDefault="00BA1A80" w:rsidP="00BA1A80">
      <w:pPr>
        <w:ind w:firstLineChars="100" w:firstLine="210"/>
      </w:pPr>
      <w:r>
        <w:rPr>
          <w:rFonts w:hint="eastAsia"/>
        </w:rPr>
        <w:t>ただし光速度</w:t>
      </w:r>
      <w:r>
        <w:rPr>
          <w:rFonts w:hint="eastAsia"/>
        </w:rPr>
        <w:t>c</w:t>
      </w:r>
      <w:r>
        <w:rPr>
          <w:rFonts w:hint="eastAsia"/>
        </w:rPr>
        <w:t>、プランク定数</w:t>
      </w:r>
      <w:r>
        <w:rPr>
          <w:rFonts w:hint="eastAsia"/>
        </w:rPr>
        <w:t>h</w:t>
      </w:r>
      <w:r>
        <w:rPr>
          <w:rFonts w:hint="eastAsia"/>
        </w:rPr>
        <w:t>とする。</w:t>
      </w:r>
    </w:p>
    <w:p w:rsidR="00BA1A80" w:rsidRDefault="00BA1A80" w:rsidP="00BA1A80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  <w:r w:rsidRPr="00182B04">
        <w:rPr>
          <w:rFonts w:asciiTheme="minorHAnsi" w:hAnsiTheme="minorHAnsi" w:cs="ＭＳ 明朝"/>
          <w:sz w:val="21"/>
          <w:szCs w:val="21"/>
        </w:rPr>
        <w:t xml:space="preserve"> ν</w:t>
      </w:r>
      <w:r w:rsidR="00182B04">
        <w:rPr>
          <w:rFonts w:asciiTheme="minorHAnsi" w:hAnsiTheme="minorHAnsi" w:cs="ＭＳ 明朝"/>
          <w:sz w:val="21"/>
          <w:szCs w:val="21"/>
        </w:rPr>
        <w:t>＝</w:t>
      </w:r>
      <w:r w:rsidR="00182B04">
        <w:rPr>
          <w:rFonts w:asciiTheme="minorHAnsi" w:hAnsiTheme="minorHAnsi" w:cs="ＭＳ 明朝" w:hint="eastAsia"/>
          <w:sz w:val="21"/>
          <w:szCs w:val="21"/>
        </w:rPr>
        <w:t>c</w:t>
      </w:r>
      <w:r w:rsidRPr="00182B04">
        <w:rPr>
          <w:rFonts w:asciiTheme="minorHAnsi" w:hAnsiTheme="minorHAnsi"/>
          <w:sz w:val="21"/>
          <w:szCs w:val="21"/>
        </w:rPr>
        <w:t>/</w:t>
      </w:r>
      <w:r w:rsidRPr="00182B04">
        <w:rPr>
          <w:rFonts w:asciiTheme="minorHAnsi" w:hAnsiTheme="minorHAnsi" w:cs="ＭＳ 明朝"/>
          <w:sz w:val="21"/>
          <w:szCs w:val="21"/>
        </w:rPr>
        <w:t>λ</w:t>
      </w:r>
      <w:r w:rsidRPr="00182B04">
        <w:rPr>
          <w:rFonts w:asciiTheme="minorHAnsi" w:hAnsiTheme="minorHAnsi" w:cs="ＭＳ 明朝"/>
          <w:sz w:val="21"/>
          <w:szCs w:val="21"/>
        </w:rPr>
        <w:t>、</w:t>
      </w:r>
      <w:r w:rsidRPr="00182B04">
        <w:rPr>
          <w:rFonts w:asciiTheme="minorHAnsi" w:hAnsiTheme="minorHAnsi"/>
          <w:sz w:val="21"/>
          <w:szCs w:val="21"/>
        </w:rPr>
        <w:t xml:space="preserve"> E=</w:t>
      </w:r>
      <w:proofErr w:type="spellStart"/>
      <w:r w:rsidRPr="00182B04">
        <w:rPr>
          <w:rFonts w:asciiTheme="minorHAnsi" w:hAnsiTheme="minorHAnsi"/>
          <w:sz w:val="21"/>
          <w:szCs w:val="21"/>
        </w:rPr>
        <w:t>h</w:t>
      </w:r>
      <w:r w:rsidRPr="00182B04">
        <w:rPr>
          <w:rFonts w:asciiTheme="minorHAnsi" w:hAnsiTheme="minorHAnsi" w:cs="ＭＳ 明朝"/>
          <w:sz w:val="21"/>
          <w:szCs w:val="21"/>
        </w:rPr>
        <w:t>ν</w:t>
      </w:r>
      <w:proofErr w:type="spellEnd"/>
      <w:r w:rsidRPr="00182B04">
        <w:rPr>
          <w:rFonts w:asciiTheme="minorHAnsi" w:hAnsiTheme="minorHAnsi" w:cs="ＭＳ 明朝"/>
          <w:sz w:val="21"/>
          <w:szCs w:val="21"/>
        </w:rPr>
        <w:t xml:space="preserve">　</w:t>
      </w:r>
      <w:r>
        <w:rPr>
          <w:rFonts w:asciiTheme="minorEastAsia" w:hAnsiTheme="minorEastAsia" w:cs="ＭＳ 明朝" w:hint="eastAsia"/>
          <w:sz w:val="21"/>
          <w:szCs w:val="21"/>
        </w:rPr>
        <w:t xml:space="preserve">　なめとんのか</w:t>
      </w:r>
      <w:r w:rsidR="00FE463F">
        <w:rPr>
          <w:rFonts w:asciiTheme="minorEastAsia" w:hAnsiTheme="minorEastAsia" w:cs="ＭＳ 明朝" w:hint="eastAsia"/>
          <w:sz w:val="21"/>
          <w:szCs w:val="21"/>
        </w:rPr>
        <w:t>っ</w:t>
      </w:r>
    </w:p>
    <w:p w:rsidR="00BA1A80" w:rsidRDefault="00BA1A80" w:rsidP="00BA1A80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</w:p>
    <w:p w:rsidR="00BA1A80" w:rsidRPr="0063469F" w:rsidRDefault="00BA1A80" w:rsidP="00BA1A80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  <w:r w:rsidRPr="00182B04">
        <w:rPr>
          <w:rFonts w:asciiTheme="minorHAnsi" w:hAnsiTheme="minorHAnsi" w:cs="ＭＳ 明朝"/>
          <w:sz w:val="21"/>
          <w:szCs w:val="21"/>
        </w:rPr>
        <w:t>6</w:t>
      </w:r>
      <w:r w:rsidRPr="0063469F">
        <w:rPr>
          <w:rFonts w:asciiTheme="minorEastAsia" w:hAnsiTheme="minorEastAsia" w:cs="ＭＳ 明朝" w:hint="eastAsia"/>
          <w:sz w:val="21"/>
          <w:szCs w:val="21"/>
        </w:rPr>
        <w:t>.</w:t>
      </w:r>
      <w:r w:rsidR="0063469F" w:rsidRPr="0063469F">
        <w:rPr>
          <w:rFonts w:asciiTheme="minorEastAsia" w:hAnsiTheme="minorEastAsia" w:cs="ＭＳ 明朝" w:hint="eastAsia"/>
          <w:sz w:val="21"/>
          <w:szCs w:val="21"/>
        </w:rPr>
        <w:t>光</w:t>
      </w:r>
    </w:p>
    <w:p w:rsidR="0063469F" w:rsidRPr="0063469F" w:rsidRDefault="0063469F" w:rsidP="0063469F">
      <w:pPr>
        <w:pStyle w:val="Default"/>
        <w:rPr>
          <w:rFonts w:ascii="ＭＳ 明朝" w:eastAsia="ＭＳ 明朝" w:cs="ＭＳ 明朝"/>
          <w:sz w:val="21"/>
          <w:szCs w:val="21"/>
        </w:rPr>
      </w:pPr>
      <w:r w:rsidRPr="0063469F">
        <w:rPr>
          <w:rFonts w:asciiTheme="minorEastAsia" w:hAnsiTheme="minorEastAsia" w:cs="ＭＳ 明朝" w:hint="eastAsia"/>
          <w:sz w:val="21"/>
          <w:szCs w:val="21"/>
        </w:rPr>
        <w:t xml:space="preserve">　</w:t>
      </w:r>
      <w:r w:rsidRPr="0063469F">
        <w:rPr>
          <w:sz w:val="21"/>
          <w:szCs w:val="21"/>
        </w:rPr>
        <w:t xml:space="preserve">1. </w:t>
      </w:r>
      <w:r w:rsidRPr="0063469F">
        <w:rPr>
          <w:rFonts w:ascii="ＭＳ 明朝" w:eastAsia="ＭＳ 明朝" w:cs="ＭＳ 明朝" w:hint="eastAsia"/>
          <w:sz w:val="21"/>
          <w:szCs w:val="21"/>
        </w:rPr>
        <w:t>フラウンホーファー線</w:t>
      </w:r>
      <w:r w:rsidRPr="0063469F">
        <w:rPr>
          <w:rFonts w:ascii="ＭＳ 明朝" w:eastAsia="ＭＳ 明朝" w:cs="ＭＳ 明朝"/>
          <w:sz w:val="21"/>
          <w:szCs w:val="21"/>
        </w:rPr>
        <w:t xml:space="preserve"> </w:t>
      </w:r>
    </w:p>
    <w:p w:rsidR="0063469F" w:rsidRPr="00B9143A" w:rsidRDefault="0063469F" w:rsidP="00B9143A">
      <w:pPr>
        <w:ind w:leftChars="200" w:left="420"/>
        <w:rPr>
          <w:rFonts w:asciiTheme="minorEastAsia" w:hAnsiTheme="minorEastAsia" w:hint="eastAsia"/>
        </w:rPr>
      </w:pPr>
      <w:r w:rsidRPr="00B9143A">
        <w:rPr>
          <w:rFonts w:asciiTheme="minorEastAsia" w:hAnsiTheme="minorEastAsia" w:cs="ＭＳ 明朝" w:hint="eastAsia"/>
          <w:szCs w:val="21"/>
        </w:rPr>
        <w:t>フラウンホーファーによって発見された、太陽光の可視光スペクトル中にある暗線をさす。後に、</w:t>
      </w:r>
      <w:r w:rsidR="00B9143A" w:rsidRPr="00B9143A">
        <w:rPr>
          <w:rFonts w:asciiTheme="minorEastAsia" w:hAnsiTheme="minorEastAsia" w:cs="Times New Roman" w:hint="eastAsia"/>
          <w:b/>
          <w:u w:val="single"/>
        </w:rPr>
        <w:t>太陽の大気中に存在する原子が励起状態になる際に光のエネルギーを吸収することでできる線</w:t>
      </w:r>
      <w:r w:rsidRPr="00B9143A">
        <w:rPr>
          <w:rFonts w:asciiTheme="minorEastAsia" w:hAnsiTheme="minorEastAsia" w:cs="ＭＳ 明朝" w:hint="eastAsia"/>
          <w:szCs w:val="21"/>
        </w:rPr>
        <w:t>であることが示された。</w:t>
      </w:r>
    </w:p>
    <w:p w:rsidR="0063469F" w:rsidRPr="0063469F" w:rsidRDefault="0063469F" w:rsidP="0063469F">
      <w:pPr>
        <w:pStyle w:val="Default"/>
        <w:ind w:firstLineChars="100" w:firstLine="210"/>
        <w:rPr>
          <w:rFonts w:eastAsia="ＭＳ 明朝"/>
          <w:sz w:val="21"/>
          <w:szCs w:val="21"/>
        </w:rPr>
      </w:pPr>
      <w:r w:rsidRPr="0063469F">
        <w:rPr>
          <w:sz w:val="21"/>
          <w:szCs w:val="21"/>
        </w:rPr>
        <w:t xml:space="preserve">2. </w:t>
      </w:r>
      <w:r w:rsidRPr="0063469F">
        <w:rPr>
          <w:rFonts w:ascii="ＭＳ 明朝" w:eastAsia="ＭＳ 明朝" w:cs="ＭＳ 明朝" w:hint="eastAsia"/>
          <w:sz w:val="21"/>
          <w:szCs w:val="21"/>
        </w:rPr>
        <w:t>共役ポリエン</w:t>
      </w:r>
      <w:r w:rsidRPr="0063469F">
        <w:rPr>
          <w:rFonts w:eastAsia="ＭＳ 明朝"/>
          <w:sz w:val="21"/>
          <w:szCs w:val="21"/>
        </w:rPr>
        <w:t>H(CH = CH)</w:t>
      </w:r>
      <w:proofErr w:type="spellStart"/>
      <w:r w:rsidRPr="0063469F">
        <w:rPr>
          <w:rFonts w:eastAsia="ＭＳ 明朝"/>
          <w:sz w:val="21"/>
          <w:szCs w:val="21"/>
        </w:rPr>
        <w:t>nH</w:t>
      </w:r>
      <w:proofErr w:type="spellEnd"/>
      <w:r w:rsidRPr="0063469F">
        <w:rPr>
          <w:rFonts w:eastAsia="ＭＳ 明朝"/>
          <w:sz w:val="21"/>
          <w:szCs w:val="21"/>
        </w:rPr>
        <w:t xml:space="preserve"> </w:t>
      </w:r>
    </w:p>
    <w:p w:rsidR="0063469F" w:rsidRPr="0063469F" w:rsidRDefault="0063469F" w:rsidP="0063469F">
      <w:pPr>
        <w:pStyle w:val="Default"/>
        <w:ind w:leftChars="200" w:left="420"/>
        <w:rPr>
          <w:rFonts w:asciiTheme="minorEastAsia" w:hAnsiTheme="minorEastAsia" w:cs="ＭＳ 明朝" w:hint="eastAsia"/>
          <w:sz w:val="21"/>
          <w:szCs w:val="21"/>
        </w:rPr>
      </w:pPr>
      <w:r w:rsidRPr="00B9143A">
        <w:rPr>
          <w:rFonts w:ascii="ＭＳ 明朝" w:eastAsia="ＭＳ 明朝" w:cs="ＭＳ 明朝" w:hint="eastAsia"/>
          <w:sz w:val="21"/>
          <w:szCs w:val="21"/>
          <w:u w:val="single"/>
        </w:rPr>
        <w:t>共役ポリエンはπ共役系が長いほど、つまり</w:t>
      </w:r>
      <w:r w:rsidRPr="00B9143A">
        <w:rPr>
          <w:rFonts w:eastAsia="ＭＳ 明朝"/>
          <w:sz w:val="21"/>
          <w:szCs w:val="21"/>
          <w:u w:val="single"/>
        </w:rPr>
        <w:t>n</w:t>
      </w:r>
      <w:r w:rsidRPr="00B9143A">
        <w:rPr>
          <w:rFonts w:ascii="ＭＳ 明朝" w:eastAsia="ＭＳ 明朝" w:cs="ＭＳ 明朝" w:hint="eastAsia"/>
          <w:sz w:val="21"/>
          <w:szCs w:val="21"/>
          <w:u w:val="single"/>
        </w:rPr>
        <w:t>の値が大きいほど吸収する光の波長は長くなる。従って、</w:t>
      </w:r>
      <w:r w:rsidRPr="00B9143A">
        <w:rPr>
          <w:rFonts w:eastAsia="ＭＳ 明朝"/>
          <w:sz w:val="21"/>
          <w:szCs w:val="21"/>
          <w:u w:val="single"/>
        </w:rPr>
        <w:t>n</w:t>
      </w:r>
      <w:r w:rsidRPr="00B9143A">
        <w:rPr>
          <w:rFonts w:ascii="ＭＳ 明朝" w:eastAsia="ＭＳ 明朝" w:cs="ＭＳ 明朝" w:hint="eastAsia"/>
          <w:sz w:val="21"/>
          <w:szCs w:val="21"/>
          <w:u w:val="single"/>
        </w:rPr>
        <w:t>が小さいときは共役ポリエンには色がなく、</w:t>
      </w:r>
      <w:r w:rsidRPr="00B9143A">
        <w:rPr>
          <w:rFonts w:eastAsia="ＭＳ 明朝"/>
          <w:sz w:val="21"/>
          <w:szCs w:val="21"/>
          <w:u w:val="single"/>
        </w:rPr>
        <w:t>n</w:t>
      </w:r>
      <w:r w:rsidRPr="00B9143A">
        <w:rPr>
          <w:rFonts w:ascii="ＭＳ 明朝" w:eastAsia="ＭＳ 明朝" w:cs="ＭＳ 明朝" w:hint="eastAsia"/>
          <w:sz w:val="21"/>
          <w:szCs w:val="21"/>
          <w:u w:val="single"/>
        </w:rPr>
        <w:t>が大きいときは色がある</w:t>
      </w:r>
      <w:r w:rsidRPr="0063469F">
        <w:rPr>
          <w:rFonts w:ascii="ＭＳ 明朝" w:eastAsia="ＭＳ 明朝" w:cs="ＭＳ 明朝" w:hint="eastAsia"/>
          <w:sz w:val="21"/>
          <w:szCs w:val="21"/>
        </w:rPr>
        <w:t>。</w:t>
      </w:r>
    </w:p>
    <w:p w:rsidR="0063469F" w:rsidRPr="0063469F" w:rsidRDefault="0063469F" w:rsidP="0063469F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  <w:r w:rsidRPr="0063469F">
        <w:rPr>
          <w:rFonts w:asciiTheme="minorEastAsia" w:hAnsiTheme="minorEastAsia" w:cs="ＭＳ 明朝" w:hint="eastAsia"/>
          <w:sz w:val="21"/>
          <w:szCs w:val="21"/>
        </w:rPr>
        <w:t xml:space="preserve">　3.スペクトル</w:t>
      </w:r>
    </w:p>
    <w:p w:rsidR="0063469F" w:rsidRPr="0063469F" w:rsidRDefault="0063469F" w:rsidP="0063469F">
      <w:pPr>
        <w:pStyle w:val="Default"/>
        <w:ind w:leftChars="-300" w:hangingChars="300" w:hanging="630"/>
        <w:rPr>
          <w:rFonts w:hint="eastAsia"/>
          <w:sz w:val="21"/>
          <w:szCs w:val="21"/>
        </w:rPr>
      </w:pPr>
      <w:r w:rsidRPr="0063469F">
        <w:rPr>
          <w:rFonts w:asciiTheme="minorEastAsia" w:hAnsiTheme="minorEastAsia" w:cs="ＭＳ 明朝" w:hint="eastAsia"/>
          <w:sz w:val="21"/>
          <w:szCs w:val="21"/>
        </w:rPr>
        <w:t xml:space="preserve">　　　</w:t>
      </w:r>
      <w:r w:rsidRPr="0063469F">
        <w:rPr>
          <w:rFonts w:hint="eastAsia"/>
          <w:sz w:val="21"/>
          <w:szCs w:val="21"/>
        </w:rPr>
        <w:t>原子のスペクトルは光の吸収によるものだけであるが、分子のスペクトルにはそれに加えて</w:t>
      </w:r>
      <w:r w:rsidRPr="0063469F">
        <w:rPr>
          <w:rFonts w:hint="eastAsia"/>
          <w:b/>
          <w:sz w:val="21"/>
          <w:szCs w:val="21"/>
          <w:u w:val="single"/>
        </w:rPr>
        <w:t>回転</w:t>
      </w:r>
      <w:r w:rsidRPr="0063469F">
        <w:rPr>
          <w:rFonts w:hint="eastAsia"/>
          <w:sz w:val="21"/>
          <w:szCs w:val="21"/>
        </w:rPr>
        <w:t>や</w:t>
      </w:r>
      <w:r w:rsidRPr="0063469F">
        <w:rPr>
          <w:rFonts w:hint="eastAsia"/>
          <w:b/>
          <w:sz w:val="21"/>
          <w:szCs w:val="21"/>
          <w:u w:val="single"/>
        </w:rPr>
        <w:t>振動</w:t>
      </w:r>
      <w:r w:rsidRPr="0063469F">
        <w:rPr>
          <w:rFonts w:hint="eastAsia"/>
          <w:sz w:val="21"/>
          <w:szCs w:val="21"/>
        </w:rPr>
        <w:t>によるものがある。そのため、</w:t>
      </w:r>
      <w:r w:rsidRPr="00B9143A">
        <w:rPr>
          <w:rFonts w:hint="eastAsia"/>
          <w:sz w:val="21"/>
          <w:szCs w:val="21"/>
          <w:u w:val="single"/>
        </w:rPr>
        <w:t>分子のスペクトルは原子のスペクトルよりも複雑である</w:t>
      </w:r>
      <w:r w:rsidRPr="0063469F">
        <w:rPr>
          <w:rFonts w:hint="eastAsia"/>
          <w:sz w:val="21"/>
          <w:szCs w:val="21"/>
        </w:rPr>
        <w:t>。振動→赤外光の領域、回転→電波領域</w:t>
      </w:r>
    </w:p>
    <w:p w:rsidR="0063469F" w:rsidRPr="0063469F" w:rsidRDefault="0063469F" w:rsidP="0063469F">
      <w:pPr>
        <w:pStyle w:val="Default"/>
        <w:ind w:leftChars="-300" w:hangingChars="300" w:hanging="630"/>
        <w:rPr>
          <w:rFonts w:eastAsiaTheme="majorEastAsia" w:hint="eastAsia"/>
          <w:sz w:val="21"/>
          <w:szCs w:val="21"/>
        </w:rPr>
      </w:pPr>
      <w:r w:rsidRPr="0063469F">
        <w:rPr>
          <w:rFonts w:hint="eastAsia"/>
          <w:sz w:val="21"/>
          <w:szCs w:val="21"/>
        </w:rPr>
        <w:t xml:space="preserve">　　　暗黒星雲の</w:t>
      </w:r>
      <w:r w:rsidRPr="0063469F">
        <w:rPr>
          <w:rFonts w:eastAsiaTheme="majorEastAsia" w:hint="eastAsia"/>
          <w:sz w:val="21"/>
          <w:szCs w:val="21"/>
        </w:rPr>
        <w:t>μ波、</w:t>
      </w:r>
      <w:r w:rsidRPr="0063469F">
        <w:rPr>
          <w:rFonts w:eastAsiaTheme="majorEastAsia" w:hint="eastAsia"/>
          <w:sz w:val="21"/>
          <w:szCs w:val="21"/>
        </w:rPr>
        <w:t>m</w:t>
      </w:r>
      <w:r w:rsidRPr="0063469F">
        <w:rPr>
          <w:rFonts w:eastAsiaTheme="majorEastAsia" w:hint="eastAsia"/>
          <w:sz w:val="21"/>
          <w:szCs w:val="21"/>
        </w:rPr>
        <w:t>波を電波望遠鏡で観測</w:t>
      </w:r>
    </w:p>
    <w:p w:rsidR="0063469F" w:rsidRDefault="0063469F" w:rsidP="0063469F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</w:p>
    <w:p w:rsidR="0063469F" w:rsidRDefault="0063469F" w:rsidP="0063469F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  <w:r w:rsidRPr="00182B04">
        <w:rPr>
          <w:rFonts w:asciiTheme="minorHAnsi" w:hAnsiTheme="minorHAnsi" w:cs="ＭＳ 明朝"/>
          <w:sz w:val="21"/>
          <w:szCs w:val="21"/>
        </w:rPr>
        <w:t>7.</w:t>
      </w:r>
      <w:r>
        <w:rPr>
          <w:rFonts w:asciiTheme="minorEastAsia" w:hAnsiTheme="minorEastAsia" w:cs="ＭＳ 明朝" w:hint="eastAsia"/>
          <w:sz w:val="21"/>
          <w:szCs w:val="21"/>
        </w:rPr>
        <w:t>チャップマンサイクル</w:t>
      </w:r>
    </w:p>
    <w:p w:rsidR="0063469F" w:rsidRDefault="0063469F" w:rsidP="0063469F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Theme="minorEastAsia" w:hAnsiTheme="minorEastAsia" w:cs="ＭＳ 明朝" w:hint="eastAsia"/>
          <w:sz w:val="21"/>
          <w:szCs w:val="21"/>
        </w:rPr>
        <w:t xml:space="preserve">　</w:t>
      </w:r>
      <w:r>
        <w:rPr>
          <w:sz w:val="23"/>
          <w:szCs w:val="23"/>
        </w:rPr>
        <w:t>O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+ h</w:t>
      </w:r>
      <w:r>
        <w:rPr>
          <w:rFonts w:ascii="ＭＳ 明朝" w:eastAsia="ＭＳ 明朝" w:cs="ＭＳ 明朝" w:hint="eastAsia"/>
          <w:sz w:val="23"/>
          <w:szCs w:val="23"/>
        </w:rPr>
        <w:t>ν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→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eastAsia="ＭＳ 明朝"/>
          <w:sz w:val="23"/>
          <w:szCs w:val="23"/>
        </w:rPr>
        <w:t xml:space="preserve">O + O </w:t>
      </w:r>
      <w:r>
        <w:rPr>
          <w:rFonts w:ascii="ＭＳ 明朝" w:eastAsia="ＭＳ 明朝" w:cs="ＭＳ 明朝" w:hint="eastAsia"/>
          <w:sz w:val="23"/>
          <w:szCs w:val="23"/>
        </w:rPr>
        <w:t>…①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469F" w:rsidRDefault="0063469F" w:rsidP="0063469F">
      <w:pPr>
        <w:pStyle w:val="Default"/>
        <w:ind w:firstLineChars="100" w:firstLine="230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O + O</w:t>
      </w:r>
      <w:r>
        <w:rPr>
          <w:rFonts w:eastAsia="ＭＳ 明朝"/>
          <w:sz w:val="16"/>
          <w:szCs w:val="16"/>
        </w:rPr>
        <w:t xml:space="preserve">2 </w:t>
      </w:r>
      <w:r>
        <w:rPr>
          <w:rFonts w:eastAsia="ＭＳ 明朝"/>
          <w:sz w:val="23"/>
          <w:szCs w:val="23"/>
        </w:rPr>
        <w:t xml:space="preserve">+ M </w:t>
      </w:r>
      <w:r>
        <w:rPr>
          <w:rFonts w:ascii="ＭＳ 明朝" w:eastAsia="ＭＳ 明朝" w:cs="ＭＳ 明朝" w:hint="eastAsia"/>
          <w:sz w:val="23"/>
          <w:szCs w:val="23"/>
        </w:rPr>
        <w:t>→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eastAsia="ＭＳ 明朝"/>
          <w:sz w:val="23"/>
          <w:szCs w:val="23"/>
        </w:rPr>
        <w:t>O</w:t>
      </w:r>
      <w:r>
        <w:rPr>
          <w:rFonts w:eastAsia="ＭＳ 明朝"/>
          <w:sz w:val="16"/>
          <w:szCs w:val="16"/>
        </w:rPr>
        <w:t xml:space="preserve">3 </w:t>
      </w:r>
      <w:r>
        <w:rPr>
          <w:rFonts w:eastAsia="ＭＳ 明朝"/>
          <w:sz w:val="23"/>
          <w:szCs w:val="23"/>
        </w:rPr>
        <w:t xml:space="preserve">+ M </w:t>
      </w:r>
      <w:r>
        <w:rPr>
          <w:rFonts w:ascii="ＭＳ 明朝" w:eastAsia="ＭＳ 明朝" w:cs="ＭＳ 明朝" w:hint="eastAsia"/>
          <w:sz w:val="23"/>
          <w:szCs w:val="23"/>
        </w:rPr>
        <w:t>…②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469F" w:rsidRDefault="0063469F" w:rsidP="0063469F">
      <w:pPr>
        <w:pStyle w:val="Default"/>
        <w:ind w:firstLineChars="100" w:firstLine="230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O</w:t>
      </w:r>
      <w:r>
        <w:rPr>
          <w:rFonts w:eastAsia="ＭＳ 明朝"/>
          <w:sz w:val="16"/>
          <w:szCs w:val="16"/>
        </w:rPr>
        <w:t xml:space="preserve">3 </w:t>
      </w:r>
      <w:r>
        <w:rPr>
          <w:rFonts w:eastAsia="ＭＳ 明朝"/>
          <w:sz w:val="23"/>
          <w:szCs w:val="23"/>
        </w:rPr>
        <w:t>+ h</w:t>
      </w:r>
      <w:r>
        <w:rPr>
          <w:rFonts w:ascii="ＭＳ 明朝" w:eastAsia="ＭＳ 明朝" w:cs="ＭＳ 明朝" w:hint="eastAsia"/>
          <w:sz w:val="23"/>
          <w:szCs w:val="23"/>
        </w:rPr>
        <w:t>ν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→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eastAsia="ＭＳ 明朝"/>
          <w:sz w:val="23"/>
          <w:szCs w:val="23"/>
        </w:rPr>
        <w:t>O</w:t>
      </w:r>
      <w:r>
        <w:rPr>
          <w:rFonts w:eastAsia="ＭＳ 明朝"/>
          <w:sz w:val="16"/>
          <w:szCs w:val="16"/>
        </w:rPr>
        <w:t xml:space="preserve">2 </w:t>
      </w:r>
      <w:r>
        <w:rPr>
          <w:rFonts w:eastAsia="ＭＳ 明朝"/>
          <w:sz w:val="23"/>
          <w:szCs w:val="23"/>
        </w:rPr>
        <w:t xml:space="preserve">+ O </w:t>
      </w:r>
      <w:r>
        <w:rPr>
          <w:rFonts w:ascii="ＭＳ 明朝" w:eastAsia="ＭＳ 明朝" w:cs="ＭＳ 明朝" w:hint="eastAsia"/>
          <w:sz w:val="23"/>
          <w:szCs w:val="23"/>
        </w:rPr>
        <w:t>…③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469F" w:rsidRDefault="0063469F" w:rsidP="0063469F">
      <w:pPr>
        <w:pStyle w:val="Default"/>
        <w:ind w:firstLineChars="100" w:firstLine="230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O + O</w:t>
      </w:r>
      <w:r>
        <w:rPr>
          <w:rFonts w:eastAsia="ＭＳ 明朝"/>
          <w:sz w:val="16"/>
          <w:szCs w:val="16"/>
        </w:rPr>
        <w:t xml:space="preserve">3 </w:t>
      </w:r>
      <w:r>
        <w:rPr>
          <w:rFonts w:ascii="ＭＳ 明朝" w:eastAsia="ＭＳ 明朝" w:cs="ＭＳ 明朝" w:hint="eastAsia"/>
          <w:sz w:val="23"/>
          <w:szCs w:val="23"/>
        </w:rPr>
        <w:t>→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eastAsia="ＭＳ 明朝"/>
          <w:sz w:val="23"/>
          <w:szCs w:val="23"/>
        </w:rPr>
        <w:t>O</w:t>
      </w:r>
      <w:r>
        <w:rPr>
          <w:rFonts w:eastAsia="ＭＳ 明朝"/>
          <w:sz w:val="16"/>
          <w:szCs w:val="16"/>
        </w:rPr>
        <w:t xml:space="preserve">2 </w:t>
      </w:r>
      <w:r>
        <w:rPr>
          <w:rFonts w:eastAsia="ＭＳ 明朝"/>
          <w:sz w:val="23"/>
          <w:szCs w:val="23"/>
        </w:rPr>
        <w:t>+ O</w:t>
      </w:r>
      <w:r>
        <w:rPr>
          <w:rFonts w:eastAsia="ＭＳ 明朝"/>
          <w:sz w:val="16"/>
          <w:szCs w:val="16"/>
        </w:rPr>
        <w:t xml:space="preserve">2 </w:t>
      </w:r>
      <w:r>
        <w:rPr>
          <w:rFonts w:ascii="ＭＳ 明朝" w:eastAsia="ＭＳ 明朝" w:cs="ＭＳ 明朝" w:hint="eastAsia"/>
          <w:sz w:val="23"/>
          <w:szCs w:val="23"/>
        </w:rPr>
        <w:t>…④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:rsidR="0063469F" w:rsidRDefault="0063469F" w:rsidP="0063469F">
      <w:pPr>
        <w:pStyle w:val="Default"/>
        <w:ind w:leftChars="100" w:left="210"/>
        <w:rPr>
          <w:rFonts w:ascii="ＭＳ 明朝" w:eastAsia="ＭＳ 明朝" w:cs="ＭＳ 明朝" w:hint="eastAsia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上の①式の光解離の速度は</w:t>
      </w:r>
      <w:r w:rsidR="00232308">
        <w:rPr>
          <w:rFonts w:ascii="ＭＳ 明朝" w:eastAsia="ＭＳ 明朝" w:cs="ＭＳ 明朝" w:hint="eastAsia"/>
          <w:sz w:val="23"/>
          <w:szCs w:val="23"/>
        </w:rPr>
        <w:t>波長の短い紫外線の多い高高度</w:t>
      </w:r>
      <w:r>
        <w:rPr>
          <w:rFonts w:ascii="ＭＳ 明朝" w:eastAsia="ＭＳ 明朝" w:cs="ＭＳ 明朝" w:hint="eastAsia"/>
          <w:sz w:val="23"/>
          <w:szCs w:val="23"/>
        </w:rPr>
        <w:t>ほど大きくなる。逆に②式では、第三体</w:t>
      </w:r>
      <w:r>
        <w:rPr>
          <w:rFonts w:eastAsia="ＭＳ 明朝"/>
          <w:sz w:val="23"/>
          <w:szCs w:val="23"/>
        </w:rPr>
        <w:t>M</w:t>
      </w:r>
      <w:r>
        <w:rPr>
          <w:rFonts w:ascii="ＭＳ 明朝" w:eastAsia="ＭＳ 明朝" w:cs="ＭＳ 明朝" w:hint="eastAsia"/>
          <w:sz w:val="23"/>
          <w:szCs w:val="23"/>
        </w:rPr>
        <w:t>の濃度は高度が低いほど大きくなので、高度が低いほど反応が起こりやすい。</w:t>
      </w:r>
    </w:p>
    <w:p w:rsidR="00232308" w:rsidRPr="00232308" w:rsidRDefault="00232308" w:rsidP="00232308">
      <w:pPr>
        <w:pStyle w:val="Default"/>
        <w:numPr>
          <w:ilvl w:val="0"/>
          <w:numId w:val="2"/>
        </w:numPr>
        <w:rPr>
          <w:rFonts w:asciiTheme="minorEastAsia" w:hAnsiTheme="minorEastAsia" w:cs="ＭＳ 明朝" w:hint="eastAsia"/>
          <w:sz w:val="21"/>
          <w:szCs w:val="21"/>
        </w:rPr>
      </w:pPr>
      <w:r>
        <w:rPr>
          <w:rFonts w:ascii="ＭＳ 明朝" w:eastAsia="ＭＳ 明朝" w:cs="ＭＳ 明朝" w:hint="eastAsia"/>
          <w:sz w:val="23"/>
          <w:szCs w:val="23"/>
        </w:rPr>
        <w:t>②がオゾンの生成、③④がオゾンの消失に関わる。</w:t>
      </w:r>
    </w:p>
    <w:p w:rsidR="00232308" w:rsidRPr="00232308" w:rsidRDefault="00232308" w:rsidP="00232308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color w:val="000000"/>
          <w:kern w:val="0"/>
          <w:sz w:val="24"/>
          <w:szCs w:val="24"/>
        </w:rPr>
      </w:pPr>
      <w:r w:rsidRPr="00232308">
        <w:rPr>
          <w:rFonts w:ascii="ＭＳ 明朝" w:eastAsia="ＭＳ 明朝" w:cs="ＭＳ 明朝" w:hint="eastAsia"/>
          <w:szCs w:val="21"/>
        </w:rPr>
        <w:t>③が地上の生命にとって最も重要な役割：人体に有害な紫外光を吸収して地表に届く量を少なくしている</w:t>
      </w:r>
    </w:p>
    <w:p w:rsidR="00AC0410" w:rsidRPr="00AC0410" w:rsidRDefault="00232308" w:rsidP="00AC0410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color w:val="000000"/>
          <w:kern w:val="0"/>
          <w:szCs w:val="21"/>
        </w:rPr>
      </w:pPr>
      <w:r w:rsidRPr="00182B04">
        <w:rPr>
          <w:rFonts w:eastAsia="ＭＳ 明朝" w:cs="ＭＳ 明朝"/>
          <w:color w:val="000000"/>
          <w:kern w:val="0"/>
          <w:szCs w:val="21"/>
        </w:rPr>
        <w:lastRenderedPageBreak/>
        <w:t>8.</w:t>
      </w:r>
      <w:r w:rsidRPr="00182B04">
        <w:rPr>
          <w:rFonts w:ascii="ＭＳ 明朝" w:eastAsia="ＭＳ 明朝" w:cs="ＭＳ 明朝" w:hint="eastAsia"/>
          <w:color w:val="000000"/>
          <w:kern w:val="0"/>
          <w:szCs w:val="21"/>
        </w:rPr>
        <w:t>アレニウスの式</w:t>
      </w:r>
      <w:r w:rsidR="00182B04">
        <w:rPr>
          <w:rFonts w:ascii="Century" w:hAnsi="Century" w:cs="TTE16C5378t00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387350</wp:posOffset>
            </wp:positionV>
            <wp:extent cx="1657350" cy="2505075"/>
            <wp:effectExtent l="19050" t="0" r="0" b="0"/>
            <wp:wrapTight wrapText="bothSides">
              <wp:wrapPolygon edited="0">
                <wp:start x="-248" y="0"/>
                <wp:lineTo x="-248" y="21518"/>
                <wp:lineTo x="21600" y="21518"/>
                <wp:lineTo x="21600" y="0"/>
                <wp:lineTo x="-248" y="0"/>
              </wp:wrapPolygon>
            </wp:wrapTight>
            <wp:docPr id="4" name="図 43" descr="kisogen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3" descr="kisogen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410" w:rsidRDefault="00AC0410" w:rsidP="00182B04">
      <w:pPr>
        <w:autoSpaceDE w:val="0"/>
        <w:autoSpaceDN w:val="0"/>
        <w:adjustRightInd w:val="0"/>
        <w:ind w:firstLineChars="100" w:firstLine="210"/>
        <w:jc w:val="left"/>
        <w:rPr>
          <w:rFonts w:ascii="Century" w:hAnsi="Century" w:cs="TTE16C5378t00" w:hint="eastAsia"/>
          <w:kern w:val="0"/>
          <w:szCs w:val="21"/>
        </w:rPr>
      </w:pPr>
      <w:r>
        <w:rPr>
          <w:rFonts w:ascii="Century" w:hAnsi="Century" w:cs="TTE16C5378t00" w:hint="eastAsia"/>
          <w:kern w:val="0"/>
          <w:szCs w:val="21"/>
        </w:rPr>
        <w:t>多くの化学反応の反応速度はアレニウスの式</w:t>
      </w:r>
    </w:p>
    <w:p w:rsidR="00AC0410" w:rsidRDefault="00AC0410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  <w:r w:rsidRPr="00182B04">
        <w:rPr>
          <w:rFonts w:ascii="Century" w:hAnsi="Century" w:cs="TTE16C5378t00"/>
          <w:kern w:val="0"/>
          <w:szCs w:val="21"/>
        </w:rPr>
        <w:t>k =</w:t>
      </w:r>
      <w:proofErr w:type="spellStart"/>
      <w:r w:rsidRPr="00182B04">
        <w:rPr>
          <w:rFonts w:ascii="Century" w:hAnsi="Century" w:cs="TTE16C5378t00"/>
          <w:kern w:val="0"/>
          <w:szCs w:val="21"/>
        </w:rPr>
        <w:t>A</w:t>
      </w:r>
      <w:r w:rsidRPr="00182B04">
        <w:rPr>
          <w:rFonts w:ascii="Century" w:eastAsia="TTE16C55E8t00" w:hAnsi="Century" w:cs="TTE16C55E8t00"/>
          <w:kern w:val="0"/>
          <w:szCs w:val="21"/>
        </w:rPr>
        <w:t>exp</w:t>
      </w:r>
      <w:proofErr w:type="spellEnd"/>
      <w:r w:rsidRPr="00182B04">
        <w:rPr>
          <w:rFonts w:ascii="Century" w:eastAsia="TTE16C55E8t00" w:hAnsi="Century" w:cs="TTE16C55E8t00"/>
          <w:kern w:val="0"/>
          <w:szCs w:val="21"/>
        </w:rPr>
        <w:t>(</w:t>
      </w:r>
      <w:r w:rsidRPr="00182B04">
        <w:rPr>
          <w:rFonts w:ascii="Century" w:eastAsia="TTE16C55E8t00" w:hAnsi="Century" w:cs="TTE16C55E8t00" w:hint="eastAsia"/>
          <w:kern w:val="0"/>
          <w:szCs w:val="21"/>
        </w:rPr>
        <w:t>ｰ</w:t>
      </w:r>
      <w:r w:rsidRPr="00182B04">
        <w:rPr>
          <w:rFonts w:ascii="Century" w:eastAsia="TTE16C55E8t00" w:hAnsi="Century" w:cs="TTE16C55E8t00"/>
          <w:kern w:val="0"/>
          <w:szCs w:val="21"/>
        </w:rPr>
        <w:t xml:space="preserve"> </w:t>
      </w:r>
      <w:r w:rsidRPr="00182B04">
        <w:rPr>
          <w:rFonts w:ascii="Century" w:hAnsi="Century" w:cs="TTE16C5378t00"/>
          <w:kern w:val="0"/>
          <w:szCs w:val="21"/>
        </w:rPr>
        <w:t>E</w:t>
      </w:r>
      <w:r w:rsidRPr="00182B04">
        <w:rPr>
          <w:rFonts w:ascii="Century" w:hAnsi="Century" w:cs="TTE16C5378t00"/>
          <w:kern w:val="0"/>
          <w:szCs w:val="21"/>
          <w:vertAlign w:val="subscript"/>
        </w:rPr>
        <w:t>a</w:t>
      </w:r>
      <w:r w:rsidRPr="00182B04">
        <w:rPr>
          <w:rFonts w:ascii="Century" w:hAnsi="Century" w:cs="TTE16C5378t00"/>
          <w:kern w:val="0"/>
          <w:szCs w:val="21"/>
        </w:rPr>
        <w:t xml:space="preserve"> </w:t>
      </w:r>
      <w:r w:rsidRPr="00182B04">
        <w:rPr>
          <w:rFonts w:ascii="Century" w:eastAsia="TTE16C55E8t00" w:hAnsi="Century" w:cs="TTE16C55E8t00"/>
          <w:kern w:val="0"/>
          <w:szCs w:val="21"/>
        </w:rPr>
        <w:t xml:space="preserve">/ </w:t>
      </w:r>
      <w:r w:rsidRPr="00182B04">
        <w:rPr>
          <w:rFonts w:ascii="Century" w:hAnsi="Century" w:cs="TTE16C5378t00"/>
          <w:kern w:val="0"/>
          <w:szCs w:val="21"/>
        </w:rPr>
        <w:t>RT</w:t>
      </w:r>
      <w:r w:rsidRPr="00182B04">
        <w:rPr>
          <w:rFonts w:ascii="Century" w:eastAsia="TTE16C55E8t00" w:hAnsi="Century" w:cs="TTE16C55E8t00"/>
          <w:kern w:val="0"/>
          <w:szCs w:val="21"/>
        </w:rPr>
        <w:t>)</w:t>
      </w:r>
      <w:r w:rsidRPr="00182B04">
        <w:rPr>
          <w:rFonts w:ascii="TTE16C55E8t00" w:eastAsia="TTE16C55E8t00" w:hAnsi="TTE16C5378t00" w:cs="TTE16C55E8t00" w:hint="eastAsia"/>
          <w:kern w:val="0"/>
          <w:szCs w:val="21"/>
        </w:rPr>
        <w:t xml:space="preserve">　</w:t>
      </w:r>
      <w:r w:rsidRPr="00182B04">
        <w:rPr>
          <w:rFonts w:asciiTheme="minorEastAsia" w:hAnsiTheme="minorEastAsia" w:cs="TTE16C55E8t00" w:hint="eastAsia"/>
          <w:kern w:val="0"/>
          <w:szCs w:val="21"/>
        </w:rPr>
        <w:t>で表される</w:t>
      </w:r>
      <w:r>
        <w:rPr>
          <w:rFonts w:asciiTheme="minorEastAsia" w:hAnsiTheme="minorEastAsia" w:cs="TTE16C55E8t00" w:hint="eastAsia"/>
          <w:kern w:val="0"/>
          <w:szCs w:val="21"/>
        </w:rPr>
        <w:t>。</w:t>
      </w:r>
    </w:p>
    <w:p w:rsidR="00AC0410" w:rsidRPr="00AC0410" w:rsidRDefault="00AC0410" w:rsidP="00AC0410">
      <w:pPr>
        <w:autoSpaceDE w:val="0"/>
        <w:autoSpaceDN w:val="0"/>
        <w:adjustRightInd w:val="0"/>
        <w:ind w:firstLineChars="100" w:firstLine="210"/>
        <w:jc w:val="left"/>
        <w:rPr>
          <w:rFonts w:cs="TTE16C55E8t00" w:hint="eastAsia"/>
          <w:kern w:val="0"/>
          <w:szCs w:val="21"/>
        </w:rPr>
      </w:pPr>
      <w:r w:rsidRPr="00182B04">
        <w:rPr>
          <w:rFonts w:cs="TTE16C55E8t00"/>
          <w:kern w:val="0"/>
          <w:szCs w:val="21"/>
        </w:rPr>
        <w:t>E</w:t>
      </w:r>
      <w:r w:rsidRPr="00182B04">
        <w:rPr>
          <w:rFonts w:cs="TTE16C55E8t00"/>
          <w:kern w:val="0"/>
          <w:szCs w:val="21"/>
          <w:vertAlign w:val="subscript"/>
        </w:rPr>
        <w:t>a</w:t>
      </w:r>
      <w:r>
        <w:rPr>
          <w:rFonts w:cs="TTE16C55E8t00" w:hint="eastAsia"/>
          <w:kern w:val="0"/>
          <w:szCs w:val="21"/>
        </w:rPr>
        <w:t>は</w:t>
      </w:r>
      <w:r w:rsidRPr="00FE463F">
        <w:rPr>
          <w:rFonts w:cs="TTE16C55E8t00" w:hint="eastAsia"/>
          <w:b/>
          <w:kern w:val="0"/>
          <w:szCs w:val="21"/>
          <w:u w:val="single"/>
        </w:rPr>
        <w:t>活性化エネルギー</w:t>
      </w:r>
      <w:r>
        <w:rPr>
          <w:rFonts w:cs="TTE16C55E8t00" w:hint="eastAsia"/>
          <w:kern w:val="0"/>
          <w:szCs w:val="21"/>
        </w:rPr>
        <w:t>である</w:t>
      </w: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  <w:r w:rsidRPr="00182B04">
        <w:rPr>
          <w:rFonts w:cs="TTE16C55E8t00"/>
          <w:kern w:val="0"/>
          <w:szCs w:val="21"/>
        </w:rPr>
        <w:t>E</w:t>
      </w:r>
      <w:r w:rsidRPr="00182B04">
        <w:rPr>
          <w:rFonts w:cs="TTE16C55E8t00"/>
          <w:kern w:val="0"/>
          <w:szCs w:val="21"/>
          <w:vertAlign w:val="subscript"/>
        </w:rPr>
        <w:t>a</w:t>
      </w:r>
      <w:r>
        <w:rPr>
          <w:rFonts w:asciiTheme="minorEastAsia" w:hAnsiTheme="minorEastAsia" w:cs="TTE16C55E8t00" w:hint="eastAsia"/>
          <w:kern w:val="0"/>
          <w:szCs w:val="21"/>
        </w:rPr>
        <w:t>の対応する場所は右図</w:t>
      </w: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AC0410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  <w:r w:rsidRPr="008C37E7">
        <w:rPr>
          <w:rFonts w:eastAsiaTheme="majorEastAsia" w:hint="eastAsia"/>
          <w:bCs/>
        </w:rPr>
        <w:t>＜</w:t>
      </w:r>
      <w:r w:rsidRPr="008C37E7">
        <w:rPr>
          <w:rFonts w:eastAsiaTheme="majorEastAsia"/>
          <w:bCs/>
        </w:rPr>
        <w:t>A</w:t>
      </w:r>
      <w:r>
        <w:rPr>
          <w:rFonts w:eastAsiaTheme="majorEastAsia" w:hint="eastAsia"/>
          <w:bCs/>
        </w:rPr>
        <w:t>の要因</w:t>
      </w:r>
      <w:r w:rsidRPr="008C37E7">
        <w:rPr>
          <w:rFonts w:eastAsiaTheme="majorEastAsia" w:hint="eastAsia"/>
          <w:bCs/>
        </w:rPr>
        <w:t>＞→</w:t>
      </w:r>
      <w:r>
        <w:rPr>
          <w:rFonts w:eastAsiaTheme="majorEastAsia" w:hint="eastAsia"/>
          <w:bCs/>
        </w:rPr>
        <w:t>分子の衝突頻度と立体因子</w:t>
      </w: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182B04" w:rsidP="00182B0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182B04" w:rsidP="00AC0410">
      <w:pPr>
        <w:autoSpaceDE w:val="0"/>
        <w:autoSpaceDN w:val="0"/>
        <w:adjustRightInd w:val="0"/>
        <w:jc w:val="left"/>
        <w:rPr>
          <w:rFonts w:asciiTheme="minorEastAsia" w:hAnsiTheme="minorEastAsia" w:cs="TTE16C55E8t00" w:hint="eastAsia"/>
          <w:kern w:val="0"/>
          <w:szCs w:val="21"/>
        </w:rPr>
      </w:pPr>
    </w:p>
    <w:p w:rsidR="00182B04" w:rsidRDefault="00182B04" w:rsidP="00F727BE">
      <w:pPr>
        <w:autoSpaceDE w:val="0"/>
        <w:autoSpaceDN w:val="0"/>
        <w:adjustRightInd w:val="0"/>
        <w:jc w:val="left"/>
        <w:rPr>
          <w:rFonts w:cs="TTE16C55E8t00" w:hint="eastAsia"/>
          <w:kern w:val="0"/>
          <w:szCs w:val="21"/>
        </w:rPr>
      </w:pPr>
      <w:r w:rsidRPr="00182B04">
        <w:rPr>
          <w:rFonts w:cs="TTE16C55E8t00"/>
          <w:kern w:val="0"/>
          <w:szCs w:val="21"/>
        </w:rPr>
        <w:t>9.</w:t>
      </w:r>
      <w:r>
        <w:rPr>
          <w:rFonts w:cs="TTE16C55E8t00" w:hint="eastAsia"/>
          <w:kern w:val="0"/>
          <w:szCs w:val="21"/>
        </w:rPr>
        <w:t>ギブスの自由エネルギーの式</w:t>
      </w:r>
    </w:p>
    <w:p w:rsidR="00AC0410" w:rsidRDefault="00AC0410" w:rsidP="00AC0410">
      <w:pPr>
        <w:autoSpaceDE w:val="0"/>
        <w:autoSpaceDN w:val="0"/>
        <w:adjustRightInd w:val="0"/>
        <w:ind w:firstLineChars="100" w:firstLine="210"/>
        <w:jc w:val="left"/>
        <w:rPr>
          <w:rFonts w:hint="eastAsia"/>
          <w:szCs w:val="21"/>
        </w:rPr>
      </w:pPr>
      <w:r>
        <w:rPr>
          <w:szCs w:val="21"/>
        </w:rPr>
        <w:t>ΔG</w:t>
      </w:r>
      <w:r>
        <w:rPr>
          <w:rFonts w:ascii="ＭＳ 明朝" w:eastAsia="ＭＳ 明朝" w:cs="ＭＳ 明朝" w:hint="eastAsia"/>
          <w:szCs w:val="21"/>
        </w:rPr>
        <w:t>＝</w:t>
      </w:r>
      <w:r>
        <w:rPr>
          <w:rFonts w:eastAsia="ＭＳ 明朝"/>
          <w:szCs w:val="21"/>
        </w:rPr>
        <w:t>ΔH−TΔS</w:t>
      </w:r>
      <w:r>
        <w:rPr>
          <w:rFonts w:ascii="ＭＳ 明朝" w:eastAsia="ＭＳ 明朝" w:cs="ＭＳ 明朝" w:hint="eastAsia"/>
          <w:szCs w:val="21"/>
        </w:rPr>
        <w:t>より</w:t>
      </w:r>
      <w:r>
        <w:rPr>
          <w:rFonts w:hint="eastAsia"/>
          <w:szCs w:val="21"/>
        </w:rPr>
        <w:t xml:space="preserve"> </w:t>
      </w:r>
      <w:r w:rsidRPr="00AC0410">
        <w:rPr>
          <w:szCs w:val="21"/>
        </w:rPr>
        <w:t>−ΔG</w:t>
      </w:r>
      <w:r w:rsidRPr="00AC0410">
        <w:rPr>
          <w:rFonts w:hint="eastAsia"/>
          <w:szCs w:val="21"/>
        </w:rPr>
        <w:t>/</w:t>
      </w:r>
      <w:r w:rsidRPr="00AC0410">
        <w:rPr>
          <w:szCs w:val="21"/>
        </w:rPr>
        <w:t>T=−ΔH</w:t>
      </w:r>
      <w:r w:rsidRPr="00AC0410">
        <w:rPr>
          <w:rFonts w:hint="eastAsia"/>
          <w:szCs w:val="21"/>
        </w:rPr>
        <w:t>/</w:t>
      </w:r>
      <w:r w:rsidRPr="00AC0410">
        <w:rPr>
          <w:szCs w:val="21"/>
        </w:rPr>
        <w:t>T+ΔS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となる。</w:t>
      </w:r>
    </w:p>
    <w:p w:rsidR="00AC0410" w:rsidRDefault="00AC0410" w:rsidP="00AC0410">
      <w:pPr>
        <w:rPr>
          <w:rFonts w:hint="eastAsia"/>
          <w:szCs w:val="21"/>
        </w:rPr>
      </w:pPr>
      <w:r w:rsidRPr="00AC0410">
        <w:rPr>
          <w:rFonts w:eastAsiaTheme="majorEastAsia" w:hint="eastAsia"/>
          <w:bCs/>
        </w:rPr>
        <w:t>－Δ</w:t>
      </w:r>
      <w:r w:rsidRPr="00AC0410">
        <w:rPr>
          <w:rFonts w:eastAsiaTheme="majorEastAsia" w:hint="eastAsia"/>
          <w:bCs/>
        </w:rPr>
        <w:t>H/T</w:t>
      </w:r>
      <w:r>
        <w:rPr>
          <w:rFonts w:eastAsiaTheme="majorEastAsia" w:hint="eastAsia"/>
          <w:bCs/>
        </w:rPr>
        <w:t>は</w:t>
      </w:r>
      <w:r w:rsidRPr="00AC0410">
        <w:rPr>
          <w:rFonts w:eastAsiaTheme="majorEastAsia" w:hint="eastAsia"/>
          <w:bCs/>
        </w:rPr>
        <w:t>外界の乱雑さによるエントロピーの増加</w:t>
      </w:r>
      <w:r>
        <w:rPr>
          <w:rFonts w:eastAsiaTheme="majorEastAsia" w:hint="eastAsia"/>
          <w:bCs/>
        </w:rPr>
        <w:t>を表し、</w:t>
      </w:r>
      <w:r w:rsidRPr="00AC0410">
        <w:rPr>
          <w:rFonts w:eastAsiaTheme="majorEastAsia" w:hint="eastAsia"/>
          <w:bCs/>
        </w:rPr>
        <w:t>＋Δ</w:t>
      </w:r>
      <w:r w:rsidRPr="00AC0410">
        <w:rPr>
          <w:rFonts w:eastAsiaTheme="majorEastAsia" w:hint="eastAsia"/>
          <w:bCs/>
        </w:rPr>
        <w:t>S</w:t>
      </w:r>
      <w:r>
        <w:rPr>
          <w:rFonts w:eastAsiaTheme="majorEastAsia" w:hint="eastAsia"/>
          <w:bCs/>
        </w:rPr>
        <w:t>は</w:t>
      </w:r>
      <w:r w:rsidRPr="00AC0410">
        <w:rPr>
          <w:rFonts w:eastAsiaTheme="majorEastAsia" w:hint="eastAsia"/>
          <w:bCs/>
        </w:rPr>
        <w:t>系の乱雑さによるエントロピーの増加</w:t>
      </w:r>
      <w:r>
        <w:rPr>
          <w:rFonts w:eastAsiaTheme="majorEastAsia" w:hint="eastAsia"/>
          <w:bCs/>
        </w:rPr>
        <w:t>を表す。</w:t>
      </w:r>
      <w:r w:rsidRPr="00FE463F">
        <w:rPr>
          <w:rFonts w:eastAsiaTheme="majorEastAsia" w:hint="eastAsia"/>
          <w:b/>
          <w:bCs/>
          <w:u w:val="single"/>
        </w:rPr>
        <w:t>反応が進行する条件は</w:t>
      </w:r>
      <w:r w:rsidRPr="00FE463F">
        <w:rPr>
          <w:b/>
          <w:szCs w:val="21"/>
          <w:u w:val="single"/>
        </w:rPr>
        <w:t>ΔG</w:t>
      </w:r>
      <w:r w:rsidRPr="00FE463F">
        <w:rPr>
          <w:rFonts w:hint="eastAsia"/>
          <w:b/>
          <w:szCs w:val="21"/>
          <w:u w:val="single"/>
        </w:rPr>
        <w:t>&lt;0</w:t>
      </w:r>
      <w:r>
        <w:rPr>
          <w:rFonts w:hint="eastAsia"/>
          <w:szCs w:val="21"/>
        </w:rPr>
        <w:t>である。</w:t>
      </w:r>
    </w:p>
    <w:p w:rsidR="00AC0410" w:rsidRDefault="00AC0410" w:rsidP="00AC0410">
      <w:pPr>
        <w:rPr>
          <w:rFonts w:hint="eastAsia"/>
          <w:szCs w:val="21"/>
        </w:rPr>
      </w:pPr>
    </w:p>
    <w:p w:rsidR="00AC0410" w:rsidRDefault="00AC0410" w:rsidP="00AC0410">
      <w:pPr>
        <w:rPr>
          <w:rFonts w:hint="eastAsia"/>
          <w:szCs w:val="21"/>
        </w:rPr>
      </w:pPr>
      <w:r>
        <w:rPr>
          <w:rFonts w:hint="eastAsia"/>
          <w:szCs w:val="21"/>
        </w:rPr>
        <w:t>10.</w:t>
      </w:r>
      <w:r>
        <w:rPr>
          <w:rFonts w:hint="eastAsia"/>
          <w:szCs w:val="21"/>
        </w:rPr>
        <w:t>分子間</w:t>
      </w:r>
      <w:r w:rsidR="00F727BE">
        <w:rPr>
          <w:rFonts w:hint="eastAsia"/>
          <w:szCs w:val="21"/>
        </w:rPr>
        <w:t>力</w:t>
      </w:r>
    </w:p>
    <w:p w:rsidR="00AC0410" w:rsidRDefault="00F727BE" w:rsidP="00AC0410">
      <w:pPr>
        <w:rPr>
          <w:rFonts w:hint="eastAsia"/>
        </w:rPr>
      </w:pPr>
      <w:r>
        <w:rPr>
          <w:rFonts w:hint="eastAsia"/>
        </w:rPr>
        <w:t>たとえ無極性分子であっても、ある時間には極性を持つことがある</w:t>
      </w:r>
      <w:r>
        <w:rPr>
          <w:rFonts w:ascii="Century" w:eastAsia="ＭＳ 明朝" w:hAnsi="Century" w:cs="Times New Roman" w:hint="eastAsia"/>
        </w:rPr>
        <w:t>。そのときに双極子モーメントが発生す</w:t>
      </w:r>
      <w:r>
        <w:rPr>
          <w:rFonts w:hint="eastAsia"/>
        </w:rPr>
        <w:t>るため、離れたところにある別の分子は誘起双極子モーメントを生じる</w:t>
      </w:r>
      <w:r>
        <w:rPr>
          <w:rFonts w:ascii="Century" w:eastAsia="ＭＳ 明朝" w:hAnsi="Century" w:cs="Times New Roman" w:hint="eastAsia"/>
        </w:rPr>
        <w:t>。もちろん、その双極子モーメントは一瞬でなくな</w:t>
      </w:r>
      <w:r>
        <w:rPr>
          <w:rFonts w:hint="eastAsia"/>
        </w:rPr>
        <w:t>ってしまうので、誘起双極子モーメントも一瞬でなくなってしまうが、それらは連動して発生するため、分子間には引力が働く。この引力を「</w:t>
      </w:r>
      <w:r w:rsidRPr="00F727BE">
        <w:rPr>
          <w:rFonts w:hint="eastAsia"/>
          <w:b/>
          <w:u w:val="single"/>
        </w:rPr>
        <w:t>分散力</w:t>
      </w:r>
      <w:r>
        <w:rPr>
          <w:rFonts w:hint="eastAsia"/>
        </w:rPr>
        <w:t>」と言う</w:t>
      </w:r>
      <w:r>
        <w:rPr>
          <w:rFonts w:ascii="Century" w:eastAsia="ＭＳ 明朝" w:hAnsi="Century" w:cs="Times New Roman" w:hint="eastAsia"/>
        </w:rPr>
        <w:t>。</w:t>
      </w:r>
      <w:r>
        <w:rPr>
          <w:rFonts w:hint="eastAsia"/>
        </w:rPr>
        <w:t>電子を多く持つ分子ほど分散力は強い。</w:t>
      </w:r>
    </w:p>
    <w:p w:rsidR="00F727BE" w:rsidRDefault="00F727BE" w:rsidP="00AC0410">
      <w:pPr>
        <w:rPr>
          <w:rFonts w:hint="eastAsia"/>
        </w:rPr>
      </w:pPr>
    </w:p>
    <w:p w:rsidR="00F727BE" w:rsidRDefault="00F727BE" w:rsidP="00AC0410">
      <w:pPr>
        <w:rPr>
          <w:rFonts w:eastAsiaTheme="majorEastAsia" w:hint="eastAsia"/>
          <w:bCs/>
        </w:rPr>
      </w:pPr>
      <w:r>
        <w:rPr>
          <w:rFonts w:eastAsiaTheme="majorEastAsia" w:hint="eastAsia"/>
          <w:bCs/>
        </w:rPr>
        <w:t>11.</w:t>
      </w:r>
      <w:r>
        <w:rPr>
          <w:rFonts w:eastAsiaTheme="majorEastAsia" w:hint="eastAsia"/>
          <w:bCs/>
        </w:rPr>
        <w:t>構造水</w:t>
      </w:r>
    </w:p>
    <w:p w:rsidR="00F727BE" w:rsidRDefault="00F727BE" w:rsidP="00AC0410">
      <w:pPr>
        <w:rPr>
          <w:rFonts w:eastAsiaTheme="majorEastAsia" w:hint="eastAsia"/>
          <w:bCs/>
        </w:rPr>
      </w:pPr>
      <w:r>
        <w:rPr>
          <w:rFonts w:eastAsiaTheme="majorEastAsia" w:hint="eastAsia"/>
          <w:bCs/>
        </w:rPr>
        <w:t>油</w:t>
      </w:r>
      <w:r>
        <w:rPr>
          <w:rFonts w:eastAsiaTheme="majorEastAsia" w:hint="eastAsia"/>
          <w:bCs/>
        </w:rPr>
        <w:t>(</w:t>
      </w:r>
      <w:r>
        <w:rPr>
          <w:rFonts w:eastAsiaTheme="majorEastAsia" w:hint="eastAsia"/>
          <w:bCs/>
        </w:rPr>
        <w:t>炭化水素化合物</w:t>
      </w:r>
      <w:r>
        <w:rPr>
          <w:rFonts w:eastAsiaTheme="majorEastAsia" w:hint="eastAsia"/>
          <w:bCs/>
        </w:rPr>
        <w:t>)</w:t>
      </w:r>
      <w:r>
        <w:rPr>
          <w:rFonts w:eastAsiaTheme="majorEastAsia" w:hint="eastAsia"/>
          <w:bCs/>
        </w:rPr>
        <w:t>は水に溶けず、それ自身で集合しようとする。油を水にとかしたとき、油分子の周りの水は</w:t>
      </w:r>
      <w:r w:rsidRPr="00F727BE">
        <w:rPr>
          <w:rFonts w:eastAsiaTheme="majorEastAsia" w:hint="eastAsia"/>
          <w:b/>
          <w:bCs/>
          <w:u w:val="single"/>
        </w:rPr>
        <w:t>構造水</w:t>
      </w:r>
      <w:r w:rsidRPr="00F727BE">
        <w:rPr>
          <w:rFonts w:eastAsiaTheme="majorEastAsia" w:hint="eastAsia"/>
          <w:bCs/>
        </w:rPr>
        <w:t>と呼ばれる</w:t>
      </w:r>
      <w:r>
        <w:rPr>
          <w:rFonts w:eastAsiaTheme="majorEastAsia" w:hint="eastAsia"/>
          <w:bCs/>
        </w:rPr>
        <w:t>規則性の高い構造をしており、</w:t>
      </w:r>
      <w:r w:rsidRPr="00867DB7">
        <w:rPr>
          <w:rFonts w:eastAsiaTheme="majorEastAsia" w:hint="eastAsia"/>
          <w:b/>
          <w:bCs/>
          <w:u w:val="single"/>
        </w:rPr>
        <w:t>エントロピーが低下している</w:t>
      </w:r>
      <w:r w:rsidR="00867DB7" w:rsidRPr="00867DB7">
        <w:rPr>
          <w:rFonts w:eastAsiaTheme="majorEastAsia" w:hint="eastAsia"/>
          <w:bCs/>
        </w:rPr>
        <w:t>。</w:t>
      </w:r>
      <w:r>
        <w:rPr>
          <w:rFonts w:eastAsiaTheme="majorEastAsia" w:hint="eastAsia"/>
          <w:bCs/>
        </w:rPr>
        <w:t>油が集合すると、相対的に構造水の割合が減少し、エントロピーが増大する。一方、ばらばらの方が全体の</w:t>
      </w:r>
      <w:r w:rsidRPr="00867DB7">
        <w:rPr>
          <w:rFonts w:eastAsiaTheme="majorEastAsia" w:hint="eastAsia"/>
          <w:b/>
          <w:bCs/>
          <w:u w:val="single"/>
        </w:rPr>
        <w:t>エネルギーは低い</w:t>
      </w:r>
      <w:r>
        <w:rPr>
          <w:rFonts w:eastAsiaTheme="majorEastAsia" w:hint="eastAsia"/>
          <w:bCs/>
        </w:rPr>
        <w:t>。全体としては</w:t>
      </w:r>
      <w:r w:rsidRPr="00867DB7">
        <w:rPr>
          <w:rFonts w:eastAsiaTheme="majorEastAsia" w:hint="eastAsia"/>
          <w:b/>
          <w:bCs/>
          <w:u w:val="single"/>
        </w:rPr>
        <w:t>エントロピーの増大がエネルギーの低下に打ち勝ち、油分子は集合する</w:t>
      </w:r>
      <w:r>
        <w:rPr>
          <w:rFonts w:eastAsiaTheme="majorEastAsia" w:hint="eastAsia"/>
          <w:bCs/>
        </w:rPr>
        <w:t>。</w:t>
      </w:r>
    </w:p>
    <w:p w:rsidR="00867DB7" w:rsidRDefault="00867DB7" w:rsidP="00AC0410">
      <w:pPr>
        <w:rPr>
          <w:rFonts w:eastAsiaTheme="majorEastAsia" w:hint="eastAsia"/>
          <w:bCs/>
        </w:rPr>
      </w:pPr>
    </w:p>
    <w:p w:rsidR="00867DB7" w:rsidRDefault="00867DB7" w:rsidP="00AC0410">
      <w:pPr>
        <w:rPr>
          <w:rFonts w:eastAsiaTheme="majorEastAsia" w:hint="eastAsia"/>
          <w:bCs/>
        </w:rPr>
      </w:pPr>
      <w:r>
        <w:rPr>
          <w:rFonts w:eastAsiaTheme="majorEastAsia" w:hint="eastAsia"/>
          <w:bCs/>
        </w:rPr>
        <w:t>Q</w:t>
      </w:r>
      <w:r>
        <w:rPr>
          <w:rFonts w:eastAsiaTheme="majorEastAsia" w:hint="eastAsia"/>
          <w:bCs/>
        </w:rPr>
        <w:t>．水中で油分子</w:t>
      </w:r>
      <w:r w:rsidR="00B9143A">
        <w:rPr>
          <w:rFonts w:eastAsiaTheme="majorEastAsia" w:hint="eastAsia"/>
          <w:bCs/>
        </w:rPr>
        <w:t>(</w:t>
      </w:r>
      <w:r w:rsidR="00B9143A">
        <w:rPr>
          <w:rFonts w:eastAsiaTheme="majorEastAsia" w:hint="eastAsia"/>
          <w:bCs/>
        </w:rPr>
        <w:t>炭化水素化合物</w:t>
      </w:r>
      <w:r w:rsidR="00B9143A">
        <w:rPr>
          <w:rFonts w:eastAsiaTheme="majorEastAsia" w:hint="eastAsia"/>
          <w:bCs/>
        </w:rPr>
        <w:t>)</w:t>
      </w:r>
      <w:r>
        <w:rPr>
          <w:rFonts w:eastAsiaTheme="majorEastAsia" w:hint="eastAsia"/>
          <w:bCs/>
        </w:rPr>
        <w:t>が集合するメカニズムを述べよ</w:t>
      </w:r>
    </w:p>
    <w:p w:rsidR="00867DB7" w:rsidRPr="00867DB7" w:rsidRDefault="00867DB7" w:rsidP="00AC0410">
      <w:pPr>
        <w:rPr>
          <w:rFonts w:eastAsiaTheme="majorEastAsia" w:hint="eastAsia"/>
          <w:bCs/>
        </w:rPr>
      </w:pPr>
      <w:r>
        <w:rPr>
          <w:rFonts w:eastAsiaTheme="majorEastAsia" w:hint="eastAsia"/>
          <w:bCs/>
        </w:rPr>
        <w:t>A</w:t>
      </w:r>
      <w:r>
        <w:rPr>
          <w:rFonts w:eastAsiaTheme="majorEastAsia" w:hint="eastAsia"/>
          <w:bCs/>
        </w:rPr>
        <w:t>．↑これ</w:t>
      </w:r>
    </w:p>
    <w:p w:rsidR="00867DB7" w:rsidRPr="00AC0410" w:rsidRDefault="00867DB7" w:rsidP="00AC0410">
      <w:pPr>
        <w:rPr>
          <w:rFonts w:eastAsiaTheme="majorEastAsia"/>
          <w:bCs/>
        </w:rPr>
      </w:pPr>
    </w:p>
    <w:sectPr w:rsidR="00867DB7" w:rsidRPr="00AC0410" w:rsidSect="002200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TTE16C537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C55E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5AF"/>
    <w:multiLevelType w:val="hybridMultilevel"/>
    <w:tmpl w:val="9782FA20"/>
    <w:lvl w:ilvl="0" w:tplc="3C50480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sz w:val="23"/>
      </w:rPr>
    </w:lvl>
    <w:lvl w:ilvl="1" w:tplc="60A620F2">
      <w:start w:val="3"/>
      <w:numFmt w:val="decimalEnclosedCircle"/>
      <w:lvlText w:val="%2"/>
      <w:lvlJc w:val="left"/>
      <w:pPr>
        <w:ind w:left="990" w:hanging="360"/>
      </w:pPr>
      <w:rPr>
        <w:rFonts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5844E4B"/>
    <w:multiLevelType w:val="hybridMultilevel"/>
    <w:tmpl w:val="36A0F542"/>
    <w:lvl w:ilvl="0" w:tplc="4036B1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D08"/>
    <w:rsid w:val="00182B04"/>
    <w:rsid w:val="002200C6"/>
    <w:rsid w:val="00232308"/>
    <w:rsid w:val="0063469F"/>
    <w:rsid w:val="00635D08"/>
    <w:rsid w:val="00746599"/>
    <w:rsid w:val="00867DB7"/>
    <w:rsid w:val="00AC0410"/>
    <w:rsid w:val="00B25AAC"/>
    <w:rsid w:val="00B9143A"/>
    <w:rsid w:val="00BA1A80"/>
    <w:rsid w:val="00C90133"/>
    <w:rsid w:val="00EC5112"/>
    <w:rsid w:val="00F727BE"/>
    <w:rsid w:val="00FA0156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5D0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3230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7</cp:revision>
  <dcterms:created xsi:type="dcterms:W3CDTF">2010-07-20T17:58:00Z</dcterms:created>
  <dcterms:modified xsi:type="dcterms:W3CDTF">2010-07-20T20:09:00Z</dcterms:modified>
</cp:coreProperties>
</file>