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04DC" w:rsidRDefault="000D04DC">
      <w:r>
        <w:rPr>
          <w:rFonts w:hint="eastAsia"/>
        </w:rPr>
        <w:t>２安楽死・尊厳死</w:t>
      </w:r>
    </w:p>
    <w:p w:rsidR="000D04DC" w:rsidRDefault="000D04DC"/>
    <w:p w:rsidR="000D04DC" w:rsidRDefault="000D04DC" w:rsidP="000D04DC">
      <w:pPr>
        <w:ind w:left="840" w:hangingChars="400" w:hanging="840"/>
      </w:pPr>
      <w:r>
        <w:rPr>
          <w:rFonts w:hint="eastAsia"/>
        </w:rPr>
        <w:t>安楽死</w:t>
      </w:r>
      <w:r w:rsidR="00787492">
        <w:rPr>
          <w:rFonts w:hint="eastAsia"/>
        </w:rPr>
        <w:t>：死期が切迫している患者の耐え難い肉体的苦痛を緩和または除去して、患者に安らかな死を迎えさせる行為。薬物投与などで人為的に行う。</w:t>
      </w:r>
    </w:p>
    <w:p w:rsidR="000D04DC" w:rsidRDefault="000D04DC" w:rsidP="000D04DC">
      <w:pPr>
        <w:ind w:left="840" w:hangingChars="400" w:hanging="840"/>
      </w:pPr>
      <w:r>
        <w:rPr>
          <w:rFonts w:hint="eastAsia"/>
        </w:rPr>
        <w:t>尊厳死：</w:t>
      </w:r>
      <w:r w:rsidR="00787492">
        <w:rPr>
          <w:rFonts w:hint="eastAsia"/>
        </w:rPr>
        <w:t>最終的な回復の見込みがない患者に対して生命維持医療を断念または中止して、人間としての品位（尊厳）を保たせながら死を迎えさせてやる行為。患者の人間の尊厳を保って死にたいという意思をかなえることを第一目的とする。</w:t>
      </w:r>
    </w:p>
    <w:p w:rsidR="00823BB9" w:rsidRDefault="00823BB9" w:rsidP="000D04DC">
      <w:pPr>
        <w:ind w:left="840" w:hangingChars="400" w:hanging="840"/>
      </w:pPr>
    </w:p>
    <w:p w:rsidR="00823BB9" w:rsidRDefault="00D25116" w:rsidP="000D04DC">
      <w:pPr>
        <w:ind w:left="840" w:hangingChars="400" w:hanging="840"/>
      </w:pPr>
      <w:r>
        <w:rPr>
          <w:rFonts w:hint="eastAsia"/>
        </w:rPr>
        <w:t>Ｉ</w:t>
      </w:r>
      <w:r w:rsidR="00823BB9">
        <w:rPr>
          <w:rFonts w:hint="eastAsia"/>
        </w:rPr>
        <w:t>日本における議論</w:t>
      </w:r>
    </w:p>
    <w:p w:rsidR="00490577" w:rsidRDefault="00490577" w:rsidP="00490577"/>
    <w:p w:rsidR="00490577" w:rsidRDefault="00490577" w:rsidP="00490577">
      <w:r>
        <w:rPr>
          <w:rFonts w:hint="eastAsia"/>
        </w:rPr>
        <w:t>安楽死・尊厳死</w:t>
      </w:r>
      <w:r w:rsidR="003B739F">
        <w:rPr>
          <w:rFonts w:hint="eastAsia"/>
        </w:rPr>
        <w:t>という措置</w:t>
      </w:r>
      <w:r>
        <w:rPr>
          <w:rFonts w:hint="eastAsia"/>
        </w:rPr>
        <w:t>が患者の死期を早める場合には199条（殺人罪）または202条（同意殺人罪）の構成要件に該当するが、一定の要件を充足す</w:t>
      </w:r>
      <w:r w:rsidR="0014115B">
        <w:rPr>
          <w:rFonts w:hint="eastAsia"/>
        </w:rPr>
        <w:t>る場合には</w:t>
      </w:r>
      <w:r>
        <w:rPr>
          <w:rFonts w:hint="eastAsia"/>
        </w:rPr>
        <w:t>、違法性（または責任）が阻却されるの</w:t>
      </w:r>
      <w:r w:rsidR="003B739F">
        <w:rPr>
          <w:rFonts w:hint="eastAsia"/>
        </w:rPr>
        <w:t>か</w:t>
      </w:r>
      <w:r w:rsidR="0014115B">
        <w:rPr>
          <w:rFonts w:hint="eastAsia"/>
        </w:rPr>
        <w:t>否か</w:t>
      </w:r>
      <w:r w:rsidR="003B739F">
        <w:rPr>
          <w:rFonts w:hint="eastAsia"/>
        </w:rPr>
        <w:t>が問題</w:t>
      </w:r>
      <w:r w:rsidR="0014115B">
        <w:rPr>
          <w:rFonts w:hint="eastAsia"/>
        </w:rPr>
        <w:t>となっている。</w:t>
      </w:r>
    </w:p>
    <w:p w:rsidR="0014115B" w:rsidRDefault="0014115B" w:rsidP="00490577"/>
    <w:p w:rsidR="00490577" w:rsidRDefault="00490577" w:rsidP="0014115B">
      <w:pPr>
        <w:ind w:firstLineChars="100" w:firstLine="210"/>
      </w:pPr>
      <w:r>
        <w:rPr>
          <w:rFonts w:hint="eastAsia"/>
        </w:rPr>
        <w:t>安楽死・尊厳死が正当化（違法性の阻却）の根拠</w:t>
      </w:r>
      <w:r w:rsidR="003B739F">
        <w:rPr>
          <w:rFonts w:hint="eastAsia"/>
        </w:rPr>
        <w:t>とされるのは35条の正当行為によるものであるが35条は正当防衛・緊急避難</w:t>
      </w:r>
      <w:r w:rsidR="00812F1E">
        <w:rPr>
          <w:rFonts w:hint="eastAsia"/>
        </w:rPr>
        <w:t>について規定している</w:t>
      </w:r>
      <w:r w:rsidR="003B739F">
        <w:rPr>
          <w:rFonts w:hint="eastAsia"/>
        </w:rPr>
        <w:t>36条</w:t>
      </w:r>
      <w:r w:rsidR="00812F1E">
        <w:rPr>
          <w:rFonts w:hint="eastAsia"/>
        </w:rPr>
        <w:t>、</w:t>
      </w:r>
      <w:r w:rsidR="003B739F">
        <w:rPr>
          <w:rFonts w:hint="eastAsia"/>
        </w:rPr>
        <w:t>37条とは異なり、具体的な要件を規定していないことから、正当な要件や範囲は解釈に委ねられる。</w:t>
      </w:r>
    </w:p>
    <w:p w:rsidR="00812F1E" w:rsidRDefault="00812F1E" w:rsidP="00490577"/>
    <w:p w:rsidR="00812F1E" w:rsidRDefault="0014115B" w:rsidP="00490577">
      <w:r>
        <w:rPr>
          <w:rFonts w:hint="eastAsia"/>
        </w:rPr>
        <w:t>～</w:t>
      </w:r>
      <w:r w:rsidR="00812F1E">
        <w:rPr>
          <w:rFonts w:hint="eastAsia"/>
        </w:rPr>
        <w:t>安楽死</w:t>
      </w:r>
      <w:r>
        <w:rPr>
          <w:rFonts w:hint="eastAsia"/>
        </w:rPr>
        <w:t>～</w:t>
      </w:r>
    </w:p>
    <w:p w:rsidR="00812F1E" w:rsidRDefault="00812F1E" w:rsidP="00812F1E"/>
    <w:p w:rsidR="00812F1E" w:rsidRDefault="00812F1E" w:rsidP="00812F1E">
      <w:r>
        <w:rPr>
          <w:rFonts w:hint="eastAsia"/>
        </w:rPr>
        <w:t>安楽死が問題となりうる場合としては、エンギッシュの区別にならって、５類型に分類することが定着している。</w:t>
      </w:r>
    </w:p>
    <w:p w:rsidR="00D64A13" w:rsidRDefault="003E4F08" w:rsidP="00812F1E">
      <w:r>
        <w:rPr>
          <w:rFonts w:hint="eastAsia"/>
        </w:rPr>
        <w:t>１</w:t>
      </w:r>
      <w:r w:rsidR="00D64A13">
        <w:rPr>
          <w:rFonts w:hint="eastAsia"/>
        </w:rPr>
        <w:t>純粋安楽死</w:t>
      </w:r>
    </w:p>
    <w:p w:rsidR="003E4F08" w:rsidRDefault="00D64A13" w:rsidP="00812F1E">
      <w:r>
        <w:rPr>
          <w:rFonts w:hint="eastAsia"/>
        </w:rPr>
        <w:t xml:space="preserve">　苦痛緩和処置を行ったが生命短縮がなかった（または証明できない）場合。これは治療行為そのものとして扱われるため治療行為としての正当化が認められる。</w:t>
      </w:r>
    </w:p>
    <w:p w:rsidR="00D64A13" w:rsidRDefault="003E4F08" w:rsidP="00812F1E">
      <w:r>
        <w:rPr>
          <w:rFonts w:hint="eastAsia"/>
        </w:rPr>
        <w:t>＝治療行為として適法であることについて問題はない。</w:t>
      </w:r>
    </w:p>
    <w:p w:rsidR="00D64A13" w:rsidRDefault="00D64A13" w:rsidP="00812F1E"/>
    <w:p w:rsidR="00D64A13" w:rsidRDefault="00D64A13" w:rsidP="00812F1E">
      <w:r>
        <w:rPr>
          <w:rFonts w:hint="eastAsia"/>
        </w:rPr>
        <w:t>２間接的安楽死</w:t>
      </w:r>
    </w:p>
    <w:p w:rsidR="00D64A13" w:rsidRDefault="00B1765C" w:rsidP="00812F1E">
      <w:r>
        <w:rPr>
          <w:rFonts w:hint="eastAsia"/>
        </w:rPr>
        <w:t xml:space="preserve">　苦痛緩和処置の副次的結果として生命短縮がもたらされる場合。</w:t>
      </w:r>
      <w:r w:rsidR="003E4F08">
        <w:rPr>
          <w:rFonts w:hint="eastAsia"/>
        </w:rPr>
        <w:t>日本の学説では一般的に適法とされている。</w:t>
      </w:r>
    </w:p>
    <w:p w:rsidR="0064095D" w:rsidRDefault="0064095D" w:rsidP="00812F1E">
      <w:r>
        <w:rPr>
          <w:rFonts w:hint="eastAsia"/>
        </w:rPr>
        <w:t>＝医学の適応性、医学の正当性、患者の同意があるとき、適法な治療行為として違法性を阻却する。</w:t>
      </w:r>
    </w:p>
    <w:p w:rsidR="00D64A13" w:rsidRDefault="00D64A13" w:rsidP="00812F1E"/>
    <w:p w:rsidR="003E4F08" w:rsidRDefault="003E4F08" w:rsidP="00812F1E">
      <w:r>
        <w:rPr>
          <w:rFonts w:hint="eastAsia"/>
        </w:rPr>
        <w:t>３不作為による安楽死</w:t>
      </w:r>
    </w:p>
    <w:p w:rsidR="003E4F08" w:rsidRDefault="003E4F08" w:rsidP="00812F1E">
      <w:r>
        <w:rPr>
          <w:rFonts w:hint="eastAsia"/>
        </w:rPr>
        <w:t xml:space="preserve">　苦痛を長びかせることを回避する目的のもとに積極的な延命措置を差し控える場合。</w:t>
      </w:r>
    </w:p>
    <w:p w:rsidR="0064095D" w:rsidRDefault="0064095D" w:rsidP="00812F1E">
      <w:r>
        <w:rPr>
          <w:rFonts w:hint="eastAsia"/>
        </w:rPr>
        <w:t>＝違法でないとするのが一般的な見解である。患者が状況を理解したうえで措置を拒否し</w:t>
      </w:r>
      <w:r>
        <w:rPr>
          <w:rFonts w:hint="eastAsia"/>
        </w:rPr>
        <w:lastRenderedPageBreak/>
        <w:t>ている場合にはそれに反して回復に役立たない死苦を長びかせるに過ぎない措置を取るべき刑法上の作為義務は医師にはないとする。</w:t>
      </w:r>
    </w:p>
    <w:p w:rsidR="0064095D" w:rsidRDefault="0064095D" w:rsidP="00812F1E"/>
    <w:p w:rsidR="0064095D" w:rsidRDefault="0064095D" w:rsidP="00812F1E">
      <w:r>
        <w:rPr>
          <w:rFonts w:hint="eastAsia"/>
        </w:rPr>
        <w:t>４積極的安楽死または直接的安楽死</w:t>
      </w:r>
    </w:p>
    <w:p w:rsidR="0064095D" w:rsidRDefault="0064095D" w:rsidP="00812F1E">
      <w:r>
        <w:rPr>
          <w:rFonts w:hint="eastAsia"/>
        </w:rPr>
        <w:t xml:space="preserve">　苦痛を除去する目的のもとに患者を殺害する場合。作為により直接に生命を短縮することによって、死苦を終わらせる場合。</w:t>
      </w:r>
    </w:p>
    <w:p w:rsidR="0064095D" w:rsidRDefault="0064095D" w:rsidP="00812F1E">
      <w:r>
        <w:rPr>
          <w:rFonts w:hint="eastAsia"/>
        </w:rPr>
        <w:t>＝問題となっているのは積極的安楽死である。</w:t>
      </w:r>
    </w:p>
    <w:p w:rsidR="0064095D" w:rsidRDefault="0064095D" w:rsidP="00812F1E"/>
    <w:p w:rsidR="0064095D" w:rsidRDefault="0064095D" w:rsidP="00812F1E">
      <w:r>
        <w:rPr>
          <w:rFonts w:hint="eastAsia"/>
        </w:rPr>
        <w:t>５</w:t>
      </w:r>
      <w:r w:rsidR="00380D46">
        <w:rPr>
          <w:rFonts w:hint="eastAsia"/>
        </w:rPr>
        <w:t>生存無価値な生命の毀損</w:t>
      </w:r>
    </w:p>
    <w:p w:rsidR="00380D46" w:rsidRDefault="00380D46" w:rsidP="00812F1E">
      <w:r>
        <w:rPr>
          <w:rFonts w:hint="eastAsia"/>
        </w:rPr>
        <w:t xml:space="preserve">　社会的・功利的な観点から存在に値しないと評価された者を殺害する場合。</w:t>
      </w:r>
    </w:p>
    <w:p w:rsidR="00380D46" w:rsidRDefault="00380D46" w:rsidP="00812F1E">
      <w:r>
        <w:rPr>
          <w:rFonts w:hint="eastAsia"/>
        </w:rPr>
        <w:t>＝殺人罪に該当する。</w:t>
      </w:r>
    </w:p>
    <w:p w:rsidR="00380D46" w:rsidRDefault="00380D46" w:rsidP="00812F1E"/>
    <w:p w:rsidR="00380D46" w:rsidRDefault="00380D46" w:rsidP="00812F1E">
      <w:r>
        <w:rPr>
          <w:rFonts w:hint="eastAsia"/>
        </w:rPr>
        <w:t>１～５の安楽死の形の中で問題となるのは４の積極的安楽死または直接的安楽死である。この直接安楽死について違法性の阻却を認めてよいかどうか、認めるとしたらどのような要件が充足されなければいけないのかは依然として解釈論における重要な論点である。</w:t>
      </w:r>
    </w:p>
    <w:p w:rsidR="009C2E6B" w:rsidRDefault="009C2E6B" w:rsidP="00812F1E">
      <w:r>
        <w:rPr>
          <w:rFonts w:hint="eastAsia"/>
        </w:rPr>
        <w:t>これに対し学説は</w:t>
      </w:r>
      <w:r w:rsidR="00793518">
        <w:rPr>
          <w:rFonts w:hint="eastAsia"/>
        </w:rPr>
        <w:t>大きく</w:t>
      </w:r>
      <w:r>
        <w:rPr>
          <w:rFonts w:hint="eastAsia"/>
        </w:rPr>
        <w:t>否定</w:t>
      </w:r>
      <w:r w:rsidR="00793518">
        <w:rPr>
          <w:rFonts w:hint="eastAsia"/>
        </w:rPr>
        <w:t>論</w:t>
      </w:r>
      <w:r>
        <w:rPr>
          <w:rFonts w:hint="eastAsia"/>
        </w:rPr>
        <w:t>と肯定</w:t>
      </w:r>
      <w:r w:rsidR="00793518">
        <w:rPr>
          <w:rFonts w:hint="eastAsia"/>
        </w:rPr>
        <w:t>論</w:t>
      </w:r>
      <w:r>
        <w:rPr>
          <w:rFonts w:hint="eastAsia"/>
        </w:rPr>
        <w:t>に分かれる。</w:t>
      </w:r>
    </w:p>
    <w:p w:rsidR="009C2E6B" w:rsidRDefault="009C2E6B" w:rsidP="00812F1E"/>
    <w:p w:rsidR="009C2E6B" w:rsidRDefault="009C2E6B" w:rsidP="00793518">
      <w:pPr>
        <w:ind w:left="840" w:hangingChars="400" w:hanging="840"/>
      </w:pPr>
      <w:r>
        <w:rPr>
          <w:rFonts w:hint="eastAsia"/>
        </w:rPr>
        <w:t>否定</w:t>
      </w:r>
      <w:r w:rsidR="00793518">
        <w:rPr>
          <w:rFonts w:hint="eastAsia"/>
        </w:rPr>
        <w:t>論</w:t>
      </w:r>
      <w:r>
        <w:rPr>
          <w:rFonts w:hint="eastAsia"/>
        </w:rPr>
        <w:t>：</w:t>
      </w:r>
      <w:r w:rsidR="00793518">
        <w:rPr>
          <w:rFonts w:hint="eastAsia"/>
        </w:rPr>
        <w:t>積極的安楽死を一旦認めてしまうと、人間の生命の絶対性（不可侵性）についての人々の確信が揺らぎ、ひいてはナチス的な慈悲殺を承認することにつながりかねないことが危惧されるから積極的安楽死の正当化を一律に否定する。</w:t>
      </w:r>
    </w:p>
    <w:p w:rsidR="00793518" w:rsidRDefault="00793518" w:rsidP="00793518">
      <w:pPr>
        <w:ind w:left="840" w:hangingChars="400" w:hanging="840"/>
      </w:pPr>
      <w:r>
        <w:rPr>
          <w:rFonts w:hint="eastAsia"/>
        </w:rPr>
        <w:t>肯定論：死期の切迫と死にまさる苦痛</w:t>
      </w:r>
      <w:r w:rsidR="00D06C21">
        <w:rPr>
          <w:rFonts w:hint="eastAsia"/>
        </w:rPr>
        <w:t>、患者の自己決定権、法益衡量論、社会的相当性を考慮すれば、積極的安楽死は違法性を阻却するため、これを認める。</w:t>
      </w:r>
    </w:p>
    <w:p w:rsidR="00D06C21" w:rsidRDefault="00D06C21" w:rsidP="00793518">
      <w:pPr>
        <w:ind w:left="840" w:hangingChars="400" w:hanging="840"/>
      </w:pPr>
    </w:p>
    <w:p w:rsidR="00D06C21" w:rsidRDefault="00D06C21" w:rsidP="00793518">
      <w:pPr>
        <w:ind w:left="840" w:hangingChars="400" w:hanging="840"/>
      </w:pPr>
      <w:r>
        <w:rPr>
          <w:rFonts w:hint="eastAsia"/>
        </w:rPr>
        <w:t>→日本での有力な学説は後者の積極的安楽死が正当化されうることを認めている。</w:t>
      </w:r>
    </w:p>
    <w:p w:rsidR="00D06C21" w:rsidRDefault="00D06C21" w:rsidP="00D06C21">
      <w:r>
        <w:rPr>
          <w:rFonts w:hint="eastAsia"/>
        </w:rPr>
        <w:t xml:space="preserve">　</w:t>
      </w:r>
    </w:p>
    <w:p w:rsidR="00D06C21" w:rsidRDefault="0088293D" w:rsidP="00D06C21">
      <w:r>
        <w:rPr>
          <w:rFonts w:hint="eastAsia"/>
        </w:rPr>
        <w:t>Ⅱ</w:t>
      </w:r>
      <w:r w:rsidR="00D06C21">
        <w:rPr>
          <w:rFonts w:hint="eastAsia"/>
        </w:rPr>
        <w:t>積極的安楽死正当化論の展開</w:t>
      </w:r>
    </w:p>
    <w:p w:rsidR="00D06C21" w:rsidRDefault="00D06C21" w:rsidP="00D06C21"/>
    <w:p w:rsidR="00D06C21" w:rsidRDefault="00D06C21" w:rsidP="00D06C21">
      <w:r>
        <w:rPr>
          <w:rFonts w:hint="eastAsia"/>
        </w:rPr>
        <w:t>初期の積極的安楽死正当化論は、有力な刑法学説にもとづいて人道主義を前提として主張された。</w:t>
      </w:r>
      <w:r w:rsidR="00D25116">
        <w:rPr>
          <w:rFonts w:hint="eastAsia"/>
        </w:rPr>
        <w:t>名古屋高裁判決ではこうした学説の立場を具体化し、積極的安楽死の正当化要件を初めて明示した。</w:t>
      </w:r>
    </w:p>
    <w:p w:rsidR="00D25116" w:rsidRDefault="00D25116" w:rsidP="00D06C21"/>
    <w:p w:rsidR="00D25116" w:rsidRDefault="0014115B" w:rsidP="00D06C21">
      <w:r w:rsidRPr="0014115B">
        <w:rPr>
          <w:rFonts w:hint="eastAsia"/>
          <w:bdr w:val="single" w:sz="4" w:space="0" w:color="auto"/>
        </w:rPr>
        <w:t>尊属殺人被告事件</w:t>
      </w:r>
      <w:r w:rsidR="00D25116">
        <w:rPr>
          <w:rFonts w:hint="eastAsia"/>
        </w:rPr>
        <w:t>（名古屋高裁所　昭和３７年１２月２２日判決）</w:t>
      </w:r>
    </w:p>
    <w:p w:rsidR="00C46A2D" w:rsidRDefault="00C46A2D" w:rsidP="00D06C21">
      <w:r>
        <w:rPr>
          <w:rFonts w:hint="eastAsia"/>
        </w:rPr>
        <w:t>事件の概要</w:t>
      </w:r>
    </w:p>
    <w:p w:rsidR="00C46A2D" w:rsidRDefault="00C46A2D" w:rsidP="00D06C21">
      <w:r>
        <w:rPr>
          <w:rFonts w:hint="eastAsia"/>
        </w:rPr>
        <w:t>脳出血により全身不随になった父が激痛を訴え、「死にたい」「殺してくれ」</w:t>
      </w:r>
      <w:r w:rsidR="007C291C">
        <w:rPr>
          <w:rFonts w:hint="eastAsia"/>
        </w:rPr>
        <w:t>と叫び、父のそのような苦痛に耐えられなくなった被告人（その息子）が事情を知らない母を介して毒が入</w:t>
      </w:r>
      <w:r w:rsidR="007C291C">
        <w:rPr>
          <w:rFonts w:hint="eastAsia"/>
        </w:rPr>
        <w:lastRenderedPageBreak/>
        <w:t>った牛乳を飲ませ死亡させた。</w:t>
      </w:r>
    </w:p>
    <w:p w:rsidR="00C46A2D" w:rsidRDefault="00C46A2D" w:rsidP="00D06C21"/>
    <w:p w:rsidR="00D25116" w:rsidRDefault="00D25116" w:rsidP="00D06C21">
      <w:r>
        <w:rPr>
          <w:rFonts w:hint="eastAsia"/>
        </w:rPr>
        <w:t>判決要旨</w:t>
      </w:r>
    </w:p>
    <w:p w:rsidR="00D25116" w:rsidRDefault="00D25116" w:rsidP="00C46A2D">
      <w:pPr>
        <w:pStyle w:val="a7"/>
        <w:numPr>
          <w:ilvl w:val="0"/>
          <w:numId w:val="2"/>
        </w:numPr>
        <w:ind w:leftChars="0"/>
      </w:pPr>
      <w:r>
        <w:rPr>
          <w:rFonts w:hint="eastAsia"/>
        </w:rPr>
        <w:t>病者が現代医学の知識と技術からみて不治の病に</w:t>
      </w:r>
      <w:r w:rsidR="00C46A2D">
        <w:rPr>
          <w:rFonts w:hint="eastAsia"/>
        </w:rPr>
        <w:t>冒され、しかもその死が目前に迫っていること</w:t>
      </w:r>
    </w:p>
    <w:p w:rsidR="00C46A2D" w:rsidRDefault="00C46A2D" w:rsidP="00C46A2D">
      <w:pPr>
        <w:pStyle w:val="a7"/>
        <w:numPr>
          <w:ilvl w:val="0"/>
          <w:numId w:val="2"/>
        </w:numPr>
        <w:ind w:leftChars="0"/>
      </w:pPr>
      <w:r>
        <w:rPr>
          <w:rFonts w:hint="eastAsia"/>
        </w:rPr>
        <w:t>病者の苦痛が甚だしく、何人も真にこれを見るに忍びない程度のものなること</w:t>
      </w:r>
    </w:p>
    <w:p w:rsidR="00C46A2D" w:rsidRDefault="00C46A2D" w:rsidP="00C46A2D">
      <w:pPr>
        <w:pStyle w:val="a7"/>
        <w:numPr>
          <w:ilvl w:val="0"/>
          <w:numId w:val="2"/>
        </w:numPr>
        <w:ind w:leftChars="0"/>
      </w:pPr>
      <w:r>
        <w:rPr>
          <w:rFonts w:hint="eastAsia"/>
        </w:rPr>
        <w:t>もっぱら病者の死苦の緩和の目的でなされたこと</w:t>
      </w:r>
    </w:p>
    <w:p w:rsidR="00C46A2D" w:rsidRDefault="00C46A2D" w:rsidP="00C46A2D">
      <w:pPr>
        <w:pStyle w:val="a7"/>
        <w:numPr>
          <w:ilvl w:val="0"/>
          <w:numId w:val="2"/>
        </w:numPr>
        <w:ind w:leftChars="0"/>
      </w:pPr>
      <w:r>
        <w:rPr>
          <w:rFonts w:hint="eastAsia"/>
        </w:rPr>
        <w:t>病者の意識がなお明瞭であって意思を表明できる場合には、本人の真摯な嘱託または承諾のあること</w:t>
      </w:r>
    </w:p>
    <w:p w:rsidR="00C46A2D" w:rsidRDefault="00C46A2D" w:rsidP="00C46A2D">
      <w:pPr>
        <w:pStyle w:val="a7"/>
        <w:numPr>
          <w:ilvl w:val="0"/>
          <w:numId w:val="2"/>
        </w:numPr>
        <w:ind w:leftChars="0"/>
      </w:pPr>
      <w:r>
        <w:rPr>
          <w:rFonts w:hint="eastAsia"/>
        </w:rPr>
        <w:t>医師の手によることを本則とし、医師により得ない場合には充分に説得的な特別の事情があること</w:t>
      </w:r>
    </w:p>
    <w:p w:rsidR="00C46A2D" w:rsidRDefault="00C46A2D" w:rsidP="00C46A2D">
      <w:pPr>
        <w:pStyle w:val="a7"/>
        <w:numPr>
          <w:ilvl w:val="0"/>
          <w:numId w:val="2"/>
        </w:numPr>
        <w:ind w:leftChars="0"/>
      </w:pPr>
      <w:r>
        <w:rPr>
          <w:rFonts w:hint="eastAsia"/>
        </w:rPr>
        <w:t>その方法が倫理性にも妥当なものとして認容しうるものなること</w:t>
      </w:r>
    </w:p>
    <w:p w:rsidR="007C291C" w:rsidRDefault="007C291C" w:rsidP="007C291C">
      <w:r>
        <w:rPr>
          <w:rFonts w:hint="eastAsia"/>
        </w:rPr>
        <w:t>名古屋高裁は上記の（１）～（６）のすべてに該当する場合に積極的安楽死が違法棄却されうるとした。</w:t>
      </w:r>
    </w:p>
    <w:p w:rsidR="007C291C" w:rsidRDefault="007C291C" w:rsidP="007C291C">
      <w:r>
        <w:rPr>
          <w:rFonts w:hint="eastAsia"/>
        </w:rPr>
        <w:t>結論：この事件では上記の（５）（６）が欠けるとして嘱託殺人罪の成立を認めた。</w:t>
      </w:r>
    </w:p>
    <w:p w:rsidR="007C291C" w:rsidRDefault="007C291C" w:rsidP="007C291C"/>
    <w:p w:rsidR="007C291C" w:rsidRDefault="007C291C" w:rsidP="007C291C">
      <w:r>
        <w:rPr>
          <w:rFonts w:hint="eastAsia"/>
        </w:rPr>
        <w:t>・尊属殺人事件の判決に対する評価</w:t>
      </w:r>
    </w:p>
    <w:p w:rsidR="007C291C" w:rsidRDefault="007C291C" w:rsidP="007C291C">
      <w:r>
        <w:rPr>
          <w:rFonts w:hint="eastAsia"/>
        </w:rPr>
        <w:t>（２）（３）（４）</w:t>
      </w:r>
      <w:r w:rsidR="00F90416">
        <w:rPr>
          <w:rFonts w:hint="eastAsia"/>
        </w:rPr>
        <w:t>：</w:t>
      </w:r>
      <w:r>
        <w:rPr>
          <w:rFonts w:hint="eastAsia"/>
        </w:rPr>
        <w:t>あまりに緩やかに解釈される可能性がある。</w:t>
      </w:r>
    </w:p>
    <w:p w:rsidR="00F90416" w:rsidRDefault="00F90416" w:rsidP="00F90416">
      <w:pPr>
        <w:ind w:left="1890" w:hangingChars="900" w:hanging="1890"/>
      </w:pPr>
      <w:r>
        <w:rPr>
          <w:rFonts w:hint="eastAsia"/>
        </w:rPr>
        <w:t>（２）　　　　　：「苦痛」は精神的苦痛を含むようにも読めるが安楽死の定義からは「肉体的な死苦」に限定されるべきである。</w:t>
      </w:r>
    </w:p>
    <w:p w:rsidR="00F90416" w:rsidRDefault="00F90416" w:rsidP="00F90416">
      <w:pPr>
        <w:ind w:left="1890" w:hangingChars="900" w:hanging="1890"/>
      </w:pPr>
      <w:r>
        <w:rPr>
          <w:rFonts w:hint="eastAsia"/>
        </w:rPr>
        <w:t>（３）　　　　　：「目的」は単なる動機では足りず、客観的な目的でなければならない。</w:t>
      </w:r>
    </w:p>
    <w:p w:rsidR="00F90416" w:rsidRDefault="00F90416" w:rsidP="00F90416">
      <w:pPr>
        <w:ind w:left="1890" w:hangingChars="900" w:hanging="1890"/>
      </w:pPr>
      <w:r>
        <w:rPr>
          <w:rFonts w:hint="eastAsia"/>
        </w:rPr>
        <w:t>（４）　　　　　：患者の意思が不明である場合に言及していないため、家族をはじめとする患者以外の意思を問題にする余地を残しているが、患者の真摯な「黙示的」承諾・嘱託を超えてよいとすることはできない。</w:t>
      </w:r>
    </w:p>
    <w:p w:rsidR="00F90416" w:rsidRDefault="00F90416" w:rsidP="00F90416">
      <w:pPr>
        <w:ind w:left="1890" w:hangingChars="900" w:hanging="1890"/>
      </w:pPr>
      <w:r>
        <w:rPr>
          <w:rFonts w:hint="eastAsia"/>
        </w:rPr>
        <w:t>（５）（６）　　　：厳格すぎる。（＝事実上、正当化の可能性を否定することになる）</w:t>
      </w:r>
    </w:p>
    <w:p w:rsidR="00A70C7B" w:rsidRDefault="00A70C7B" w:rsidP="00F90416">
      <w:pPr>
        <w:ind w:left="1890" w:hangingChars="900" w:hanging="1890"/>
      </w:pPr>
    </w:p>
    <w:p w:rsidR="00F90416" w:rsidRDefault="00A70C7B" w:rsidP="00F90416">
      <w:pPr>
        <w:ind w:left="1890" w:hangingChars="900" w:hanging="1890"/>
      </w:pPr>
      <w:r>
        <w:rPr>
          <w:rFonts w:hint="eastAsia"/>
        </w:rPr>
        <w:t>→多くの問題が指摘されたがこの６要件はその後の学説の判断基準になった。</w:t>
      </w:r>
    </w:p>
    <w:p w:rsidR="00C710BE" w:rsidRDefault="00C710BE" w:rsidP="00F90416">
      <w:pPr>
        <w:ind w:left="1890" w:hangingChars="900" w:hanging="1890"/>
      </w:pPr>
    </w:p>
    <w:p w:rsidR="00C710BE" w:rsidRDefault="00C710BE" w:rsidP="00F90416">
      <w:pPr>
        <w:ind w:left="1890" w:hangingChars="900" w:hanging="1890"/>
      </w:pPr>
      <w:r>
        <w:rPr>
          <w:rFonts w:hint="eastAsia"/>
        </w:rPr>
        <w:t>その後に起きた東海大学安楽死事件では積極的安楽死の一般的要件を新たに提示するに至</w:t>
      </w:r>
    </w:p>
    <w:p w:rsidR="00C710BE" w:rsidRDefault="00C710BE" w:rsidP="00F90416">
      <w:pPr>
        <w:ind w:left="1890" w:hangingChars="900" w:hanging="1890"/>
      </w:pPr>
      <w:r>
        <w:rPr>
          <w:rFonts w:hint="eastAsia"/>
        </w:rPr>
        <w:t>った。</w:t>
      </w:r>
    </w:p>
    <w:p w:rsidR="00C710BE" w:rsidRDefault="00C710BE" w:rsidP="00F90416">
      <w:pPr>
        <w:ind w:left="1890" w:hangingChars="900" w:hanging="1890"/>
      </w:pPr>
      <w:r w:rsidRPr="0014115B">
        <w:rPr>
          <w:rFonts w:hint="eastAsia"/>
          <w:bdr w:val="single" w:sz="4" w:space="0" w:color="auto"/>
        </w:rPr>
        <w:t>東海大学安楽死事件</w:t>
      </w:r>
      <w:r>
        <w:rPr>
          <w:rFonts w:hint="eastAsia"/>
        </w:rPr>
        <w:t xml:space="preserve">　（横浜地方裁判所　平成７年３月２８日判決）</w:t>
      </w:r>
    </w:p>
    <w:p w:rsidR="00C710BE" w:rsidRDefault="00C710BE" w:rsidP="00F90416">
      <w:pPr>
        <w:ind w:left="1890" w:hangingChars="900" w:hanging="1890"/>
      </w:pPr>
      <w:r>
        <w:rPr>
          <w:rFonts w:hint="eastAsia"/>
        </w:rPr>
        <w:t>事件の概要</w:t>
      </w:r>
    </w:p>
    <w:p w:rsidR="009E30A1" w:rsidRDefault="00E77DCE" w:rsidP="0088293D">
      <w:pPr>
        <w:ind w:leftChars="100" w:left="1890" w:hangingChars="800" w:hanging="1680"/>
      </w:pPr>
      <w:r>
        <w:rPr>
          <w:rFonts w:hint="eastAsia"/>
        </w:rPr>
        <w:t>多発性骨髄腫で入院していた男性（５９）に対し、当時医師であった被告人が患者の家</w:t>
      </w:r>
      <w:r w:rsidR="009E30A1">
        <w:rPr>
          <w:rFonts w:hint="eastAsia"/>
        </w:rPr>
        <w:t>族</w:t>
      </w:r>
    </w:p>
    <w:p w:rsidR="009E30A1" w:rsidRDefault="00E77DCE" w:rsidP="0088293D">
      <w:pPr>
        <w:ind w:leftChars="100" w:left="1890" w:hangingChars="800" w:hanging="1680"/>
      </w:pPr>
      <w:r>
        <w:rPr>
          <w:rFonts w:hint="eastAsia"/>
        </w:rPr>
        <w:t>から「苦しむ姿を見ていられない」などと言われ、点滴やフォーリーカテーテル及びエア</w:t>
      </w:r>
    </w:p>
    <w:p w:rsidR="009E30A1" w:rsidRDefault="00E77DCE" w:rsidP="0088293D">
      <w:pPr>
        <w:ind w:leftChars="100" w:left="1890" w:hangingChars="800" w:hanging="1680"/>
      </w:pPr>
      <w:r>
        <w:rPr>
          <w:rFonts w:hint="eastAsia"/>
        </w:rPr>
        <w:t>ウェイの除去等を行い治療行為を中止した上、さらに家族から「早く楽にさせてあげてほ</w:t>
      </w:r>
    </w:p>
    <w:p w:rsidR="009E30A1" w:rsidRDefault="00E77DCE" w:rsidP="0088293D">
      <w:pPr>
        <w:ind w:leftChars="100" w:left="1890" w:hangingChars="800" w:hanging="1680"/>
      </w:pPr>
      <w:r>
        <w:rPr>
          <w:rFonts w:hint="eastAsia"/>
        </w:rPr>
        <w:lastRenderedPageBreak/>
        <w:t>しい。家に連れて帰りたい」などと強く言われ、副作用として呼吸停止を引き起こす可能</w:t>
      </w:r>
    </w:p>
    <w:p w:rsidR="009E30A1" w:rsidRDefault="00E77DCE" w:rsidP="0088293D">
      <w:pPr>
        <w:ind w:leftChars="100" w:left="1890" w:hangingChars="800" w:hanging="1680"/>
      </w:pPr>
      <w:r>
        <w:rPr>
          <w:rFonts w:hint="eastAsia"/>
        </w:rPr>
        <w:t>性のある、ホリゾンとセレネースを注射、その</w:t>
      </w:r>
      <w:r w:rsidR="009E30A1">
        <w:rPr>
          <w:rFonts w:hint="eastAsia"/>
        </w:rPr>
        <w:t>後殺意を持ってワソランとＫＣＬを注射し、</w:t>
      </w:r>
    </w:p>
    <w:p w:rsidR="0088293D" w:rsidRDefault="009E30A1" w:rsidP="0088293D">
      <w:pPr>
        <w:ind w:leftChars="100" w:left="1890" w:hangingChars="800" w:hanging="1680"/>
      </w:pPr>
      <w:r>
        <w:rPr>
          <w:rFonts w:hint="eastAsia"/>
        </w:rPr>
        <w:t>患者を死に至らしめた。</w:t>
      </w:r>
    </w:p>
    <w:p w:rsidR="0088293D" w:rsidRDefault="0088293D" w:rsidP="0088293D">
      <w:pPr>
        <w:ind w:leftChars="100" w:left="1890" w:hangingChars="800" w:hanging="1680"/>
      </w:pPr>
      <w:r>
        <w:rPr>
          <w:rFonts w:hint="eastAsia"/>
        </w:rPr>
        <w:t>判決要旨</w:t>
      </w:r>
    </w:p>
    <w:p w:rsidR="0088293D" w:rsidRDefault="0088293D" w:rsidP="0088293D">
      <w:pPr>
        <w:pStyle w:val="a7"/>
        <w:numPr>
          <w:ilvl w:val="0"/>
          <w:numId w:val="3"/>
        </w:numPr>
        <w:ind w:leftChars="0"/>
      </w:pPr>
      <w:r>
        <w:rPr>
          <w:rFonts w:hint="eastAsia"/>
        </w:rPr>
        <w:t>患者が耐えがたい肉体的苦痛により苦しんでいること</w:t>
      </w:r>
    </w:p>
    <w:p w:rsidR="0088293D" w:rsidRDefault="0088293D" w:rsidP="0088293D">
      <w:pPr>
        <w:pStyle w:val="a7"/>
        <w:numPr>
          <w:ilvl w:val="0"/>
          <w:numId w:val="3"/>
        </w:numPr>
        <w:ind w:leftChars="0"/>
      </w:pPr>
      <w:r>
        <w:rPr>
          <w:rFonts w:hint="eastAsia"/>
        </w:rPr>
        <w:t>患者が死を避けられず、その死期が迫っていること</w:t>
      </w:r>
    </w:p>
    <w:p w:rsidR="0088293D" w:rsidRDefault="0088293D" w:rsidP="0088293D">
      <w:pPr>
        <w:pStyle w:val="a7"/>
        <w:numPr>
          <w:ilvl w:val="0"/>
          <w:numId w:val="3"/>
        </w:numPr>
        <w:ind w:leftChars="0"/>
      </w:pPr>
      <w:r>
        <w:rPr>
          <w:rFonts w:hint="eastAsia"/>
        </w:rPr>
        <w:t>患者の肉体的苦痛を緩和するために方法を尽くし、他に代替手段がないこと</w:t>
      </w:r>
    </w:p>
    <w:p w:rsidR="0088293D" w:rsidRDefault="0088293D" w:rsidP="0088293D">
      <w:pPr>
        <w:pStyle w:val="a7"/>
        <w:numPr>
          <w:ilvl w:val="0"/>
          <w:numId w:val="3"/>
        </w:numPr>
        <w:ind w:leftChars="0"/>
      </w:pPr>
      <w:r>
        <w:rPr>
          <w:rFonts w:hint="eastAsia"/>
        </w:rPr>
        <w:t>生命の短縮を承諾する患者の明示の意思表示があること</w:t>
      </w:r>
    </w:p>
    <w:p w:rsidR="0088293D" w:rsidRDefault="0088293D" w:rsidP="0088293D">
      <w:r>
        <w:rPr>
          <w:rFonts w:hint="eastAsia"/>
        </w:rPr>
        <w:t xml:space="preserve">　上記</w:t>
      </w:r>
      <w:r w:rsidR="00E73543">
        <w:rPr>
          <w:rFonts w:hint="eastAsia"/>
        </w:rPr>
        <w:t>４つの要件が必要であるとした。</w:t>
      </w:r>
    </w:p>
    <w:p w:rsidR="00E73543" w:rsidRDefault="00E73543" w:rsidP="00E73543">
      <w:pPr>
        <w:ind w:left="630" w:hangingChars="300" w:hanging="630"/>
      </w:pPr>
      <w:r>
        <w:rPr>
          <w:rFonts w:hint="eastAsia"/>
        </w:rPr>
        <w:t xml:space="preserve">　結論；患者は意識を失って疼痛反応がなく、肉体的苦痛を感じる状態にもなく、安楽死を要請する本人の意思表示もなかったとして殺人罪が成立した。</w:t>
      </w:r>
    </w:p>
    <w:p w:rsidR="00E73543" w:rsidRDefault="00E73543" w:rsidP="00E73543">
      <w:pPr>
        <w:ind w:left="630" w:hangingChars="300" w:hanging="630"/>
      </w:pPr>
    </w:p>
    <w:p w:rsidR="00E73543" w:rsidRDefault="00E73543" w:rsidP="00E73543">
      <w:pPr>
        <w:ind w:left="630" w:hangingChars="300" w:hanging="630"/>
      </w:pPr>
      <w:r>
        <w:rPr>
          <w:rFonts w:hint="eastAsia"/>
        </w:rPr>
        <w:t>・東海大学安楽死事件の判決に対する評価</w:t>
      </w:r>
    </w:p>
    <w:p w:rsidR="00E73543" w:rsidRDefault="00E73543" w:rsidP="00E73543">
      <w:pPr>
        <w:ind w:left="630" w:hangingChars="300" w:hanging="630"/>
      </w:pPr>
      <w:r>
        <w:rPr>
          <w:rFonts w:hint="eastAsia"/>
        </w:rPr>
        <w:t>（３）：「ほか</w:t>
      </w:r>
      <w:r w:rsidR="002B692F">
        <w:rPr>
          <w:rFonts w:hint="eastAsia"/>
        </w:rPr>
        <w:t>に代替手段がないこと」という要件の射程範囲が明瞭でない。</w:t>
      </w:r>
    </w:p>
    <w:p w:rsidR="002B692F" w:rsidRDefault="002B692F" w:rsidP="00E73543">
      <w:pPr>
        <w:ind w:left="630" w:hangingChars="300" w:hanging="630"/>
      </w:pPr>
      <w:r>
        <w:rPr>
          <w:rFonts w:hint="eastAsia"/>
        </w:rPr>
        <w:t xml:space="preserve">　横浜地裁判決は名古屋高裁判決に比べて、除去されるべき苦痛が肉体的苦痛に限られる</w:t>
      </w:r>
    </w:p>
    <w:p w:rsidR="002B692F" w:rsidRDefault="002B692F" w:rsidP="002B692F">
      <w:pPr>
        <w:ind w:leftChars="100" w:left="630" w:hangingChars="200" w:hanging="420"/>
      </w:pPr>
      <w:r>
        <w:rPr>
          <w:rFonts w:hint="eastAsia"/>
        </w:rPr>
        <w:t>べきことを明示した点で積極的安楽死の範囲を明確にするとともに、患者の自己決定権</w:t>
      </w:r>
    </w:p>
    <w:p w:rsidR="002B692F" w:rsidRDefault="002B692F" w:rsidP="002B692F">
      <w:pPr>
        <w:ind w:leftChars="100" w:left="630" w:hangingChars="200" w:hanging="420"/>
      </w:pPr>
      <w:r>
        <w:rPr>
          <w:rFonts w:hint="eastAsia"/>
        </w:rPr>
        <w:t>を強調したものとなっている。</w:t>
      </w:r>
    </w:p>
    <w:p w:rsidR="002B692F" w:rsidRDefault="002B692F" w:rsidP="002B692F">
      <w:pPr>
        <w:ind w:leftChars="100" w:left="630" w:hangingChars="200" w:hanging="420"/>
      </w:pPr>
      <w:r>
        <w:rPr>
          <w:rFonts w:hint="eastAsia"/>
        </w:rPr>
        <w:t>→積極的安楽死正当化論は、患者の自己決定権とその裏面としての医師の治療義務論を</w:t>
      </w:r>
    </w:p>
    <w:p w:rsidR="002B692F" w:rsidRDefault="002B692F" w:rsidP="002B692F">
      <w:pPr>
        <w:ind w:leftChars="100" w:left="630" w:hangingChars="200" w:hanging="420"/>
      </w:pPr>
      <w:r>
        <w:rPr>
          <w:rFonts w:hint="eastAsia"/>
        </w:rPr>
        <w:t>中心として展開されることになった。</w:t>
      </w:r>
    </w:p>
    <w:p w:rsidR="002B692F" w:rsidRDefault="002B692F" w:rsidP="002B692F">
      <w:pPr>
        <w:ind w:leftChars="100" w:left="630" w:hangingChars="200" w:hanging="420"/>
      </w:pPr>
    </w:p>
    <w:p w:rsidR="002B692F" w:rsidRDefault="0014115B" w:rsidP="002B692F">
      <w:pPr>
        <w:ind w:leftChars="100" w:left="630" w:hangingChars="200" w:hanging="420"/>
      </w:pPr>
      <w:r>
        <w:rPr>
          <w:rFonts w:hint="eastAsia"/>
        </w:rPr>
        <w:t>～</w:t>
      </w:r>
      <w:r w:rsidR="002B692F">
        <w:rPr>
          <w:rFonts w:hint="eastAsia"/>
        </w:rPr>
        <w:t>尊厳死</w:t>
      </w:r>
      <w:r>
        <w:rPr>
          <w:rFonts w:hint="eastAsia"/>
        </w:rPr>
        <w:t>～</w:t>
      </w:r>
    </w:p>
    <w:p w:rsidR="002B692F" w:rsidRDefault="002B692F" w:rsidP="002B692F">
      <w:pPr>
        <w:ind w:leftChars="100" w:left="630" w:hangingChars="200" w:hanging="420"/>
      </w:pPr>
    </w:p>
    <w:p w:rsidR="00DD22BF" w:rsidRDefault="00DD22BF" w:rsidP="00DD22BF">
      <w:pPr>
        <w:ind w:firstLineChars="100" w:firstLine="210"/>
      </w:pPr>
      <w:r>
        <w:rPr>
          <w:rFonts w:hint="eastAsia"/>
        </w:rPr>
        <w:t>近代の医学・医療の発展は人工心肺装置などによる生命維持を可能にし、最終的には回復</w:t>
      </w:r>
    </w:p>
    <w:p w:rsidR="00DD22BF" w:rsidRDefault="00DD22BF" w:rsidP="002B692F">
      <w:pPr>
        <w:ind w:leftChars="100" w:left="630" w:hangingChars="200" w:hanging="420"/>
      </w:pPr>
      <w:r>
        <w:rPr>
          <w:rFonts w:hint="eastAsia"/>
        </w:rPr>
        <w:t>の見込みのない患者に対してもかなりの長期間にわたって人工的に生命を維持し続ける</w:t>
      </w:r>
    </w:p>
    <w:p w:rsidR="000863F1" w:rsidRDefault="00DD22BF" w:rsidP="000863F1">
      <w:pPr>
        <w:ind w:leftChars="100" w:left="630" w:hangingChars="200" w:hanging="420"/>
      </w:pPr>
      <w:r>
        <w:rPr>
          <w:rFonts w:hint="eastAsia"/>
        </w:rPr>
        <w:t>ことを可能とした</w:t>
      </w:r>
      <w:r w:rsidR="000863F1">
        <w:rPr>
          <w:rFonts w:hint="eastAsia"/>
        </w:rPr>
        <w:t>。</w:t>
      </w:r>
      <w:r>
        <w:rPr>
          <w:rFonts w:hint="eastAsia"/>
        </w:rPr>
        <w:t>→そうした状態で生きながらえることが本人や家族にとって望まし</w:t>
      </w:r>
    </w:p>
    <w:p w:rsidR="00DD22BF" w:rsidRDefault="00DD22BF" w:rsidP="000863F1">
      <w:pPr>
        <w:ind w:leftChars="100" w:left="630" w:hangingChars="200" w:hanging="420"/>
      </w:pPr>
      <w:r>
        <w:rPr>
          <w:rFonts w:hint="eastAsia"/>
        </w:rPr>
        <w:t>いことなのか、またそもそもそれは医師のすべきことなのか</w:t>
      </w:r>
      <w:r w:rsidR="000863F1">
        <w:rPr>
          <w:rFonts w:hint="eastAsia"/>
        </w:rPr>
        <w:t>？</w:t>
      </w:r>
    </w:p>
    <w:p w:rsidR="00F10C9F" w:rsidRDefault="00DD22BF" w:rsidP="00F10C9F">
      <w:pPr>
        <w:ind w:leftChars="100" w:left="630" w:hangingChars="200" w:hanging="420"/>
      </w:pPr>
      <w:r>
        <w:rPr>
          <w:rFonts w:hint="eastAsia"/>
        </w:rPr>
        <w:t>尊厳死はそのような問題を患者がわから見たものであ</w:t>
      </w:r>
      <w:r w:rsidR="000863F1">
        <w:rPr>
          <w:rFonts w:hint="eastAsia"/>
        </w:rPr>
        <w:t>り</w:t>
      </w:r>
      <w:r w:rsidR="00F10C9F">
        <w:rPr>
          <w:rFonts w:hint="eastAsia"/>
        </w:rPr>
        <w:t>、</w:t>
      </w:r>
      <w:r>
        <w:rPr>
          <w:rFonts w:hint="eastAsia"/>
        </w:rPr>
        <w:t>生命維持医療</w:t>
      </w:r>
      <w:r w:rsidR="000863F1">
        <w:rPr>
          <w:rFonts w:hint="eastAsia"/>
        </w:rPr>
        <w:t>に対する患者</w:t>
      </w:r>
      <w:r w:rsidR="00F10C9F">
        <w:rPr>
          <w:rFonts w:hint="eastAsia"/>
        </w:rPr>
        <w:t>の</w:t>
      </w:r>
    </w:p>
    <w:p w:rsidR="004F5B61" w:rsidRDefault="000863F1" w:rsidP="004F5B61">
      <w:pPr>
        <w:ind w:leftChars="100" w:left="630" w:hangingChars="200" w:hanging="420"/>
      </w:pPr>
      <w:r>
        <w:rPr>
          <w:rFonts w:hint="eastAsia"/>
        </w:rPr>
        <w:t>自己決定権に関わる問題でもある。（＝「死ぬ権利」の問題）</w:t>
      </w:r>
      <w:bookmarkStart w:id="0" w:name="_GoBack"/>
      <w:bookmarkEnd w:id="0"/>
      <w:r>
        <w:rPr>
          <w:rFonts w:hint="eastAsia"/>
        </w:rPr>
        <w:t>また従来は安楽死問題の</w:t>
      </w:r>
      <w:r w:rsidR="004F5B61">
        <w:rPr>
          <w:rFonts w:hint="eastAsia"/>
        </w:rPr>
        <w:t>対</w:t>
      </w:r>
    </w:p>
    <w:p w:rsidR="004F5B61" w:rsidRDefault="000863F1" w:rsidP="004F5B61">
      <w:pPr>
        <w:ind w:leftChars="100" w:left="630" w:hangingChars="200" w:hanging="420"/>
      </w:pPr>
      <w:r>
        <w:rPr>
          <w:rFonts w:hint="eastAsia"/>
        </w:rPr>
        <w:t>象でしかなかった患者が医療の発達によって尊厳死問題へ取り込まれるという変化も起</w:t>
      </w:r>
    </w:p>
    <w:p w:rsidR="00DD22BF" w:rsidRDefault="000863F1" w:rsidP="004F5B61">
      <w:pPr>
        <w:ind w:leftChars="100" w:left="630" w:hangingChars="200" w:hanging="420"/>
      </w:pPr>
      <w:r>
        <w:rPr>
          <w:rFonts w:hint="eastAsia"/>
        </w:rPr>
        <w:t>きている。</w:t>
      </w:r>
    </w:p>
    <w:p w:rsidR="00410E7E" w:rsidRPr="004F5B61" w:rsidRDefault="00410E7E" w:rsidP="00410E7E"/>
    <w:p w:rsidR="000863F1" w:rsidRDefault="00410E7E" w:rsidP="002B692F">
      <w:pPr>
        <w:ind w:leftChars="100" w:left="630" w:hangingChars="200" w:hanging="420"/>
      </w:pPr>
      <w:r>
        <w:rPr>
          <w:rFonts w:hint="eastAsia"/>
        </w:rPr>
        <w:t>Ⅲ</w:t>
      </w:r>
      <w:r w:rsidR="000863F1">
        <w:rPr>
          <w:rFonts w:hint="eastAsia"/>
        </w:rPr>
        <w:t>尊厳死議論の展開</w:t>
      </w:r>
    </w:p>
    <w:p w:rsidR="000863F1" w:rsidRDefault="000863F1" w:rsidP="002B692F">
      <w:pPr>
        <w:ind w:leftChars="100" w:left="630" w:hangingChars="200" w:hanging="420"/>
      </w:pPr>
    </w:p>
    <w:p w:rsidR="000863F1" w:rsidRDefault="000863F1" w:rsidP="002B692F">
      <w:pPr>
        <w:ind w:leftChars="100" w:left="630" w:hangingChars="200" w:hanging="420"/>
      </w:pPr>
      <w:r w:rsidRPr="0014115B">
        <w:rPr>
          <w:rFonts w:hint="eastAsia"/>
          <w:bdr w:val="single" w:sz="4" w:space="0" w:color="auto"/>
        </w:rPr>
        <w:t>カレン事件</w:t>
      </w:r>
      <w:r w:rsidR="007037A4">
        <w:rPr>
          <w:rFonts w:hint="eastAsia"/>
        </w:rPr>
        <w:t xml:space="preserve">　（ニュージャージー州最高裁判決）</w:t>
      </w:r>
    </w:p>
    <w:p w:rsidR="000863F1" w:rsidRDefault="007037A4" w:rsidP="002B692F">
      <w:pPr>
        <w:ind w:leftChars="100" w:left="630" w:hangingChars="200" w:hanging="420"/>
      </w:pPr>
      <w:r>
        <w:rPr>
          <w:rFonts w:hint="eastAsia"/>
        </w:rPr>
        <w:t>事件の概要</w:t>
      </w:r>
    </w:p>
    <w:p w:rsidR="00144EBE" w:rsidRDefault="00144EBE" w:rsidP="002B692F">
      <w:pPr>
        <w:ind w:leftChars="100" w:left="630" w:hangingChars="200" w:hanging="420"/>
      </w:pPr>
      <w:r w:rsidRPr="00144EBE">
        <w:lastRenderedPageBreak/>
        <w:t>カレン・アン・クインラン嬢（21）は友人のパーティーで酒を飲んだあと精神安定剤を服</w:t>
      </w:r>
    </w:p>
    <w:p w:rsidR="007037A4" w:rsidRDefault="00144EBE" w:rsidP="002B692F">
      <w:pPr>
        <w:ind w:leftChars="100" w:left="630" w:hangingChars="200" w:hanging="420"/>
      </w:pPr>
      <w:r w:rsidRPr="00144EBE">
        <w:t>用して昏睡状態におちいった。意識は消失したまま呼吸が停止し、人工呼吸器につながれ、</w:t>
      </w:r>
    </w:p>
    <w:p w:rsidR="007037A4" w:rsidRDefault="00144EBE" w:rsidP="002B692F">
      <w:pPr>
        <w:ind w:leftChars="100" w:left="630" w:hangingChars="200" w:hanging="420"/>
      </w:pPr>
      <w:r w:rsidRPr="00144EBE">
        <w:t>チューブで流動食を送り込み、カレンの生命はかろうじて保たれていた。３ケ月後、両親</w:t>
      </w:r>
    </w:p>
    <w:p w:rsidR="007037A4" w:rsidRDefault="00144EBE" w:rsidP="002B692F">
      <w:pPr>
        <w:ind w:leftChars="100" w:left="630" w:hangingChars="200" w:hanging="420"/>
      </w:pPr>
      <w:r w:rsidRPr="00144EBE">
        <w:t>は「機械の力で惨めに生かされるより、おごそかに死なせてやりたい」と主張したが、医</w:t>
      </w:r>
    </w:p>
    <w:p w:rsidR="000863F1" w:rsidRDefault="00144EBE" w:rsidP="002B692F">
      <w:pPr>
        <w:ind w:leftChars="100" w:left="630" w:hangingChars="200" w:hanging="420"/>
      </w:pPr>
      <w:r w:rsidRPr="00144EBE">
        <w:t>師団が反対したため裁判になった。</w:t>
      </w:r>
    </w:p>
    <w:p w:rsidR="007037A4" w:rsidRDefault="007037A4" w:rsidP="002B692F">
      <w:pPr>
        <w:ind w:leftChars="100" w:left="630" w:hangingChars="200" w:hanging="420"/>
      </w:pPr>
    </w:p>
    <w:p w:rsidR="007037A4" w:rsidRDefault="007037A4" w:rsidP="002B692F">
      <w:pPr>
        <w:ind w:leftChars="100" w:left="630" w:hangingChars="200" w:hanging="420"/>
      </w:pPr>
      <w:r>
        <w:rPr>
          <w:rFonts w:hint="eastAsia"/>
        </w:rPr>
        <w:t>結論：裁判所は父親にカレンの生命維持措置を外す権限を認めた。</w:t>
      </w:r>
    </w:p>
    <w:p w:rsidR="007037A4" w:rsidRDefault="007037A4" w:rsidP="002B692F">
      <w:pPr>
        <w:ind w:leftChars="100" w:left="630" w:hangingChars="200" w:hanging="420"/>
      </w:pPr>
    </w:p>
    <w:p w:rsidR="007037A4" w:rsidRDefault="007037A4" w:rsidP="002B692F">
      <w:pPr>
        <w:ind w:leftChars="100" w:left="630" w:hangingChars="200" w:hanging="420"/>
      </w:pPr>
      <w:r>
        <w:rPr>
          <w:rFonts w:hint="eastAsia"/>
        </w:rPr>
        <w:t>→その後、アメリカの多くの州で尊厳死を認める判決が積み重なっていった。</w:t>
      </w:r>
    </w:p>
    <w:p w:rsidR="007037A4" w:rsidRDefault="007037A4" w:rsidP="002B692F">
      <w:pPr>
        <w:ind w:leftChars="100" w:left="630" w:hangingChars="200" w:hanging="420"/>
      </w:pPr>
      <w:r>
        <w:rPr>
          <w:rFonts w:hint="eastAsia"/>
        </w:rPr>
        <w:t xml:space="preserve">　またこの事件をきっかけに日本で尊厳死問題が注目されるようになった。</w:t>
      </w:r>
    </w:p>
    <w:p w:rsidR="007037A4" w:rsidRDefault="007037A4" w:rsidP="002B692F">
      <w:pPr>
        <w:ind w:leftChars="100" w:left="630" w:hangingChars="200" w:hanging="420"/>
      </w:pPr>
    </w:p>
    <w:p w:rsidR="007037A4" w:rsidRDefault="007037A4" w:rsidP="002B692F">
      <w:pPr>
        <w:ind w:leftChars="100" w:left="630" w:hangingChars="200" w:hanging="420"/>
      </w:pPr>
      <w:r>
        <w:rPr>
          <w:rFonts w:hint="eastAsia"/>
        </w:rPr>
        <w:t>Ⅳ尊厳死の違法性阻却の可否</w:t>
      </w:r>
    </w:p>
    <w:p w:rsidR="007037A4" w:rsidRDefault="007037A4" w:rsidP="002B692F">
      <w:pPr>
        <w:ind w:leftChars="100" w:left="630" w:hangingChars="200" w:hanging="420"/>
      </w:pPr>
    </w:p>
    <w:p w:rsidR="007037A4" w:rsidRDefault="007037A4" w:rsidP="002B692F">
      <w:pPr>
        <w:ind w:leftChars="100" w:left="630" w:hangingChars="200" w:hanging="420"/>
      </w:pPr>
      <w:r>
        <w:rPr>
          <w:rFonts w:hint="eastAsia"/>
        </w:rPr>
        <w:t>尊厳死の違法性阻却の可否について学説は３つに分かれる。</w:t>
      </w:r>
    </w:p>
    <w:p w:rsidR="007037A4" w:rsidRDefault="007037A4" w:rsidP="00BF1145">
      <w:pPr>
        <w:ind w:leftChars="100" w:left="1050" w:hangingChars="400" w:hanging="840"/>
      </w:pPr>
      <w:r>
        <w:rPr>
          <w:rFonts w:hint="eastAsia"/>
        </w:rPr>
        <w:t>肯定説：人道的な理由から、本人や家族の承諾が</w:t>
      </w:r>
      <w:r w:rsidR="00BF1145">
        <w:rPr>
          <w:rFonts w:hint="eastAsia"/>
        </w:rPr>
        <w:t>あること、真意に基づく事前の承諾と回復の見込みのなさを要件として、正当化される場合があることを認める。</w:t>
      </w:r>
    </w:p>
    <w:p w:rsidR="00BF1145" w:rsidRDefault="00BF1145" w:rsidP="00BF1145">
      <w:pPr>
        <w:ind w:leftChars="100" w:left="1050" w:hangingChars="400" w:hanging="840"/>
      </w:pPr>
      <w:r>
        <w:rPr>
          <w:rFonts w:hint="eastAsia"/>
        </w:rPr>
        <w:t>否定説：少なくとも現段階での一般的な社会通念として尊厳死は是認されないとして、正当化を否定する。</w:t>
      </w:r>
    </w:p>
    <w:p w:rsidR="00BF1145" w:rsidRDefault="00BF1145" w:rsidP="00BF1145">
      <w:pPr>
        <w:ind w:leftChars="100" w:left="1050" w:hangingChars="400" w:hanging="840"/>
      </w:pPr>
      <w:r>
        <w:rPr>
          <w:rFonts w:hint="eastAsia"/>
        </w:rPr>
        <w:t>消極論：正当化の一般的可能性は認めながらも、本人の意思の確認の困難さ、家族による意思の代行の危険性といったこととの関係で慎重な態度を取り、むしろ医療保障制度や社会保障制度の充実・経済的条件の確保を目指すべきだとする。</w:t>
      </w:r>
    </w:p>
    <w:p w:rsidR="004222D3" w:rsidRDefault="004222D3" w:rsidP="00BF1145">
      <w:pPr>
        <w:ind w:leftChars="100" w:left="1050" w:hangingChars="400" w:hanging="840"/>
      </w:pPr>
      <w:r>
        <w:rPr>
          <w:rFonts w:hint="eastAsia"/>
        </w:rPr>
        <w:t>現在では、一定の厳格な要件をもとに、末期医療における患者の選択（自己決定）の観点</w:t>
      </w:r>
    </w:p>
    <w:p w:rsidR="004222D3" w:rsidRDefault="004222D3" w:rsidP="00BF1145">
      <w:pPr>
        <w:ind w:leftChars="100" w:left="1050" w:hangingChars="400" w:hanging="840"/>
      </w:pPr>
      <w:r>
        <w:rPr>
          <w:rFonts w:hint="eastAsia"/>
        </w:rPr>
        <w:t>から正当化することも可能であるように思われるため、様々な見解がある中でも尊厳死</w:t>
      </w:r>
    </w:p>
    <w:p w:rsidR="00BF1145" w:rsidRDefault="004222D3" w:rsidP="00BF1145">
      <w:pPr>
        <w:ind w:leftChars="100" w:left="1050" w:hangingChars="400" w:hanging="840"/>
      </w:pPr>
      <w:r>
        <w:rPr>
          <w:rFonts w:hint="eastAsia"/>
        </w:rPr>
        <w:t>を受け入れる土壌は形成されつつある。</w:t>
      </w:r>
    </w:p>
    <w:p w:rsidR="007037A4" w:rsidRDefault="007037A4" w:rsidP="002B692F">
      <w:pPr>
        <w:ind w:leftChars="100" w:left="630" w:hangingChars="200" w:hanging="420"/>
      </w:pPr>
    </w:p>
    <w:p w:rsidR="004222D3" w:rsidRDefault="004222D3" w:rsidP="002B692F">
      <w:pPr>
        <w:ind w:leftChars="100" w:left="630" w:hangingChars="200" w:hanging="420"/>
      </w:pPr>
      <w:r>
        <w:rPr>
          <w:rFonts w:hint="eastAsia"/>
        </w:rPr>
        <w:t>Ⅴ終末期医療</w:t>
      </w:r>
      <w:r w:rsidR="006F7A59">
        <w:rPr>
          <w:rFonts w:hint="eastAsia"/>
        </w:rPr>
        <w:t>と尊厳死</w:t>
      </w:r>
    </w:p>
    <w:p w:rsidR="006F7A59" w:rsidRDefault="006F7A59" w:rsidP="002B692F">
      <w:pPr>
        <w:ind w:leftChars="100" w:left="630" w:hangingChars="200" w:hanging="420"/>
      </w:pPr>
    </w:p>
    <w:p w:rsidR="004E6C1D" w:rsidRDefault="006F7A59" w:rsidP="002B692F">
      <w:pPr>
        <w:ind w:leftChars="100" w:left="630" w:hangingChars="200" w:hanging="420"/>
      </w:pPr>
      <w:r>
        <w:rPr>
          <w:rFonts w:hint="eastAsia"/>
        </w:rPr>
        <w:t>日本では川崎共同病院事件が起こるまでは、尊厳死が問題になりうる行為（</w:t>
      </w:r>
      <w:r w:rsidR="004E6C1D">
        <w:rPr>
          <w:rFonts w:hint="eastAsia"/>
        </w:rPr>
        <w:t>医療行為の中</w:t>
      </w:r>
    </w:p>
    <w:p w:rsidR="006F7A59" w:rsidRDefault="004E6C1D" w:rsidP="004E6C1D">
      <w:pPr>
        <w:ind w:leftChars="100" w:left="630" w:hangingChars="200" w:hanging="420"/>
      </w:pPr>
      <w:r>
        <w:rPr>
          <w:rFonts w:hint="eastAsia"/>
        </w:rPr>
        <w:t>止）</w:t>
      </w:r>
      <w:r w:rsidR="006F7A59">
        <w:rPr>
          <w:rFonts w:hint="eastAsia"/>
        </w:rPr>
        <w:t>の是非が裁判で争われた事例はない。</w:t>
      </w:r>
    </w:p>
    <w:p w:rsidR="004E6C1D" w:rsidRDefault="004E6C1D" w:rsidP="004E6C1D">
      <w:pPr>
        <w:ind w:leftChars="100" w:left="630" w:hangingChars="200" w:hanging="420"/>
      </w:pPr>
    </w:p>
    <w:p w:rsidR="004E6C1D" w:rsidRDefault="004E6C1D" w:rsidP="004E6C1D">
      <w:pPr>
        <w:ind w:leftChars="100" w:left="630" w:hangingChars="200" w:hanging="420"/>
      </w:pPr>
      <w:r w:rsidRPr="0014115B">
        <w:rPr>
          <w:rFonts w:hint="eastAsia"/>
          <w:bdr w:val="single" w:sz="4" w:space="0" w:color="auto"/>
        </w:rPr>
        <w:t>川崎共同病院事件</w:t>
      </w:r>
      <w:r>
        <w:rPr>
          <w:rFonts w:hint="eastAsia"/>
        </w:rPr>
        <w:t xml:space="preserve">　（横浜地裁判決　平成１７年３月２５日）</w:t>
      </w:r>
    </w:p>
    <w:p w:rsidR="004125D0" w:rsidRPr="004125D0" w:rsidRDefault="004E6C1D" w:rsidP="004125D0">
      <w:pPr>
        <w:ind w:leftChars="100" w:left="630" w:hangingChars="200" w:hanging="420"/>
      </w:pPr>
      <w:r>
        <w:rPr>
          <w:rFonts w:hint="eastAsia"/>
        </w:rPr>
        <w:t>事件の概要</w:t>
      </w:r>
    </w:p>
    <w:p w:rsidR="00543EFD" w:rsidRDefault="00543EFD" w:rsidP="004125D0">
      <w:pPr>
        <w:ind w:leftChars="100" w:left="630" w:hangingChars="200" w:hanging="420"/>
      </w:pPr>
      <w:r>
        <w:rPr>
          <w:rFonts w:hint="eastAsia"/>
        </w:rPr>
        <w:t>１９９８年、気管支喘息の重責発作に伴う低酸素脳損傷で意識不明となった患者から、家</w:t>
      </w:r>
    </w:p>
    <w:p w:rsidR="00543EFD" w:rsidRDefault="00543EFD" w:rsidP="004125D0">
      <w:pPr>
        <w:ind w:leftChars="100" w:left="630" w:hangingChars="200" w:hanging="420"/>
      </w:pPr>
      <w:r>
        <w:rPr>
          <w:rFonts w:hint="eastAsia"/>
        </w:rPr>
        <w:t>族からの要請に基づき主治医が気管内チューブを抜き取った。その後、鎮痛剤を投与して</w:t>
      </w:r>
    </w:p>
    <w:p w:rsidR="0005157D" w:rsidRDefault="00543EFD" w:rsidP="004125D0">
      <w:pPr>
        <w:ind w:leftChars="100" w:left="630" w:hangingChars="200" w:hanging="420"/>
      </w:pPr>
      <w:r>
        <w:rPr>
          <w:rFonts w:hint="eastAsia"/>
        </w:rPr>
        <w:t>も患者の苦しそうな呼吸を鎮められなかったため、准看護師に指示して筋弛緩剤を注入</w:t>
      </w:r>
      <w:r>
        <w:rPr>
          <w:rFonts w:hint="eastAsia"/>
        </w:rPr>
        <w:lastRenderedPageBreak/>
        <w:t>させた後、患者は死亡した。</w:t>
      </w:r>
    </w:p>
    <w:p w:rsidR="0005157D" w:rsidRDefault="0005157D" w:rsidP="004125D0">
      <w:pPr>
        <w:ind w:leftChars="100" w:left="630" w:hangingChars="200" w:hanging="420"/>
      </w:pPr>
      <w:r>
        <w:rPr>
          <w:rFonts w:hint="eastAsia"/>
        </w:rPr>
        <w:t>判旨</w:t>
      </w:r>
    </w:p>
    <w:p w:rsidR="0005157D" w:rsidRDefault="0005157D" w:rsidP="00A314F9">
      <w:pPr>
        <w:pStyle w:val="a7"/>
        <w:numPr>
          <w:ilvl w:val="0"/>
          <w:numId w:val="4"/>
        </w:numPr>
        <w:ind w:leftChars="0"/>
      </w:pPr>
      <w:r>
        <w:rPr>
          <w:rFonts w:hint="eastAsia"/>
        </w:rPr>
        <w:t>回復の見込みのない患者の死が目前に迫っており、患者がそれを正確に理解し判断する能力を有している</w:t>
      </w:r>
      <w:r w:rsidR="00A314F9">
        <w:rPr>
          <w:rFonts w:hint="eastAsia"/>
        </w:rPr>
        <w:t>こと</w:t>
      </w:r>
    </w:p>
    <w:p w:rsidR="00A314F9" w:rsidRDefault="00A314F9" w:rsidP="00A314F9">
      <w:pPr>
        <w:pStyle w:val="a7"/>
        <w:numPr>
          <w:ilvl w:val="0"/>
          <w:numId w:val="4"/>
        </w:numPr>
        <w:ind w:leftChars="0"/>
      </w:pPr>
      <w:r>
        <w:rPr>
          <w:rFonts w:hint="eastAsia"/>
        </w:rPr>
        <w:t>治療中止の決定は患者の意思によるべきで、自己決定の前提として、患者に対して十分な情報の提供と説明がなされていること</w:t>
      </w:r>
    </w:p>
    <w:p w:rsidR="00A314F9" w:rsidRDefault="00A314F9" w:rsidP="00A314F9">
      <w:pPr>
        <w:ind w:left="210"/>
      </w:pPr>
      <w:r>
        <w:rPr>
          <w:rFonts w:hint="eastAsia"/>
        </w:rPr>
        <w:t xml:space="preserve">　上記の２つが正当化の条件として必要であるとし、この事件では両方が欠けているとして殺人罪の成立を認めた。</w:t>
      </w:r>
    </w:p>
    <w:p w:rsidR="00A314F9" w:rsidRDefault="00A314F9" w:rsidP="00A314F9">
      <w:pPr>
        <w:ind w:left="210"/>
      </w:pPr>
    </w:p>
    <w:p w:rsidR="00A314F9" w:rsidRDefault="00A314F9" w:rsidP="00A314F9">
      <w:pPr>
        <w:ind w:left="210"/>
      </w:pPr>
      <w:r w:rsidRPr="00E77DCE">
        <w:rPr>
          <w:rFonts w:hint="eastAsia"/>
          <w:bdr w:val="single" w:sz="4" w:space="0" w:color="auto"/>
        </w:rPr>
        <w:t>川崎共同</w:t>
      </w:r>
      <w:r w:rsidR="004C3CD2" w:rsidRPr="00E77DCE">
        <w:rPr>
          <w:rFonts w:hint="eastAsia"/>
          <w:bdr w:val="single" w:sz="4" w:space="0" w:color="auto"/>
        </w:rPr>
        <w:t>病院事件</w:t>
      </w:r>
      <w:r w:rsidR="004C3CD2">
        <w:rPr>
          <w:rFonts w:hint="eastAsia"/>
        </w:rPr>
        <w:t xml:space="preserve">　（東京高判　平成１９年２月２８日）</w:t>
      </w:r>
    </w:p>
    <w:p w:rsidR="004C3CD2" w:rsidRDefault="004C3CD2" w:rsidP="00A314F9">
      <w:pPr>
        <w:ind w:left="210"/>
      </w:pPr>
      <w:r>
        <w:rPr>
          <w:rFonts w:hint="eastAsia"/>
        </w:rPr>
        <w:t>判旨</w:t>
      </w:r>
    </w:p>
    <w:p w:rsidR="004C3CD2" w:rsidRDefault="004C3CD2" w:rsidP="00A314F9">
      <w:pPr>
        <w:ind w:left="210"/>
      </w:pPr>
      <w:r>
        <w:rPr>
          <w:rFonts w:hint="eastAsia"/>
        </w:rPr>
        <w:t>患者の自己決定権と医療義務の限界という２つのアプローチによる正当化の根拠を「仮定」したうえで、結論としてその正当化を否定して、殺人罪の成立を認めた。</w:t>
      </w:r>
    </w:p>
    <w:p w:rsidR="004C3CD2" w:rsidRDefault="004C3CD2" w:rsidP="00A314F9">
      <w:pPr>
        <w:ind w:left="210"/>
      </w:pPr>
    </w:p>
    <w:p w:rsidR="004C3CD2" w:rsidRDefault="004C3CD2" w:rsidP="00A314F9">
      <w:pPr>
        <w:ind w:left="210"/>
      </w:pPr>
      <w:r w:rsidRPr="00E77DCE">
        <w:rPr>
          <w:rFonts w:hint="eastAsia"/>
          <w:bdr w:val="single" w:sz="4" w:space="0" w:color="auto"/>
        </w:rPr>
        <w:t>川崎共同病院事件</w:t>
      </w:r>
      <w:r>
        <w:rPr>
          <w:rFonts w:hint="eastAsia"/>
        </w:rPr>
        <w:t xml:space="preserve">　（最高裁判決　平成２１年１２月７日）</w:t>
      </w:r>
    </w:p>
    <w:p w:rsidR="004C3CD2" w:rsidRDefault="004C3CD2" w:rsidP="00A314F9">
      <w:pPr>
        <w:ind w:left="210"/>
      </w:pPr>
      <w:r>
        <w:rPr>
          <w:rFonts w:hint="eastAsia"/>
        </w:rPr>
        <w:t>被告人の上告を棄却。</w:t>
      </w:r>
    </w:p>
    <w:p w:rsidR="00987C29" w:rsidRDefault="00987C29" w:rsidP="00A314F9">
      <w:pPr>
        <w:ind w:left="210"/>
      </w:pPr>
    </w:p>
    <w:p w:rsidR="00987C29" w:rsidRDefault="00987C29" w:rsidP="00A314F9">
      <w:pPr>
        <w:ind w:left="210"/>
      </w:pPr>
      <w:r>
        <w:rPr>
          <w:rFonts w:hint="eastAsia"/>
        </w:rPr>
        <w:t>・川崎共同病院事件の判決に対する評価</w:t>
      </w:r>
    </w:p>
    <w:p w:rsidR="00987C29" w:rsidRDefault="00987C29" w:rsidP="00A314F9">
      <w:pPr>
        <w:ind w:left="210"/>
      </w:pPr>
      <w:r>
        <w:rPr>
          <w:rFonts w:hint="eastAsia"/>
        </w:rPr>
        <w:t>第一審は患者の自己決定権と医師の治療義務の限界に着目し、そこから具体的な要件を定立して判断しているのに対し、控訴審は具体的な要件の定立による認定方法は司法機関としての役割を超えるとし、単なるアプローチとして考慮しているに過ぎない。控訴審は具体的な要件を定立する代わりに、尊厳死法制定ないしは治療中止のガイドラインの策定を必要としたものである。</w:t>
      </w:r>
    </w:p>
    <w:p w:rsidR="00031725" w:rsidRPr="00031725" w:rsidRDefault="00031725" w:rsidP="00031725">
      <w:pPr>
        <w:ind w:firstLineChars="100" w:firstLine="210"/>
      </w:pPr>
      <w:r>
        <w:rPr>
          <w:rFonts w:hint="eastAsia"/>
        </w:rPr>
        <w:t>→　川崎共同病院事件の判決から医師の治療義務に限界があるとしても、「誰が」「どのように」それを判断するかは必ずしも自明なわけではない。</w:t>
      </w:r>
    </w:p>
    <w:p w:rsidR="004222D3" w:rsidRDefault="004222D3" w:rsidP="002B692F">
      <w:pPr>
        <w:ind w:leftChars="100" w:left="630" w:hangingChars="200" w:hanging="420"/>
      </w:pPr>
    </w:p>
    <w:p w:rsidR="004222D3" w:rsidRDefault="004222D3" w:rsidP="002B692F">
      <w:pPr>
        <w:ind w:leftChars="100" w:left="630" w:hangingChars="200" w:hanging="420"/>
      </w:pPr>
    </w:p>
    <w:p w:rsidR="000863F1" w:rsidRDefault="000863F1" w:rsidP="002B692F">
      <w:pPr>
        <w:ind w:leftChars="100" w:left="630" w:hangingChars="200" w:hanging="420"/>
      </w:pPr>
    </w:p>
    <w:p w:rsidR="000863F1" w:rsidRDefault="000863F1" w:rsidP="002B692F">
      <w:pPr>
        <w:ind w:leftChars="100" w:left="630" w:hangingChars="200" w:hanging="420"/>
      </w:pPr>
    </w:p>
    <w:p w:rsidR="000863F1" w:rsidRDefault="000863F1" w:rsidP="002B692F">
      <w:pPr>
        <w:ind w:leftChars="100" w:left="630" w:hangingChars="200" w:hanging="420"/>
      </w:pPr>
    </w:p>
    <w:p w:rsidR="000863F1" w:rsidRDefault="000863F1" w:rsidP="002B692F">
      <w:pPr>
        <w:ind w:leftChars="100" w:left="630" w:hangingChars="200" w:hanging="420"/>
      </w:pPr>
    </w:p>
    <w:p w:rsidR="00DD22BF" w:rsidRDefault="00DD22BF" w:rsidP="002B692F">
      <w:pPr>
        <w:ind w:leftChars="100" w:left="630" w:hangingChars="200" w:hanging="420"/>
      </w:pPr>
    </w:p>
    <w:p w:rsidR="00E73543" w:rsidRDefault="00E73543" w:rsidP="00E73543">
      <w:pPr>
        <w:ind w:left="630" w:hangingChars="300" w:hanging="630"/>
      </w:pPr>
    </w:p>
    <w:p w:rsidR="00E73543" w:rsidRDefault="00E73543" w:rsidP="00E73543">
      <w:pPr>
        <w:ind w:left="630" w:hangingChars="300" w:hanging="630"/>
      </w:pPr>
    </w:p>
    <w:p w:rsidR="00E73543" w:rsidRPr="0088293D" w:rsidRDefault="00E73543" w:rsidP="0088293D"/>
    <w:p w:rsidR="0088293D" w:rsidRPr="0088293D" w:rsidRDefault="0088293D" w:rsidP="00F90416">
      <w:pPr>
        <w:ind w:left="1890" w:hangingChars="900" w:hanging="1890"/>
      </w:pPr>
    </w:p>
    <w:p w:rsidR="00C710BE" w:rsidRPr="00F90416" w:rsidRDefault="00C710BE" w:rsidP="00F90416">
      <w:pPr>
        <w:ind w:left="1890" w:hangingChars="900" w:hanging="1890"/>
      </w:pPr>
    </w:p>
    <w:p w:rsidR="007C291C" w:rsidRPr="00F90416" w:rsidRDefault="007C291C" w:rsidP="007C291C"/>
    <w:p w:rsidR="00D25116" w:rsidRDefault="00D25116" w:rsidP="00D06C21"/>
    <w:p w:rsidR="00D25116" w:rsidRDefault="00D25116" w:rsidP="00D06C21"/>
    <w:p w:rsidR="00D25116" w:rsidRDefault="00D25116" w:rsidP="00D06C21"/>
    <w:p w:rsidR="00812F1E" w:rsidRPr="00D06C21" w:rsidRDefault="00812F1E" w:rsidP="00812F1E"/>
    <w:p w:rsidR="00812F1E" w:rsidRDefault="00812F1E" w:rsidP="00812F1E"/>
    <w:p w:rsidR="00490577" w:rsidRPr="00812F1E" w:rsidRDefault="00490577" w:rsidP="000D04DC">
      <w:pPr>
        <w:ind w:left="840" w:hangingChars="400" w:hanging="840"/>
      </w:pPr>
    </w:p>
    <w:p w:rsidR="00490577" w:rsidRDefault="00490577" w:rsidP="000D04DC">
      <w:pPr>
        <w:ind w:left="840" w:hangingChars="400" w:hanging="840"/>
      </w:pPr>
    </w:p>
    <w:p w:rsidR="00490577" w:rsidRDefault="00490577" w:rsidP="000D04DC">
      <w:pPr>
        <w:ind w:left="840" w:hangingChars="400" w:hanging="840"/>
      </w:pPr>
    </w:p>
    <w:p w:rsidR="00787492" w:rsidRDefault="00787492" w:rsidP="000D04DC">
      <w:pPr>
        <w:ind w:left="840" w:hangingChars="400" w:hanging="840"/>
      </w:pPr>
    </w:p>
    <w:p w:rsidR="00823BB9" w:rsidRDefault="00823BB9" w:rsidP="000D04DC">
      <w:pPr>
        <w:ind w:left="840" w:hangingChars="400" w:hanging="840"/>
      </w:pPr>
    </w:p>
    <w:sectPr w:rsidR="00823BB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2DB0" w:rsidRDefault="00CF2DB0" w:rsidP="00787492">
      <w:r>
        <w:separator/>
      </w:r>
    </w:p>
  </w:endnote>
  <w:endnote w:type="continuationSeparator" w:id="0">
    <w:p w:rsidR="00CF2DB0" w:rsidRDefault="00CF2DB0" w:rsidP="00787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2DB0" w:rsidRDefault="00CF2DB0" w:rsidP="00787492">
      <w:r>
        <w:separator/>
      </w:r>
    </w:p>
  </w:footnote>
  <w:footnote w:type="continuationSeparator" w:id="0">
    <w:p w:rsidR="00CF2DB0" w:rsidRDefault="00CF2DB0" w:rsidP="007874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12279"/>
    <w:multiLevelType w:val="hybridMultilevel"/>
    <w:tmpl w:val="0DE215C2"/>
    <w:lvl w:ilvl="0" w:tplc="9E00116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FEF4311"/>
    <w:multiLevelType w:val="hybridMultilevel"/>
    <w:tmpl w:val="D1067352"/>
    <w:lvl w:ilvl="0" w:tplc="FD6CC78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4B139C3"/>
    <w:multiLevelType w:val="hybridMultilevel"/>
    <w:tmpl w:val="D85003F0"/>
    <w:lvl w:ilvl="0" w:tplc="3C18D9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D687AB9"/>
    <w:multiLevelType w:val="hybridMultilevel"/>
    <w:tmpl w:val="779040EE"/>
    <w:lvl w:ilvl="0" w:tplc="BD9A46A4">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4DC"/>
    <w:rsid w:val="0001718C"/>
    <w:rsid w:val="00031725"/>
    <w:rsid w:val="0005157D"/>
    <w:rsid w:val="000863F1"/>
    <w:rsid w:val="000D04DC"/>
    <w:rsid w:val="0014115B"/>
    <w:rsid w:val="00144EBE"/>
    <w:rsid w:val="0018735F"/>
    <w:rsid w:val="00211E30"/>
    <w:rsid w:val="002B692F"/>
    <w:rsid w:val="00380D46"/>
    <w:rsid w:val="003B739F"/>
    <w:rsid w:val="003D4E0F"/>
    <w:rsid w:val="003E4F08"/>
    <w:rsid w:val="00410E7E"/>
    <w:rsid w:val="004125D0"/>
    <w:rsid w:val="004222D3"/>
    <w:rsid w:val="00490577"/>
    <w:rsid w:val="004C3CD2"/>
    <w:rsid w:val="004E6C1D"/>
    <w:rsid w:val="004F5B61"/>
    <w:rsid w:val="00543EFD"/>
    <w:rsid w:val="0064095D"/>
    <w:rsid w:val="006F7A59"/>
    <w:rsid w:val="007037A4"/>
    <w:rsid w:val="007561A5"/>
    <w:rsid w:val="00787492"/>
    <w:rsid w:val="00793518"/>
    <w:rsid w:val="007C291C"/>
    <w:rsid w:val="00812F1E"/>
    <w:rsid w:val="00823BB9"/>
    <w:rsid w:val="00846FDE"/>
    <w:rsid w:val="0088293D"/>
    <w:rsid w:val="00987C29"/>
    <w:rsid w:val="009C2E6B"/>
    <w:rsid w:val="009E30A1"/>
    <w:rsid w:val="00A314F9"/>
    <w:rsid w:val="00A70C7B"/>
    <w:rsid w:val="00AA1EA4"/>
    <w:rsid w:val="00B1765C"/>
    <w:rsid w:val="00BF1145"/>
    <w:rsid w:val="00C46A2D"/>
    <w:rsid w:val="00C710BE"/>
    <w:rsid w:val="00CF2DB0"/>
    <w:rsid w:val="00D06C21"/>
    <w:rsid w:val="00D25116"/>
    <w:rsid w:val="00D64A13"/>
    <w:rsid w:val="00DD22BF"/>
    <w:rsid w:val="00E73543"/>
    <w:rsid w:val="00E77DCE"/>
    <w:rsid w:val="00F10C9F"/>
    <w:rsid w:val="00F904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A99E29F"/>
  <w15:chartTrackingRefBased/>
  <w15:docId w15:val="{0D967B4B-63D2-49DD-A383-2CEE17368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7492"/>
    <w:pPr>
      <w:tabs>
        <w:tab w:val="center" w:pos="4252"/>
        <w:tab w:val="right" w:pos="8504"/>
      </w:tabs>
      <w:snapToGrid w:val="0"/>
    </w:pPr>
  </w:style>
  <w:style w:type="character" w:customStyle="1" w:styleId="a4">
    <w:name w:val="ヘッダー (文字)"/>
    <w:basedOn w:val="a0"/>
    <w:link w:val="a3"/>
    <w:uiPriority w:val="99"/>
    <w:rsid w:val="00787492"/>
  </w:style>
  <w:style w:type="paragraph" w:styleId="a5">
    <w:name w:val="footer"/>
    <w:basedOn w:val="a"/>
    <w:link w:val="a6"/>
    <w:uiPriority w:val="99"/>
    <w:unhideWhenUsed/>
    <w:rsid w:val="00787492"/>
    <w:pPr>
      <w:tabs>
        <w:tab w:val="center" w:pos="4252"/>
        <w:tab w:val="right" w:pos="8504"/>
      </w:tabs>
      <w:snapToGrid w:val="0"/>
    </w:pPr>
  </w:style>
  <w:style w:type="character" w:customStyle="1" w:styleId="a6">
    <w:name w:val="フッター (文字)"/>
    <w:basedOn w:val="a0"/>
    <w:link w:val="a5"/>
    <w:uiPriority w:val="99"/>
    <w:rsid w:val="00787492"/>
  </w:style>
  <w:style w:type="paragraph" w:styleId="a7">
    <w:name w:val="List Paragraph"/>
    <w:basedOn w:val="a"/>
    <w:uiPriority w:val="34"/>
    <w:qFormat/>
    <w:rsid w:val="009C2E6B"/>
    <w:pPr>
      <w:ind w:leftChars="400" w:left="840"/>
    </w:pPr>
  </w:style>
  <w:style w:type="character" w:styleId="a8">
    <w:name w:val="Hyperlink"/>
    <w:basedOn w:val="a0"/>
    <w:uiPriority w:val="99"/>
    <w:unhideWhenUsed/>
    <w:rsid w:val="004125D0"/>
    <w:rPr>
      <w:color w:val="0563C1" w:themeColor="hyperlink"/>
      <w:u w:val="single"/>
    </w:rPr>
  </w:style>
  <w:style w:type="character" w:styleId="a9">
    <w:name w:val="Unresolved Mention"/>
    <w:basedOn w:val="a0"/>
    <w:uiPriority w:val="99"/>
    <w:semiHidden/>
    <w:unhideWhenUsed/>
    <w:rsid w:val="004125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7224729">
      <w:bodyDiv w:val="1"/>
      <w:marLeft w:val="0"/>
      <w:marRight w:val="0"/>
      <w:marTop w:val="0"/>
      <w:marBottom w:val="0"/>
      <w:divBdr>
        <w:top w:val="none" w:sz="0" w:space="0" w:color="auto"/>
        <w:left w:val="none" w:sz="0" w:space="0" w:color="auto"/>
        <w:bottom w:val="none" w:sz="0" w:space="0" w:color="auto"/>
        <w:right w:val="none" w:sz="0" w:space="0" w:color="auto"/>
      </w:divBdr>
    </w:div>
    <w:div w:id="193870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TotalTime>
  <Pages>7</Pages>
  <Words>718</Words>
  <Characters>4093</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ayana-iguchi 井口　綾菜</dc:creator>
  <cp:keywords/>
  <dc:description/>
  <cp:lastModifiedBy>iguchi-ayana</cp:lastModifiedBy>
  <cp:revision>14</cp:revision>
  <dcterms:created xsi:type="dcterms:W3CDTF">2018-06-05T02:13:00Z</dcterms:created>
  <dcterms:modified xsi:type="dcterms:W3CDTF">2018-06-11T14:38:00Z</dcterms:modified>
</cp:coreProperties>
</file>