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08A" w:rsidRDefault="00A00A91" w:rsidP="00CB1FB5">
      <w:pPr>
        <w:jc w:val="center"/>
        <w:rPr>
          <w:b/>
          <w:sz w:val="40"/>
          <w:szCs w:val="40"/>
          <w:lang w:eastAsia="zh-TW"/>
        </w:rPr>
      </w:pPr>
      <w:r w:rsidRPr="00A00A91">
        <w:rPr>
          <w:rFonts w:hint="eastAsia"/>
          <w:b/>
          <w:sz w:val="40"/>
          <w:szCs w:val="40"/>
          <w:lang w:eastAsia="zh-TW"/>
        </w:rPr>
        <w:t>誤想過剰防衛</w:t>
      </w:r>
    </w:p>
    <w:p w:rsidR="00A00A91" w:rsidRDefault="00A00A91" w:rsidP="00CB1FB5">
      <w:pPr>
        <w:jc w:val="right"/>
        <w:rPr>
          <w:szCs w:val="21"/>
          <w:lang w:eastAsia="zh-TW"/>
        </w:rPr>
      </w:pPr>
      <w:r>
        <w:rPr>
          <w:rFonts w:hint="eastAsia"/>
          <w:szCs w:val="21"/>
          <w:lang w:eastAsia="zh-TW"/>
        </w:rPr>
        <w:t>福永達也　宮田将成　福地康夫　西沙羅　横井美帆乃</w:t>
      </w:r>
    </w:p>
    <w:p w:rsidR="00A00A91" w:rsidRDefault="00A00A91" w:rsidP="00CB1FB5">
      <w:pPr>
        <w:jc w:val="right"/>
        <w:rPr>
          <w:szCs w:val="21"/>
          <w:lang w:eastAsia="zh-TW"/>
        </w:rPr>
      </w:pPr>
    </w:p>
    <w:p w:rsidR="00A00A91" w:rsidRDefault="00A00A91">
      <w:pPr>
        <w:rPr>
          <w:szCs w:val="21"/>
        </w:rPr>
      </w:pPr>
      <w:r>
        <w:rPr>
          <w:rFonts w:hint="eastAsia"/>
          <w:szCs w:val="21"/>
        </w:rPr>
        <w:t>～はじめに～</w:t>
      </w:r>
    </w:p>
    <w:p w:rsidR="00A00A91" w:rsidRDefault="00A00A91" w:rsidP="00CB1FB5">
      <w:pPr>
        <w:ind w:firstLineChars="100" w:firstLine="210"/>
        <w:rPr>
          <w:szCs w:val="21"/>
        </w:rPr>
      </w:pPr>
      <w:r>
        <w:rPr>
          <w:rFonts w:hint="eastAsia"/>
          <w:szCs w:val="21"/>
        </w:rPr>
        <w:t>正当防衛は社会的に許される行為であるが、その中には</w:t>
      </w:r>
      <w:r w:rsidR="00CB1FB5">
        <w:rPr>
          <w:rFonts w:hint="eastAsia"/>
          <w:szCs w:val="21"/>
        </w:rPr>
        <w:t>行為者の錯誤が問題になる事例が存在する。その事例の一つとして誤想過剰防衛がある。順を追って説明していきたい。</w:t>
      </w:r>
    </w:p>
    <w:p w:rsidR="002F62BD" w:rsidRDefault="002F62BD" w:rsidP="00CB1FB5">
      <w:pPr>
        <w:ind w:firstLineChars="100" w:firstLine="210"/>
        <w:rPr>
          <w:szCs w:val="21"/>
        </w:rPr>
      </w:pPr>
    </w:p>
    <w:p w:rsidR="00CB1FB5" w:rsidRDefault="00CB1FB5" w:rsidP="00CB1FB5">
      <w:pPr>
        <w:ind w:firstLineChars="100" w:firstLine="210"/>
        <w:rPr>
          <w:szCs w:val="21"/>
        </w:rPr>
      </w:pPr>
    </w:p>
    <w:p w:rsidR="00CB1FB5" w:rsidRPr="00CB1FB5" w:rsidRDefault="00CB1FB5" w:rsidP="00CB1FB5">
      <w:pPr>
        <w:pStyle w:val="a7"/>
        <w:numPr>
          <w:ilvl w:val="0"/>
          <w:numId w:val="1"/>
        </w:numPr>
        <w:ind w:leftChars="0"/>
        <w:rPr>
          <w:b/>
          <w:szCs w:val="21"/>
        </w:rPr>
      </w:pPr>
      <w:r w:rsidRPr="00CB1FB5">
        <w:rPr>
          <w:rFonts w:hint="eastAsia"/>
          <w:b/>
          <w:szCs w:val="21"/>
        </w:rPr>
        <w:t>正当防衛について</w:t>
      </w:r>
      <w:r w:rsidR="00BF2307">
        <w:rPr>
          <w:rFonts w:hint="eastAsia"/>
          <w:b/>
          <w:szCs w:val="21"/>
        </w:rPr>
        <w:t xml:space="preserve">　</w:t>
      </w:r>
    </w:p>
    <w:p w:rsidR="00F353FC" w:rsidRDefault="00F353FC" w:rsidP="00F353FC">
      <w:pPr>
        <w:ind w:left="1054" w:hangingChars="500" w:hanging="1054"/>
        <w:rPr>
          <w:szCs w:val="21"/>
        </w:rPr>
      </w:pPr>
      <w:bookmarkStart w:id="0" w:name="_Hlk491259991"/>
      <w:r w:rsidRPr="00690F16">
        <w:rPr>
          <w:rFonts w:hint="eastAsia"/>
          <w:b/>
          <w:szCs w:val="21"/>
        </w:rPr>
        <w:t>（ⅰ）</w:t>
      </w:r>
      <w:r w:rsidRPr="00F353FC">
        <w:rPr>
          <w:rFonts w:hint="eastAsia"/>
          <w:b/>
          <w:szCs w:val="21"/>
        </w:rPr>
        <w:t>概要</w:t>
      </w:r>
      <w:r w:rsidRPr="00F353FC">
        <w:rPr>
          <w:rFonts w:hint="eastAsia"/>
          <w:szCs w:val="21"/>
        </w:rPr>
        <w:t xml:space="preserve">　</w:t>
      </w:r>
    </w:p>
    <w:bookmarkEnd w:id="0"/>
    <w:p w:rsidR="00CB1FB5" w:rsidRPr="00F353FC" w:rsidRDefault="00CB1FB5" w:rsidP="00F353FC">
      <w:pPr>
        <w:ind w:leftChars="100" w:left="210" w:firstLineChars="100" w:firstLine="210"/>
        <w:rPr>
          <w:szCs w:val="21"/>
        </w:rPr>
      </w:pPr>
      <w:r w:rsidRPr="00F353FC">
        <w:rPr>
          <w:rFonts w:hint="eastAsia"/>
          <w:szCs w:val="21"/>
        </w:rPr>
        <w:t>正当防衛とは、Aの行為によって自己の法益が危険にさらされたX</w:t>
      </w:r>
      <w:r w:rsidR="00BF2307" w:rsidRPr="00F353FC">
        <w:rPr>
          <w:rFonts w:hint="eastAsia"/>
          <w:szCs w:val="21"/>
        </w:rPr>
        <w:t>がA</w:t>
      </w:r>
      <w:r w:rsidR="00FD1CED">
        <w:rPr>
          <w:rFonts w:hint="eastAsia"/>
          <w:szCs w:val="21"/>
        </w:rPr>
        <w:t>の法益を侵害することにより自己の法益を守るための防衛行為である</w:t>
      </w:r>
      <w:r w:rsidR="00BF2307" w:rsidRPr="00F353FC">
        <w:rPr>
          <w:rFonts w:hint="eastAsia"/>
          <w:szCs w:val="21"/>
        </w:rPr>
        <w:t>。</w:t>
      </w:r>
      <w:r w:rsidRPr="00F353FC">
        <w:rPr>
          <w:rFonts w:hint="eastAsia"/>
          <w:szCs w:val="21"/>
        </w:rPr>
        <w:t>反社会的な行為でも例外的に社会が許容する事情と要件を規定した違法性阻却事由の一つである。</w:t>
      </w:r>
    </w:p>
    <w:p w:rsidR="00BF2307" w:rsidRPr="00FD1CED" w:rsidRDefault="00BF2307" w:rsidP="00BF2307">
      <w:pPr>
        <w:pStyle w:val="a7"/>
        <w:pBdr>
          <w:top w:val="single" w:sz="4" w:space="1" w:color="auto"/>
          <w:left w:val="single" w:sz="4" w:space="4" w:color="auto"/>
          <w:bottom w:val="single" w:sz="4" w:space="1" w:color="auto"/>
          <w:right w:val="single" w:sz="4" w:space="4" w:color="auto"/>
        </w:pBdr>
        <w:ind w:leftChars="0" w:left="440"/>
        <w:rPr>
          <w:sz w:val="18"/>
          <w:szCs w:val="18"/>
        </w:rPr>
      </w:pPr>
      <w:r w:rsidRPr="00FD1CED">
        <w:rPr>
          <w:rFonts w:hint="eastAsia"/>
          <w:sz w:val="18"/>
          <w:szCs w:val="18"/>
        </w:rPr>
        <w:t>刑法三十六条一項　急迫不正の侵害に対して、自己又は</w:t>
      </w:r>
      <w:r w:rsidRPr="00FD1CED">
        <w:rPr>
          <w:rFonts w:hint="eastAsia"/>
          <w:b/>
          <w:sz w:val="18"/>
          <w:szCs w:val="18"/>
        </w:rPr>
        <w:t>他人</w:t>
      </w:r>
      <w:r w:rsidRPr="00FD1CED">
        <w:rPr>
          <w:rFonts w:hint="eastAsia"/>
          <w:sz w:val="18"/>
          <w:szCs w:val="18"/>
        </w:rPr>
        <w:t>の権利を防衛するため、</w:t>
      </w:r>
      <w:r w:rsidRPr="00FD1CED">
        <w:rPr>
          <w:rFonts w:hint="eastAsia"/>
          <w:b/>
          <w:sz w:val="18"/>
          <w:szCs w:val="18"/>
        </w:rPr>
        <w:t>やむを得ずした行為</w:t>
      </w:r>
      <w:r w:rsidRPr="00FD1CED">
        <w:rPr>
          <w:rFonts w:hint="eastAsia"/>
          <w:sz w:val="18"/>
          <w:szCs w:val="18"/>
        </w:rPr>
        <w:t>は、罰しない。</w:t>
      </w:r>
    </w:p>
    <w:p w:rsidR="00BF2307" w:rsidRDefault="00BF2307" w:rsidP="00BF2307">
      <w:pPr>
        <w:rPr>
          <w:szCs w:val="21"/>
        </w:rPr>
      </w:pPr>
      <w:r>
        <w:rPr>
          <w:rFonts w:hint="eastAsia"/>
          <w:szCs w:val="21"/>
        </w:rPr>
        <w:t xml:space="preserve">　　</w:t>
      </w:r>
      <w:r w:rsidR="00F353FC">
        <w:rPr>
          <w:rFonts w:hint="eastAsia"/>
          <w:szCs w:val="21"/>
        </w:rPr>
        <w:t>条文の通り、他人のためにする正当防衛も認められている。</w:t>
      </w:r>
    </w:p>
    <w:p w:rsidR="00F353FC" w:rsidRDefault="00F353FC" w:rsidP="00BF2307">
      <w:pPr>
        <w:rPr>
          <w:b/>
          <w:szCs w:val="21"/>
        </w:rPr>
      </w:pPr>
      <w:r w:rsidRPr="00690F16">
        <w:rPr>
          <w:rFonts w:hint="eastAsia"/>
          <w:b/>
          <w:szCs w:val="21"/>
        </w:rPr>
        <w:t>（ⅱ）</w:t>
      </w:r>
      <w:r w:rsidRPr="00F353FC">
        <w:rPr>
          <w:rFonts w:hint="eastAsia"/>
          <w:b/>
          <w:szCs w:val="21"/>
        </w:rPr>
        <w:t>成立要件</w:t>
      </w:r>
    </w:p>
    <w:p w:rsidR="00F353FC" w:rsidRDefault="00F353FC" w:rsidP="00F353FC">
      <w:pPr>
        <w:pStyle w:val="a7"/>
        <w:numPr>
          <w:ilvl w:val="0"/>
          <w:numId w:val="2"/>
        </w:numPr>
        <w:ind w:leftChars="0"/>
        <w:rPr>
          <w:szCs w:val="21"/>
        </w:rPr>
      </w:pPr>
      <w:r>
        <w:rPr>
          <w:rFonts w:hint="eastAsia"/>
          <w:szCs w:val="21"/>
        </w:rPr>
        <w:t>急迫不正の侵害</w:t>
      </w:r>
    </w:p>
    <w:p w:rsidR="00F353FC" w:rsidRDefault="00F353FC" w:rsidP="00F353FC">
      <w:pPr>
        <w:pStyle w:val="a7"/>
        <w:numPr>
          <w:ilvl w:val="0"/>
          <w:numId w:val="2"/>
        </w:numPr>
        <w:ind w:leftChars="0"/>
        <w:rPr>
          <w:szCs w:val="21"/>
        </w:rPr>
      </w:pPr>
      <w:r>
        <w:rPr>
          <w:rFonts w:hint="eastAsia"/>
          <w:szCs w:val="21"/>
        </w:rPr>
        <w:t>防衛の意思</w:t>
      </w:r>
    </w:p>
    <w:p w:rsidR="00F353FC" w:rsidRDefault="00F353FC" w:rsidP="00F353FC">
      <w:pPr>
        <w:pStyle w:val="a7"/>
        <w:numPr>
          <w:ilvl w:val="0"/>
          <w:numId w:val="2"/>
        </w:numPr>
        <w:ind w:leftChars="0"/>
        <w:rPr>
          <w:szCs w:val="21"/>
        </w:rPr>
      </w:pPr>
      <w:r>
        <w:rPr>
          <w:rFonts w:hint="eastAsia"/>
          <w:szCs w:val="21"/>
        </w:rPr>
        <w:t>防衛手段の相当性</w:t>
      </w:r>
    </w:p>
    <w:p w:rsidR="00F353FC" w:rsidRDefault="00F353FC" w:rsidP="00F353FC">
      <w:pPr>
        <w:rPr>
          <w:szCs w:val="21"/>
        </w:rPr>
      </w:pPr>
    </w:p>
    <w:p w:rsidR="00F353FC" w:rsidRPr="00F353FC" w:rsidRDefault="00F353FC" w:rsidP="00F353FC">
      <w:pPr>
        <w:pStyle w:val="a7"/>
        <w:numPr>
          <w:ilvl w:val="0"/>
          <w:numId w:val="1"/>
        </w:numPr>
        <w:ind w:leftChars="0"/>
        <w:rPr>
          <w:b/>
          <w:szCs w:val="21"/>
        </w:rPr>
      </w:pPr>
      <w:r w:rsidRPr="00F353FC">
        <w:rPr>
          <w:rFonts w:hint="eastAsia"/>
          <w:b/>
          <w:szCs w:val="21"/>
        </w:rPr>
        <w:t>過剰防衛について</w:t>
      </w:r>
    </w:p>
    <w:p w:rsidR="00856169" w:rsidRDefault="00F353FC" w:rsidP="00F353FC">
      <w:pPr>
        <w:rPr>
          <w:b/>
          <w:szCs w:val="21"/>
        </w:rPr>
      </w:pPr>
      <w:r>
        <w:rPr>
          <w:rFonts w:hint="eastAsia"/>
          <w:b/>
          <w:szCs w:val="21"/>
        </w:rPr>
        <w:t xml:space="preserve">　</w:t>
      </w:r>
      <w:r w:rsidRPr="00690F16">
        <w:rPr>
          <w:rFonts w:hint="eastAsia"/>
          <w:b/>
          <w:szCs w:val="21"/>
        </w:rPr>
        <w:t>（ⅰ）</w:t>
      </w:r>
      <w:r w:rsidRPr="00F353FC">
        <w:rPr>
          <w:rFonts w:hint="eastAsia"/>
          <w:b/>
          <w:szCs w:val="21"/>
        </w:rPr>
        <w:t>概要</w:t>
      </w:r>
    </w:p>
    <w:p w:rsidR="00856169" w:rsidRDefault="00856169" w:rsidP="00F353FC">
      <w:pPr>
        <w:rPr>
          <w:szCs w:val="21"/>
        </w:rPr>
      </w:pPr>
      <w:r>
        <w:rPr>
          <w:rFonts w:hint="eastAsia"/>
          <w:b/>
          <w:szCs w:val="21"/>
        </w:rPr>
        <w:t xml:space="preserve">　　　</w:t>
      </w:r>
      <w:r w:rsidR="00537A0B">
        <w:rPr>
          <w:rFonts w:hint="eastAsia"/>
          <w:b/>
          <w:szCs w:val="21"/>
        </w:rPr>
        <w:t xml:space="preserve">　</w:t>
      </w:r>
      <w:r w:rsidR="00FD1CED">
        <w:rPr>
          <w:rFonts w:hint="eastAsia"/>
          <w:szCs w:val="21"/>
        </w:rPr>
        <w:t>過剰防衛とは</w:t>
      </w:r>
      <w:r w:rsidR="00C53143">
        <w:rPr>
          <w:rFonts w:hint="eastAsia"/>
          <w:szCs w:val="21"/>
        </w:rPr>
        <w:t>、</w:t>
      </w:r>
      <w:r w:rsidR="00FD1CED">
        <w:rPr>
          <w:rFonts w:hint="eastAsia"/>
          <w:szCs w:val="21"/>
        </w:rPr>
        <w:t>防衛行為が必要性、相当性の程度を超えた防衛行為</w:t>
      </w:r>
      <w:r>
        <w:rPr>
          <w:rFonts w:hint="eastAsia"/>
          <w:szCs w:val="21"/>
        </w:rPr>
        <w:t>である。</w:t>
      </w:r>
    </w:p>
    <w:p w:rsidR="00A31960" w:rsidRDefault="00856169" w:rsidP="00A31960">
      <w:pPr>
        <w:ind w:left="840" w:hangingChars="400" w:hanging="840"/>
        <w:rPr>
          <w:szCs w:val="21"/>
        </w:rPr>
      </w:pPr>
      <w:r>
        <w:rPr>
          <w:rFonts w:hint="eastAsia"/>
          <w:szCs w:val="21"/>
        </w:rPr>
        <w:t xml:space="preserve">　　例　相手が素手で殴ってきたのに対し、ナイフで突き刺し重傷を負わせたり、死亡させたりする。</w:t>
      </w:r>
    </w:p>
    <w:p w:rsidR="00165622" w:rsidRDefault="00165622" w:rsidP="00537A0B">
      <w:pPr>
        <w:ind w:left="840" w:hangingChars="400" w:hanging="840"/>
        <w:jc w:val="left"/>
        <w:rPr>
          <w:szCs w:val="21"/>
        </w:rPr>
      </w:pPr>
      <w:r>
        <w:rPr>
          <w:rFonts w:hint="eastAsia"/>
          <w:szCs w:val="21"/>
        </w:rPr>
        <w:t xml:space="preserve">　　　</w:t>
      </w:r>
      <w:r w:rsidR="00537A0B">
        <w:rPr>
          <w:rFonts w:hint="eastAsia"/>
          <w:szCs w:val="21"/>
        </w:rPr>
        <w:t xml:space="preserve">　</w:t>
      </w:r>
      <w:r>
        <w:rPr>
          <w:rFonts w:hint="eastAsia"/>
          <w:szCs w:val="21"/>
        </w:rPr>
        <w:t>過剰防衛は正当防衛を成立させる三要件</w:t>
      </w:r>
      <w:r w:rsidR="00537A0B">
        <w:rPr>
          <w:rFonts w:hint="eastAsia"/>
          <w:szCs w:val="21"/>
        </w:rPr>
        <w:t>のうち③の防衛手段の相当性が欠けているので正当防衛は成立しない。</w:t>
      </w:r>
    </w:p>
    <w:p w:rsidR="00F353FC" w:rsidRPr="00165622" w:rsidRDefault="00165622" w:rsidP="00165622">
      <w:pPr>
        <w:rPr>
          <w:szCs w:val="21"/>
        </w:rPr>
      </w:pPr>
      <w:r>
        <w:rPr>
          <w:rFonts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281940</wp:posOffset>
                </wp:positionH>
                <wp:positionV relativeFrom="paragraph">
                  <wp:posOffset>6350</wp:posOffset>
                </wp:positionV>
                <wp:extent cx="5353050" cy="4953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5353050" cy="4953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08A" w:rsidRPr="00FD1CED" w:rsidRDefault="0082008A" w:rsidP="00165622">
                            <w:pPr>
                              <w:jc w:val="left"/>
                              <w:rPr>
                                <w:sz w:val="18"/>
                                <w:szCs w:val="18"/>
                              </w:rPr>
                            </w:pPr>
                            <w:r w:rsidRPr="00FD1CED">
                              <w:rPr>
                                <w:rFonts w:hint="eastAsia"/>
                                <w:sz w:val="18"/>
                                <w:szCs w:val="18"/>
                              </w:rPr>
                              <w:t>刑法</w:t>
                            </w:r>
                            <w:r w:rsidRPr="00FD1CED">
                              <w:rPr>
                                <w:sz w:val="18"/>
                                <w:szCs w:val="18"/>
                              </w:rPr>
                              <w:t>三十</w:t>
                            </w:r>
                            <w:r w:rsidRPr="00FD1CED">
                              <w:rPr>
                                <w:rFonts w:hint="eastAsia"/>
                                <w:sz w:val="18"/>
                                <w:szCs w:val="18"/>
                              </w:rPr>
                              <w:t>六</w:t>
                            </w:r>
                            <w:r w:rsidRPr="00FD1CED">
                              <w:rPr>
                                <w:sz w:val="18"/>
                                <w:szCs w:val="18"/>
                              </w:rPr>
                              <w:t>条</w:t>
                            </w:r>
                            <w:r w:rsidRPr="00FD1CED">
                              <w:rPr>
                                <w:rFonts w:hint="eastAsia"/>
                                <w:sz w:val="18"/>
                                <w:szCs w:val="18"/>
                              </w:rPr>
                              <w:t>二項</w:t>
                            </w:r>
                            <w:r w:rsidRPr="00FD1CED">
                              <w:rPr>
                                <w:sz w:val="18"/>
                                <w:szCs w:val="18"/>
                              </w:rPr>
                              <w:t xml:space="preserve">　防衛の程度を超え</w:t>
                            </w:r>
                            <w:r w:rsidRPr="00FD1CED">
                              <w:rPr>
                                <w:rFonts w:hint="eastAsia"/>
                                <w:sz w:val="18"/>
                                <w:szCs w:val="18"/>
                              </w:rPr>
                              <w:t>た行為</w:t>
                            </w:r>
                            <w:r w:rsidRPr="00FD1CED">
                              <w:rPr>
                                <w:sz w:val="18"/>
                                <w:szCs w:val="18"/>
                              </w:rPr>
                              <w:t>は、情状により、その</w:t>
                            </w:r>
                            <w:r w:rsidRPr="00FD1CED">
                              <w:rPr>
                                <w:rFonts w:hint="eastAsia"/>
                                <w:sz w:val="18"/>
                                <w:szCs w:val="18"/>
                              </w:rPr>
                              <w:t>刑</w:t>
                            </w:r>
                            <w:r w:rsidRPr="00FD1CED">
                              <w:rPr>
                                <w:sz w:val="18"/>
                                <w:szCs w:val="18"/>
                              </w:rPr>
                              <w:t>を減軽し</w:t>
                            </w:r>
                            <w:r w:rsidRPr="00FD1CED">
                              <w:rPr>
                                <w:rFonts w:hint="eastAsia"/>
                                <w:sz w:val="18"/>
                                <w:szCs w:val="18"/>
                              </w:rPr>
                              <w:t>、</w:t>
                            </w:r>
                            <w:r w:rsidRPr="00FD1CED">
                              <w:rPr>
                                <w:sz w:val="18"/>
                                <w:szCs w:val="18"/>
                              </w:rPr>
                              <w:t>又</w:t>
                            </w:r>
                            <w:r w:rsidRPr="00FD1CED">
                              <w:rPr>
                                <w:rFonts w:hint="eastAsia"/>
                                <w:sz w:val="18"/>
                                <w:szCs w:val="18"/>
                              </w:rPr>
                              <w:t>は</w:t>
                            </w:r>
                            <w:r w:rsidRPr="00FD1CED">
                              <w:rPr>
                                <w:sz w:val="18"/>
                                <w:szCs w:val="18"/>
                              </w:rPr>
                              <w:t>免除することができる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22.2pt;margin-top:.5pt;width:421.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" fillcolor="white [3201]" strokecolor="black [3213]" strokeweight=".5pt">
                <v:textbox>
                  <w:txbxContent>
                    <w:p w:rsidR="0082008A" w:rsidRPr="00FD1CED" w:rsidRDefault="0082008A" w:rsidP="00165622">
                      <w:pPr>
                        <w:jc w:val="left"/>
                        <w:rPr>
                          <w:sz w:val="18"/>
                          <w:szCs w:val="18"/>
                        </w:rPr>
                      </w:pPr>
                      <w:r w:rsidRPr="00FD1CED">
                        <w:rPr>
                          <w:rFonts w:hint="eastAsia"/>
                          <w:sz w:val="18"/>
                          <w:szCs w:val="18"/>
                        </w:rPr>
                        <w:t>刑法</w:t>
                      </w:r>
                      <w:r w:rsidRPr="00FD1CED">
                        <w:rPr>
                          <w:sz w:val="18"/>
                          <w:szCs w:val="18"/>
                        </w:rPr>
                        <w:t>三十</w:t>
                      </w:r>
                      <w:r w:rsidRPr="00FD1CED">
                        <w:rPr>
                          <w:rFonts w:hint="eastAsia"/>
                          <w:sz w:val="18"/>
                          <w:szCs w:val="18"/>
                        </w:rPr>
                        <w:t>六</w:t>
                      </w:r>
                      <w:r w:rsidRPr="00FD1CED">
                        <w:rPr>
                          <w:sz w:val="18"/>
                          <w:szCs w:val="18"/>
                        </w:rPr>
                        <w:t>条</w:t>
                      </w:r>
                      <w:r w:rsidRPr="00FD1CED">
                        <w:rPr>
                          <w:rFonts w:hint="eastAsia"/>
                          <w:sz w:val="18"/>
                          <w:szCs w:val="18"/>
                        </w:rPr>
                        <w:t>二項</w:t>
                      </w:r>
                      <w:r w:rsidRPr="00FD1CED">
                        <w:rPr>
                          <w:sz w:val="18"/>
                          <w:szCs w:val="18"/>
                        </w:rPr>
                        <w:t xml:space="preserve">　防衛の程度を超え</w:t>
                      </w:r>
                      <w:r w:rsidRPr="00FD1CED">
                        <w:rPr>
                          <w:rFonts w:hint="eastAsia"/>
                          <w:sz w:val="18"/>
                          <w:szCs w:val="18"/>
                        </w:rPr>
                        <w:t>た行為</w:t>
                      </w:r>
                      <w:r w:rsidRPr="00FD1CED">
                        <w:rPr>
                          <w:sz w:val="18"/>
                          <w:szCs w:val="18"/>
                        </w:rPr>
                        <w:t>は、情状により、その</w:t>
                      </w:r>
                      <w:r w:rsidRPr="00FD1CED">
                        <w:rPr>
                          <w:rFonts w:hint="eastAsia"/>
                          <w:sz w:val="18"/>
                          <w:szCs w:val="18"/>
                        </w:rPr>
                        <w:t>刑</w:t>
                      </w:r>
                      <w:r w:rsidRPr="00FD1CED">
                        <w:rPr>
                          <w:sz w:val="18"/>
                          <w:szCs w:val="18"/>
                        </w:rPr>
                        <w:t>を減軽し</w:t>
                      </w:r>
                      <w:r w:rsidRPr="00FD1CED">
                        <w:rPr>
                          <w:rFonts w:hint="eastAsia"/>
                          <w:sz w:val="18"/>
                          <w:szCs w:val="18"/>
                        </w:rPr>
                        <w:t>、</w:t>
                      </w:r>
                      <w:r w:rsidRPr="00FD1CED">
                        <w:rPr>
                          <w:sz w:val="18"/>
                          <w:szCs w:val="18"/>
                        </w:rPr>
                        <w:t>又</w:t>
                      </w:r>
                      <w:r w:rsidRPr="00FD1CED">
                        <w:rPr>
                          <w:rFonts w:hint="eastAsia"/>
                          <w:sz w:val="18"/>
                          <w:szCs w:val="18"/>
                        </w:rPr>
                        <w:t>は</w:t>
                      </w:r>
                      <w:r w:rsidRPr="00FD1CED">
                        <w:rPr>
                          <w:sz w:val="18"/>
                          <w:szCs w:val="18"/>
                        </w:rPr>
                        <w:t>免除することができる</w:t>
                      </w:r>
                    </w:p>
                  </w:txbxContent>
                </v:textbox>
              </v:rect>
            </w:pict>
          </mc:Fallback>
        </mc:AlternateContent>
      </w:r>
    </w:p>
    <w:p w:rsidR="00165622" w:rsidRPr="00165622" w:rsidRDefault="00165622" w:rsidP="00F353FC">
      <w:pPr>
        <w:rPr>
          <w:b/>
          <w:szCs w:val="21"/>
        </w:rPr>
      </w:pPr>
    </w:p>
    <w:p w:rsidR="00F353FC" w:rsidRPr="00F353FC" w:rsidRDefault="00F353FC" w:rsidP="00BF2307">
      <w:pPr>
        <w:rPr>
          <w:b/>
          <w:szCs w:val="21"/>
        </w:rPr>
      </w:pPr>
    </w:p>
    <w:p w:rsidR="00165622" w:rsidRDefault="00165622" w:rsidP="00165622">
      <w:pPr>
        <w:rPr>
          <w:szCs w:val="21"/>
        </w:rPr>
      </w:pPr>
      <w:r>
        <w:rPr>
          <w:rFonts w:hint="eastAsia"/>
          <w:b/>
          <w:szCs w:val="21"/>
        </w:rPr>
        <w:t xml:space="preserve">　　</w:t>
      </w:r>
      <w:r w:rsidRPr="00165622">
        <w:rPr>
          <w:rFonts w:hint="eastAsia"/>
          <w:szCs w:val="21"/>
        </w:rPr>
        <w:t>犯罪</w:t>
      </w:r>
      <w:r>
        <w:rPr>
          <w:rFonts w:hint="eastAsia"/>
          <w:szCs w:val="21"/>
        </w:rPr>
        <w:t>は成立するが、刑の任意的減軽、又は免除が認められている。</w:t>
      </w:r>
    </w:p>
    <w:p w:rsidR="00A00A91" w:rsidRDefault="00165622">
      <w:pPr>
        <w:rPr>
          <w:szCs w:val="21"/>
        </w:rPr>
      </w:pPr>
      <w:r>
        <w:rPr>
          <w:rFonts w:hint="eastAsia"/>
          <w:szCs w:val="21"/>
        </w:rPr>
        <w:t xml:space="preserve">　</w:t>
      </w:r>
    </w:p>
    <w:p w:rsidR="00DB09B9" w:rsidRDefault="00DB09B9">
      <w:pPr>
        <w:rPr>
          <w:szCs w:val="21"/>
        </w:rPr>
      </w:pPr>
    </w:p>
    <w:p w:rsidR="00DB09B9" w:rsidRDefault="00DB09B9">
      <w:pPr>
        <w:rPr>
          <w:szCs w:val="21"/>
        </w:rPr>
      </w:pPr>
    </w:p>
    <w:p w:rsidR="00537A0B" w:rsidRPr="00537A0B" w:rsidRDefault="00537A0B" w:rsidP="00537A0B">
      <w:pPr>
        <w:pStyle w:val="a7"/>
        <w:numPr>
          <w:ilvl w:val="0"/>
          <w:numId w:val="1"/>
        </w:numPr>
        <w:ind w:leftChars="0"/>
        <w:rPr>
          <w:b/>
          <w:szCs w:val="21"/>
        </w:rPr>
      </w:pPr>
      <w:r w:rsidRPr="00537A0B">
        <w:rPr>
          <w:rFonts w:hint="eastAsia"/>
          <w:b/>
          <w:szCs w:val="21"/>
        </w:rPr>
        <w:lastRenderedPageBreak/>
        <w:t>誤想防衛について</w:t>
      </w:r>
    </w:p>
    <w:p w:rsidR="00BE28E9" w:rsidRPr="00BE28E9" w:rsidRDefault="00BE28E9" w:rsidP="00BE28E9">
      <w:pPr>
        <w:rPr>
          <w:szCs w:val="21"/>
        </w:rPr>
      </w:pPr>
      <w:r w:rsidRPr="00690F16">
        <w:rPr>
          <w:rFonts w:hint="eastAsia"/>
          <w:b/>
          <w:szCs w:val="21"/>
        </w:rPr>
        <w:t>（ⅰ）</w:t>
      </w:r>
      <w:r w:rsidRPr="00BE28E9">
        <w:rPr>
          <w:rFonts w:hint="eastAsia"/>
          <w:b/>
          <w:szCs w:val="21"/>
        </w:rPr>
        <w:t>概要</w:t>
      </w:r>
    </w:p>
    <w:p w:rsidR="00537A0B" w:rsidRDefault="002F62BD" w:rsidP="00BE28E9">
      <w:pPr>
        <w:pStyle w:val="a7"/>
        <w:ind w:leftChars="0" w:left="440" w:firstLineChars="100" w:firstLine="210"/>
        <w:rPr>
          <w:szCs w:val="21"/>
        </w:rPr>
      </w:pPr>
      <w:r w:rsidRPr="002F62BD">
        <w:rPr>
          <w:rFonts w:hint="eastAsia"/>
          <w:szCs w:val="21"/>
        </w:rPr>
        <w:t>誤想防衛</w:t>
      </w:r>
      <w:r>
        <w:rPr>
          <w:rFonts w:hint="eastAsia"/>
          <w:szCs w:val="21"/>
        </w:rPr>
        <w:t>とは、正当防衛にあたる客観的事実は存在しないが、行為者としては、正当防衛の要件にあたる事実を認識していた、つまり行為者の「頭の</w:t>
      </w:r>
      <w:r w:rsidR="00FD1CED">
        <w:rPr>
          <w:rFonts w:hint="eastAsia"/>
          <w:szCs w:val="21"/>
        </w:rPr>
        <w:t>なか」には、正当防衛の要件をすべて充足する事実が存在していた状態で行う防衛行為</w:t>
      </w:r>
      <w:r>
        <w:rPr>
          <w:rFonts w:hint="eastAsia"/>
          <w:szCs w:val="21"/>
        </w:rPr>
        <w:t>である。</w:t>
      </w:r>
    </w:p>
    <w:p w:rsidR="00BE28E9" w:rsidRDefault="00BE28E9" w:rsidP="00BE28E9">
      <w:pPr>
        <w:rPr>
          <w:b/>
          <w:szCs w:val="21"/>
        </w:rPr>
      </w:pPr>
      <w:r w:rsidRPr="00690F16">
        <w:rPr>
          <w:rFonts w:hint="eastAsia"/>
          <w:b/>
          <w:szCs w:val="21"/>
        </w:rPr>
        <w:t>（ⅱ）</w:t>
      </w:r>
      <w:r w:rsidRPr="00BE28E9">
        <w:rPr>
          <w:rFonts w:hint="eastAsia"/>
          <w:b/>
          <w:szCs w:val="21"/>
        </w:rPr>
        <w:t>誤想防衛の三類型</w:t>
      </w:r>
    </w:p>
    <w:p w:rsidR="00BE28E9" w:rsidRPr="00BE28E9" w:rsidRDefault="00BE28E9" w:rsidP="00BE28E9">
      <w:pPr>
        <w:pStyle w:val="a7"/>
        <w:numPr>
          <w:ilvl w:val="0"/>
          <w:numId w:val="3"/>
        </w:numPr>
        <w:ind w:leftChars="0"/>
        <w:rPr>
          <w:szCs w:val="21"/>
        </w:rPr>
      </w:pPr>
      <w:r>
        <w:rPr>
          <w:rFonts w:hint="eastAsia"/>
          <w:b/>
          <w:szCs w:val="21"/>
        </w:rPr>
        <w:t>正当防衛状況の誤信・・・急迫不正の侵害の誤信</w:t>
      </w:r>
    </w:p>
    <w:p w:rsidR="00BE28E9" w:rsidRPr="00BE28E9" w:rsidRDefault="00BE28E9" w:rsidP="00BE28E9">
      <w:pPr>
        <w:pStyle w:val="a7"/>
        <w:numPr>
          <w:ilvl w:val="0"/>
          <w:numId w:val="3"/>
        </w:numPr>
        <w:ind w:leftChars="0"/>
        <w:rPr>
          <w:b/>
          <w:szCs w:val="21"/>
        </w:rPr>
      </w:pPr>
      <w:r w:rsidRPr="00BE28E9">
        <w:rPr>
          <w:rFonts w:hint="eastAsia"/>
          <w:b/>
          <w:szCs w:val="21"/>
        </w:rPr>
        <w:t>相当性の誤信</w:t>
      </w:r>
      <w:r>
        <w:rPr>
          <w:rFonts w:hint="eastAsia"/>
          <w:b/>
          <w:szCs w:val="21"/>
        </w:rPr>
        <w:t xml:space="preserve">・・・例）正当防衛状況が存在したとき、棒だと思い反撃したら斧　　　　　　</w:t>
      </w:r>
    </w:p>
    <w:p w:rsidR="00BE28E9" w:rsidRDefault="00BE28E9" w:rsidP="00BE28E9">
      <w:pPr>
        <w:pStyle w:val="a7"/>
        <w:tabs>
          <w:tab w:val="left" w:pos="3260"/>
        </w:tabs>
        <w:ind w:leftChars="0" w:left="980"/>
        <w:rPr>
          <w:b/>
          <w:szCs w:val="21"/>
        </w:rPr>
      </w:pPr>
      <w:r>
        <w:rPr>
          <w:szCs w:val="21"/>
        </w:rPr>
        <w:tab/>
      </w:r>
      <w:r>
        <w:rPr>
          <w:rFonts w:hint="eastAsia"/>
          <w:b/>
          <w:szCs w:val="21"/>
        </w:rPr>
        <w:t>であった場合</w:t>
      </w:r>
    </w:p>
    <w:p w:rsidR="00BE28E9" w:rsidRDefault="00732BB5" w:rsidP="00BE28E9">
      <w:pPr>
        <w:pStyle w:val="a7"/>
        <w:numPr>
          <w:ilvl w:val="0"/>
          <w:numId w:val="3"/>
        </w:numPr>
        <w:tabs>
          <w:tab w:val="left" w:pos="3260"/>
        </w:tabs>
        <w:ind w:leftChars="0"/>
        <w:rPr>
          <w:b/>
          <w:szCs w:val="21"/>
        </w:rPr>
      </w:pPr>
      <w:r>
        <w:rPr>
          <w:rFonts w:hint="eastAsia"/>
          <w:b/>
          <w:szCs w:val="21"/>
        </w:rPr>
        <w:t>正当防衛状況の誤信かつ相当性の誤信</w:t>
      </w:r>
    </w:p>
    <w:p w:rsidR="00732BB5" w:rsidRPr="00732BB5" w:rsidRDefault="00732BB5" w:rsidP="00732BB5">
      <w:pPr>
        <w:tabs>
          <w:tab w:val="left" w:pos="3260"/>
        </w:tabs>
        <w:ind w:left="620"/>
        <w:rPr>
          <w:b/>
          <w:szCs w:val="21"/>
        </w:rPr>
      </w:pPr>
    </w:p>
    <w:p w:rsidR="004B599A" w:rsidRDefault="00690F16" w:rsidP="00BE28E9">
      <w:pPr>
        <w:tabs>
          <w:tab w:val="left" w:pos="3260"/>
        </w:tabs>
        <w:rPr>
          <w:b/>
          <w:szCs w:val="21"/>
        </w:rPr>
      </w:pPr>
      <w:r>
        <w:rPr>
          <w:rFonts w:hint="eastAsia"/>
          <w:b/>
          <w:szCs w:val="21"/>
        </w:rPr>
        <w:t>（ⅲ）</w:t>
      </w:r>
      <w:r w:rsidR="00BE28E9">
        <w:rPr>
          <w:rFonts w:hint="eastAsia"/>
          <w:b/>
          <w:szCs w:val="21"/>
        </w:rPr>
        <w:t xml:space="preserve">　</w:t>
      </w:r>
      <w:r w:rsidR="004B599A">
        <w:rPr>
          <w:rFonts w:hint="eastAsia"/>
          <w:b/>
          <w:szCs w:val="21"/>
        </w:rPr>
        <w:t>正当防衛・誤想防衛の客観面と主観面</w:t>
      </w:r>
    </w:p>
    <w:p w:rsidR="004B599A" w:rsidRPr="004B599A" w:rsidRDefault="004B599A" w:rsidP="00BE28E9">
      <w:pPr>
        <w:tabs>
          <w:tab w:val="left" w:pos="3260"/>
        </w:tabs>
        <w:rPr>
          <w:b/>
          <w:szCs w:val="21"/>
        </w:rPr>
      </w:pPr>
      <w:r>
        <w:rPr>
          <w:rFonts w:hint="eastAsia"/>
          <w:b/>
          <w:szCs w:val="21"/>
        </w:rPr>
        <w:t xml:space="preserve">　　客観面＝そのような事実が存在しているか</w:t>
      </w:r>
    </w:p>
    <w:tbl>
      <w:tblPr>
        <w:tblStyle w:val="a8"/>
        <w:tblW w:w="8486" w:type="dxa"/>
        <w:tblInd w:w="440" w:type="dxa"/>
        <w:tblLook w:val="04A0" w:firstRow="1" w:lastRow="0" w:firstColumn="1" w:lastColumn="0" w:noHBand="0" w:noVBand="1"/>
      </w:tblPr>
      <w:tblGrid>
        <w:gridCol w:w="2010"/>
        <w:gridCol w:w="2010"/>
        <w:gridCol w:w="2010"/>
        <w:gridCol w:w="2456"/>
      </w:tblGrid>
      <w:tr w:rsidR="00552A02" w:rsidTr="00552A02">
        <w:tc>
          <w:tcPr>
            <w:tcW w:w="2010" w:type="dxa"/>
          </w:tcPr>
          <w:p w:rsidR="00552A02" w:rsidRDefault="00552A02" w:rsidP="00537A0B">
            <w:pPr>
              <w:pStyle w:val="a7"/>
              <w:ind w:leftChars="0" w:left="0"/>
              <w:rPr>
                <w:szCs w:val="21"/>
              </w:rPr>
            </w:pPr>
          </w:p>
        </w:tc>
        <w:tc>
          <w:tcPr>
            <w:tcW w:w="2010" w:type="dxa"/>
          </w:tcPr>
          <w:p w:rsidR="00552A02" w:rsidRDefault="00552A02" w:rsidP="00552A02">
            <w:pPr>
              <w:pStyle w:val="a7"/>
              <w:ind w:leftChars="0" w:left="0"/>
              <w:jc w:val="center"/>
              <w:rPr>
                <w:szCs w:val="21"/>
              </w:rPr>
            </w:pPr>
            <w:r>
              <w:rPr>
                <w:rFonts w:hint="eastAsia"/>
                <w:szCs w:val="21"/>
              </w:rPr>
              <w:t>構成要件該当事実</w:t>
            </w:r>
          </w:p>
        </w:tc>
        <w:tc>
          <w:tcPr>
            <w:tcW w:w="2010" w:type="dxa"/>
          </w:tcPr>
          <w:p w:rsidR="00552A02" w:rsidRDefault="00552A02" w:rsidP="00552A02">
            <w:pPr>
              <w:pStyle w:val="a7"/>
              <w:ind w:leftChars="0" w:left="0"/>
              <w:jc w:val="center"/>
              <w:rPr>
                <w:szCs w:val="21"/>
              </w:rPr>
            </w:pPr>
            <w:r>
              <w:rPr>
                <w:rFonts w:hint="eastAsia"/>
                <w:szCs w:val="21"/>
              </w:rPr>
              <w:t>急迫不正の侵害</w:t>
            </w:r>
          </w:p>
        </w:tc>
        <w:tc>
          <w:tcPr>
            <w:tcW w:w="2456" w:type="dxa"/>
          </w:tcPr>
          <w:p w:rsidR="00552A02" w:rsidRDefault="00E059A9" w:rsidP="00552A02">
            <w:pPr>
              <w:pStyle w:val="a7"/>
              <w:ind w:leftChars="0" w:left="0"/>
              <w:jc w:val="center"/>
              <w:rPr>
                <w:szCs w:val="21"/>
              </w:rPr>
            </w:pPr>
            <w:r>
              <w:rPr>
                <w:rFonts w:hint="eastAsia"/>
                <w:szCs w:val="21"/>
              </w:rPr>
              <w:t>必要・</w:t>
            </w:r>
            <w:r w:rsidR="00552A02">
              <w:rPr>
                <w:rFonts w:hint="eastAsia"/>
                <w:szCs w:val="21"/>
              </w:rPr>
              <w:t>相当な防衛行為</w:t>
            </w:r>
          </w:p>
        </w:tc>
      </w:tr>
      <w:tr w:rsidR="00552A02" w:rsidTr="00552A02">
        <w:tc>
          <w:tcPr>
            <w:tcW w:w="2010" w:type="dxa"/>
          </w:tcPr>
          <w:p w:rsidR="00552A02" w:rsidRPr="00552A02" w:rsidRDefault="00552A02" w:rsidP="00537A0B">
            <w:pPr>
              <w:pStyle w:val="a7"/>
              <w:ind w:leftChars="0" w:left="0"/>
              <w:rPr>
                <w:szCs w:val="21"/>
              </w:rPr>
            </w:pPr>
            <w:r>
              <w:rPr>
                <w:rFonts w:hint="eastAsia"/>
                <w:szCs w:val="21"/>
              </w:rPr>
              <w:t>正当防衛</w:t>
            </w:r>
          </w:p>
        </w:tc>
        <w:tc>
          <w:tcPr>
            <w:tcW w:w="2010" w:type="dxa"/>
          </w:tcPr>
          <w:p w:rsidR="00552A02" w:rsidRDefault="00552A02" w:rsidP="00F61ADA">
            <w:pPr>
              <w:pStyle w:val="a7"/>
              <w:ind w:leftChars="0" w:left="0"/>
              <w:jc w:val="left"/>
              <w:rPr>
                <w:szCs w:val="21"/>
              </w:rPr>
            </w:pPr>
            <w:r>
              <w:rPr>
                <w:rFonts w:hint="eastAsia"/>
                <w:szCs w:val="21"/>
              </w:rPr>
              <w:t>○</w:t>
            </w:r>
          </w:p>
        </w:tc>
        <w:tc>
          <w:tcPr>
            <w:tcW w:w="2010" w:type="dxa"/>
          </w:tcPr>
          <w:p w:rsidR="00552A02" w:rsidRDefault="00552A02" w:rsidP="00F61ADA">
            <w:pPr>
              <w:pStyle w:val="a7"/>
              <w:ind w:leftChars="0" w:left="0"/>
              <w:jc w:val="left"/>
              <w:rPr>
                <w:szCs w:val="21"/>
              </w:rPr>
            </w:pPr>
            <w:r>
              <w:rPr>
                <w:rFonts w:hint="eastAsia"/>
                <w:szCs w:val="21"/>
              </w:rPr>
              <w:t>○</w:t>
            </w:r>
          </w:p>
        </w:tc>
        <w:tc>
          <w:tcPr>
            <w:tcW w:w="2456" w:type="dxa"/>
          </w:tcPr>
          <w:p w:rsidR="00552A02" w:rsidRDefault="00552A02" w:rsidP="00F61ADA">
            <w:pPr>
              <w:pStyle w:val="a7"/>
              <w:ind w:leftChars="0" w:left="0"/>
              <w:jc w:val="left"/>
              <w:rPr>
                <w:szCs w:val="21"/>
              </w:rPr>
            </w:pPr>
            <w:r>
              <w:rPr>
                <w:rFonts w:hint="eastAsia"/>
                <w:szCs w:val="21"/>
              </w:rPr>
              <w:t>○</w:t>
            </w:r>
          </w:p>
        </w:tc>
      </w:tr>
      <w:tr w:rsidR="00552A02" w:rsidTr="00552A02">
        <w:tc>
          <w:tcPr>
            <w:tcW w:w="2010" w:type="dxa"/>
          </w:tcPr>
          <w:p w:rsidR="00552A02" w:rsidRDefault="00552A02" w:rsidP="00537A0B">
            <w:pPr>
              <w:pStyle w:val="a7"/>
              <w:ind w:leftChars="0" w:left="0"/>
              <w:rPr>
                <w:szCs w:val="21"/>
              </w:rPr>
            </w:pPr>
            <w:r>
              <w:rPr>
                <w:rFonts w:hint="eastAsia"/>
                <w:szCs w:val="21"/>
              </w:rPr>
              <w:t>誤想防衛①</w:t>
            </w:r>
          </w:p>
        </w:tc>
        <w:tc>
          <w:tcPr>
            <w:tcW w:w="2010" w:type="dxa"/>
          </w:tcPr>
          <w:p w:rsidR="00552A02" w:rsidRDefault="00552A02" w:rsidP="00F61ADA">
            <w:pPr>
              <w:pStyle w:val="a7"/>
              <w:ind w:leftChars="0" w:left="0"/>
              <w:jc w:val="left"/>
              <w:rPr>
                <w:szCs w:val="21"/>
              </w:rPr>
            </w:pPr>
            <w:r>
              <w:rPr>
                <w:rFonts w:hint="eastAsia"/>
                <w:szCs w:val="21"/>
              </w:rPr>
              <w:t>○</w:t>
            </w:r>
          </w:p>
        </w:tc>
        <w:tc>
          <w:tcPr>
            <w:tcW w:w="2010" w:type="dxa"/>
          </w:tcPr>
          <w:p w:rsidR="00552A02" w:rsidRDefault="00552A02" w:rsidP="00F61ADA">
            <w:pPr>
              <w:pStyle w:val="a7"/>
              <w:ind w:leftChars="0" w:left="0"/>
              <w:jc w:val="left"/>
              <w:rPr>
                <w:szCs w:val="21"/>
              </w:rPr>
            </w:pPr>
            <w:r>
              <w:rPr>
                <w:rFonts w:hint="eastAsia"/>
                <w:szCs w:val="21"/>
              </w:rPr>
              <w:t>×</w:t>
            </w:r>
          </w:p>
        </w:tc>
        <w:tc>
          <w:tcPr>
            <w:tcW w:w="2456" w:type="dxa"/>
          </w:tcPr>
          <w:p w:rsidR="00F61ADA" w:rsidRDefault="00E16A5B" w:rsidP="00F61ADA">
            <w:pPr>
              <w:pStyle w:val="a7"/>
              <w:ind w:leftChars="0" w:left="0"/>
              <w:jc w:val="left"/>
              <w:rPr>
                <w:szCs w:val="21"/>
              </w:rPr>
            </w:pPr>
            <w:r>
              <w:rPr>
                <w:rFonts w:hint="eastAsia"/>
                <w:szCs w:val="21"/>
              </w:rPr>
              <w:t>△</w:t>
            </w:r>
            <w:r w:rsidR="00F61ADA">
              <w:rPr>
                <w:rFonts w:hint="eastAsia"/>
                <w:szCs w:val="21"/>
              </w:rPr>
              <w:t>（誤想した侵害の事実を前提とすれば必</w:t>
            </w:r>
          </w:p>
          <w:p w:rsidR="00552A02" w:rsidRDefault="00F61ADA" w:rsidP="00F61ADA">
            <w:pPr>
              <w:pStyle w:val="a7"/>
              <w:ind w:leftChars="0" w:left="0"/>
              <w:jc w:val="left"/>
              <w:rPr>
                <w:szCs w:val="21"/>
              </w:rPr>
            </w:pPr>
            <w:r>
              <w:rPr>
                <w:rFonts w:hint="eastAsia"/>
                <w:szCs w:val="21"/>
              </w:rPr>
              <w:t>要・相当な行為）</w:t>
            </w:r>
          </w:p>
        </w:tc>
      </w:tr>
      <w:tr w:rsidR="00552A02" w:rsidTr="00552A02">
        <w:tc>
          <w:tcPr>
            <w:tcW w:w="2010" w:type="dxa"/>
          </w:tcPr>
          <w:p w:rsidR="00552A02" w:rsidRDefault="00552A02" w:rsidP="00537A0B">
            <w:pPr>
              <w:pStyle w:val="a7"/>
              <w:ind w:leftChars="0" w:left="0"/>
              <w:rPr>
                <w:szCs w:val="21"/>
              </w:rPr>
            </w:pPr>
            <w:r>
              <w:rPr>
                <w:rFonts w:hint="eastAsia"/>
                <w:szCs w:val="21"/>
              </w:rPr>
              <w:t>誤想防衛②</w:t>
            </w:r>
          </w:p>
        </w:tc>
        <w:tc>
          <w:tcPr>
            <w:tcW w:w="2010" w:type="dxa"/>
          </w:tcPr>
          <w:p w:rsidR="00552A02" w:rsidRDefault="00552A02" w:rsidP="00F61ADA">
            <w:pPr>
              <w:pStyle w:val="a7"/>
              <w:ind w:leftChars="0" w:left="0"/>
              <w:jc w:val="left"/>
              <w:rPr>
                <w:szCs w:val="21"/>
              </w:rPr>
            </w:pPr>
            <w:r>
              <w:rPr>
                <w:rFonts w:hint="eastAsia"/>
                <w:szCs w:val="21"/>
              </w:rPr>
              <w:t>○</w:t>
            </w:r>
          </w:p>
        </w:tc>
        <w:tc>
          <w:tcPr>
            <w:tcW w:w="2010" w:type="dxa"/>
          </w:tcPr>
          <w:p w:rsidR="00552A02" w:rsidRDefault="00552A02" w:rsidP="00F61ADA">
            <w:pPr>
              <w:pStyle w:val="a7"/>
              <w:ind w:leftChars="0" w:left="0"/>
              <w:jc w:val="left"/>
              <w:rPr>
                <w:szCs w:val="21"/>
              </w:rPr>
            </w:pPr>
            <w:r>
              <w:rPr>
                <w:rFonts w:hint="eastAsia"/>
                <w:szCs w:val="21"/>
              </w:rPr>
              <w:t>○</w:t>
            </w:r>
          </w:p>
        </w:tc>
        <w:tc>
          <w:tcPr>
            <w:tcW w:w="2456" w:type="dxa"/>
          </w:tcPr>
          <w:p w:rsidR="00552A02" w:rsidRDefault="00552A02" w:rsidP="00F61ADA">
            <w:pPr>
              <w:pStyle w:val="a7"/>
              <w:ind w:leftChars="0" w:left="0"/>
              <w:jc w:val="left"/>
              <w:rPr>
                <w:szCs w:val="21"/>
              </w:rPr>
            </w:pPr>
            <w:r>
              <w:rPr>
                <w:rFonts w:hint="eastAsia"/>
                <w:szCs w:val="21"/>
              </w:rPr>
              <w:t>×</w:t>
            </w:r>
            <w:r w:rsidR="00F61ADA">
              <w:rPr>
                <w:rFonts w:hint="eastAsia"/>
                <w:szCs w:val="21"/>
              </w:rPr>
              <w:t>（過剰な防衛行為）</w:t>
            </w:r>
          </w:p>
        </w:tc>
      </w:tr>
      <w:tr w:rsidR="00552A02" w:rsidTr="00552A02">
        <w:tc>
          <w:tcPr>
            <w:tcW w:w="2010" w:type="dxa"/>
          </w:tcPr>
          <w:p w:rsidR="00552A02" w:rsidRDefault="00552A02" w:rsidP="00537A0B">
            <w:pPr>
              <w:pStyle w:val="a7"/>
              <w:ind w:leftChars="0" w:left="0"/>
              <w:rPr>
                <w:szCs w:val="21"/>
              </w:rPr>
            </w:pPr>
            <w:r>
              <w:rPr>
                <w:rFonts w:hint="eastAsia"/>
                <w:szCs w:val="21"/>
              </w:rPr>
              <w:t>誤想防衛③</w:t>
            </w:r>
          </w:p>
        </w:tc>
        <w:tc>
          <w:tcPr>
            <w:tcW w:w="2010" w:type="dxa"/>
          </w:tcPr>
          <w:p w:rsidR="00552A02" w:rsidRDefault="00552A02" w:rsidP="00F61ADA">
            <w:pPr>
              <w:pStyle w:val="a7"/>
              <w:ind w:leftChars="0" w:left="0"/>
              <w:jc w:val="left"/>
              <w:rPr>
                <w:szCs w:val="21"/>
              </w:rPr>
            </w:pPr>
            <w:r>
              <w:rPr>
                <w:rFonts w:hint="eastAsia"/>
                <w:szCs w:val="21"/>
              </w:rPr>
              <w:t>○</w:t>
            </w:r>
          </w:p>
        </w:tc>
        <w:tc>
          <w:tcPr>
            <w:tcW w:w="2010" w:type="dxa"/>
          </w:tcPr>
          <w:p w:rsidR="00552A02" w:rsidRDefault="00552A02" w:rsidP="00F61ADA">
            <w:pPr>
              <w:pStyle w:val="a7"/>
              <w:ind w:leftChars="0" w:left="0"/>
              <w:jc w:val="left"/>
              <w:rPr>
                <w:szCs w:val="21"/>
              </w:rPr>
            </w:pPr>
            <w:r>
              <w:rPr>
                <w:rFonts w:hint="eastAsia"/>
                <w:szCs w:val="21"/>
              </w:rPr>
              <w:t>×</w:t>
            </w:r>
          </w:p>
        </w:tc>
        <w:tc>
          <w:tcPr>
            <w:tcW w:w="2456" w:type="dxa"/>
          </w:tcPr>
          <w:p w:rsidR="00552A02" w:rsidRDefault="00552A02" w:rsidP="00F61ADA">
            <w:pPr>
              <w:pStyle w:val="a7"/>
              <w:ind w:leftChars="0" w:left="0"/>
              <w:jc w:val="left"/>
              <w:rPr>
                <w:szCs w:val="21"/>
              </w:rPr>
            </w:pPr>
            <w:r>
              <w:rPr>
                <w:rFonts w:hint="eastAsia"/>
                <w:szCs w:val="21"/>
              </w:rPr>
              <w:t>×</w:t>
            </w:r>
            <w:r w:rsidR="00F61ADA">
              <w:rPr>
                <w:rFonts w:hint="eastAsia"/>
                <w:szCs w:val="21"/>
              </w:rPr>
              <w:t>（誤想した侵害の事実を前提としても過剰な防衛行為）</w:t>
            </w:r>
          </w:p>
        </w:tc>
      </w:tr>
    </w:tbl>
    <w:p w:rsidR="00BE28E9" w:rsidRDefault="008861AB" w:rsidP="00537A0B">
      <w:pPr>
        <w:pStyle w:val="a7"/>
        <w:ind w:leftChars="0" w:left="440"/>
        <w:rPr>
          <w:szCs w:val="21"/>
        </w:rPr>
      </w:pPr>
      <w:r>
        <w:rPr>
          <w:rFonts w:hint="eastAsia"/>
          <w:szCs w:val="21"/>
        </w:rPr>
        <w:t>構成要件該当事実・・・罪となるべき事実</w:t>
      </w:r>
    </w:p>
    <w:p w:rsidR="00E16A5B" w:rsidRDefault="00E16A5B" w:rsidP="00537A0B">
      <w:pPr>
        <w:pStyle w:val="a7"/>
        <w:ind w:leftChars="0" w:left="440"/>
        <w:rPr>
          <w:szCs w:val="21"/>
        </w:rPr>
      </w:pPr>
    </w:p>
    <w:p w:rsidR="004B599A" w:rsidRDefault="008861AB" w:rsidP="00537A0B">
      <w:pPr>
        <w:pStyle w:val="a7"/>
        <w:ind w:leftChars="0" w:left="440"/>
        <w:rPr>
          <w:b/>
          <w:szCs w:val="21"/>
        </w:rPr>
      </w:pPr>
      <w:r w:rsidRPr="008861AB">
        <w:rPr>
          <w:rFonts w:hint="eastAsia"/>
          <w:b/>
          <w:szCs w:val="21"/>
        </w:rPr>
        <w:t>主観面</w:t>
      </w:r>
      <w:r>
        <w:rPr>
          <w:rFonts w:hint="eastAsia"/>
          <w:b/>
          <w:szCs w:val="21"/>
        </w:rPr>
        <w:t>＝そのような事実を認識しているか</w:t>
      </w:r>
    </w:p>
    <w:tbl>
      <w:tblPr>
        <w:tblStyle w:val="a8"/>
        <w:tblW w:w="8486" w:type="dxa"/>
        <w:tblInd w:w="440" w:type="dxa"/>
        <w:tblLook w:val="04A0" w:firstRow="1" w:lastRow="0" w:firstColumn="1" w:lastColumn="0" w:noHBand="0" w:noVBand="1"/>
      </w:tblPr>
      <w:tblGrid>
        <w:gridCol w:w="2000"/>
        <w:gridCol w:w="2013"/>
        <w:gridCol w:w="2014"/>
        <w:gridCol w:w="2459"/>
      </w:tblGrid>
      <w:tr w:rsidR="008861AB" w:rsidTr="008861AB">
        <w:tc>
          <w:tcPr>
            <w:tcW w:w="2000" w:type="dxa"/>
          </w:tcPr>
          <w:p w:rsidR="008861AB" w:rsidRDefault="008861AB" w:rsidP="00E16A5B">
            <w:pPr>
              <w:pStyle w:val="a7"/>
              <w:ind w:leftChars="0" w:left="0"/>
              <w:jc w:val="center"/>
              <w:rPr>
                <w:b/>
                <w:szCs w:val="21"/>
              </w:rPr>
            </w:pPr>
          </w:p>
        </w:tc>
        <w:tc>
          <w:tcPr>
            <w:tcW w:w="2013" w:type="dxa"/>
          </w:tcPr>
          <w:p w:rsidR="008861AB" w:rsidRPr="008861AB" w:rsidRDefault="008861AB" w:rsidP="00E16A5B">
            <w:pPr>
              <w:pStyle w:val="a7"/>
              <w:ind w:leftChars="0" w:left="0"/>
              <w:jc w:val="center"/>
              <w:rPr>
                <w:szCs w:val="21"/>
              </w:rPr>
            </w:pPr>
            <w:r w:rsidRPr="008861AB">
              <w:rPr>
                <w:rFonts w:hint="eastAsia"/>
                <w:szCs w:val="21"/>
              </w:rPr>
              <w:t>構成要件該当事実</w:t>
            </w:r>
          </w:p>
        </w:tc>
        <w:tc>
          <w:tcPr>
            <w:tcW w:w="2014" w:type="dxa"/>
          </w:tcPr>
          <w:p w:rsidR="008861AB" w:rsidRPr="008861AB" w:rsidRDefault="008861AB" w:rsidP="00E16A5B">
            <w:pPr>
              <w:pStyle w:val="a7"/>
              <w:ind w:leftChars="0" w:left="0"/>
              <w:jc w:val="center"/>
              <w:rPr>
                <w:szCs w:val="21"/>
              </w:rPr>
            </w:pPr>
            <w:r w:rsidRPr="008861AB">
              <w:rPr>
                <w:rFonts w:hint="eastAsia"/>
                <w:szCs w:val="21"/>
              </w:rPr>
              <w:t>急迫不正の侵害</w:t>
            </w:r>
          </w:p>
        </w:tc>
        <w:tc>
          <w:tcPr>
            <w:tcW w:w="2459" w:type="dxa"/>
          </w:tcPr>
          <w:p w:rsidR="008861AB" w:rsidRPr="008861AB" w:rsidRDefault="008861AB" w:rsidP="00E16A5B">
            <w:pPr>
              <w:pStyle w:val="a7"/>
              <w:ind w:leftChars="0" w:left="0"/>
              <w:jc w:val="center"/>
              <w:rPr>
                <w:szCs w:val="21"/>
              </w:rPr>
            </w:pPr>
            <w:r w:rsidRPr="008861AB">
              <w:rPr>
                <w:rFonts w:hint="eastAsia"/>
                <w:szCs w:val="21"/>
              </w:rPr>
              <w:t>必要、</w:t>
            </w:r>
            <w:r w:rsidR="00E059A9">
              <w:rPr>
                <w:rFonts w:hint="eastAsia"/>
                <w:szCs w:val="21"/>
              </w:rPr>
              <w:t>・</w:t>
            </w:r>
            <w:r w:rsidRPr="008861AB">
              <w:rPr>
                <w:rFonts w:hint="eastAsia"/>
                <w:szCs w:val="21"/>
              </w:rPr>
              <w:t>相当な防衛行為</w:t>
            </w:r>
          </w:p>
        </w:tc>
      </w:tr>
      <w:tr w:rsidR="008861AB" w:rsidTr="008861AB">
        <w:tc>
          <w:tcPr>
            <w:tcW w:w="2000" w:type="dxa"/>
          </w:tcPr>
          <w:p w:rsidR="008861AB" w:rsidRPr="00E16A5B" w:rsidRDefault="00E16A5B" w:rsidP="00537A0B">
            <w:pPr>
              <w:pStyle w:val="a7"/>
              <w:ind w:leftChars="0" w:left="0"/>
              <w:rPr>
                <w:szCs w:val="21"/>
              </w:rPr>
            </w:pPr>
            <w:r w:rsidRPr="00E16A5B">
              <w:rPr>
                <w:rFonts w:hint="eastAsia"/>
                <w:szCs w:val="21"/>
              </w:rPr>
              <w:t>正当防衛</w:t>
            </w:r>
          </w:p>
        </w:tc>
        <w:tc>
          <w:tcPr>
            <w:tcW w:w="2013" w:type="dxa"/>
          </w:tcPr>
          <w:p w:rsidR="008861AB" w:rsidRPr="00E059A9" w:rsidRDefault="00E16A5B" w:rsidP="00E059A9">
            <w:pPr>
              <w:rPr>
                <w:szCs w:val="21"/>
              </w:rPr>
            </w:pPr>
            <w:r w:rsidRPr="00E059A9">
              <w:rPr>
                <w:rFonts w:hint="eastAsia"/>
                <w:szCs w:val="21"/>
              </w:rPr>
              <w:t>○</w:t>
            </w:r>
          </w:p>
        </w:tc>
        <w:tc>
          <w:tcPr>
            <w:tcW w:w="2014" w:type="dxa"/>
          </w:tcPr>
          <w:p w:rsidR="008861AB" w:rsidRPr="00E16A5B" w:rsidRDefault="00E16A5B" w:rsidP="00E059A9">
            <w:pPr>
              <w:pStyle w:val="a7"/>
              <w:ind w:leftChars="0" w:left="0"/>
              <w:rPr>
                <w:szCs w:val="21"/>
              </w:rPr>
            </w:pPr>
            <w:r w:rsidRPr="00E16A5B">
              <w:rPr>
                <w:rFonts w:hint="eastAsia"/>
                <w:szCs w:val="21"/>
              </w:rPr>
              <w:t>○</w:t>
            </w:r>
          </w:p>
        </w:tc>
        <w:tc>
          <w:tcPr>
            <w:tcW w:w="2459" w:type="dxa"/>
          </w:tcPr>
          <w:p w:rsidR="00E16A5B" w:rsidRPr="00E16A5B" w:rsidRDefault="00E16A5B" w:rsidP="00E059A9">
            <w:pPr>
              <w:pStyle w:val="a7"/>
              <w:ind w:leftChars="0" w:left="0"/>
              <w:rPr>
                <w:szCs w:val="21"/>
              </w:rPr>
            </w:pPr>
            <w:r w:rsidRPr="00E16A5B">
              <w:rPr>
                <w:rFonts w:hint="eastAsia"/>
                <w:szCs w:val="21"/>
              </w:rPr>
              <w:t>○</w:t>
            </w:r>
          </w:p>
        </w:tc>
      </w:tr>
      <w:tr w:rsidR="008861AB" w:rsidRPr="00E16A5B" w:rsidTr="008861AB">
        <w:tc>
          <w:tcPr>
            <w:tcW w:w="2000" w:type="dxa"/>
          </w:tcPr>
          <w:p w:rsidR="008861AB" w:rsidRPr="00E16A5B" w:rsidRDefault="00E16A5B" w:rsidP="00537A0B">
            <w:pPr>
              <w:pStyle w:val="a7"/>
              <w:ind w:leftChars="0" w:left="0"/>
              <w:rPr>
                <w:szCs w:val="21"/>
              </w:rPr>
            </w:pPr>
            <w:r w:rsidRPr="00E16A5B">
              <w:rPr>
                <w:rFonts w:hint="eastAsia"/>
                <w:szCs w:val="21"/>
              </w:rPr>
              <w:t>誤想防衛</w:t>
            </w:r>
          </w:p>
        </w:tc>
        <w:tc>
          <w:tcPr>
            <w:tcW w:w="2013" w:type="dxa"/>
          </w:tcPr>
          <w:p w:rsidR="008861AB" w:rsidRPr="007648F6" w:rsidRDefault="007648F6" w:rsidP="007648F6">
            <w:pPr>
              <w:rPr>
                <w:szCs w:val="21"/>
              </w:rPr>
            </w:pPr>
            <w:r>
              <w:rPr>
                <w:rFonts w:hint="eastAsia"/>
                <w:szCs w:val="21"/>
              </w:rPr>
              <w:t>○</w:t>
            </w:r>
          </w:p>
        </w:tc>
        <w:tc>
          <w:tcPr>
            <w:tcW w:w="2014" w:type="dxa"/>
          </w:tcPr>
          <w:p w:rsidR="008861AB" w:rsidRPr="00E16A5B" w:rsidRDefault="00E16A5B" w:rsidP="00E059A9">
            <w:pPr>
              <w:pStyle w:val="a7"/>
              <w:ind w:leftChars="0" w:left="0"/>
              <w:rPr>
                <w:szCs w:val="21"/>
              </w:rPr>
            </w:pPr>
            <w:r>
              <w:rPr>
                <w:rFonts w:hint="eastAsia"/>
                <w:szCs w:val="21"/>
              </w:rPr>
              <w:t>○</w:t>
            </w:r>
          </w:p>
        </w:tc>
        <w:tc>
          <w:tcPr>
            <w:tcW w:w="2459" w:type="dxa"/>
          </w:tcPr>
          <w:p w:rsidR="008861AB" w:rsidRPr="00E16A5B" w:rsidRDefault="00E16A5B" w:rsidP="00E059A9">
            <w:pPr>
              <w:pStyle w:val="a7"/>
              <w:ind w:leftChars="0" w:left="0"/>
              <w:rPr>
                <w:szCs w:val="21"/>
              </w:rPr>
            </w:pPr>
            <w:r>
              <w:rPr>
                <w:rFonts w:hint="eastAsia"/>
                <w:szCs w:val="21"/>
              </w:rPr>
              <w:t>○</w:t>
            </w:r>
          </w:p>
        </w:tc>
      </w:tr>
    </w:tbl>
    <w:p w:rsidR="008861AB" w:rsidRPr="00E16A5B" w:rsidRDefault="00F61ADA" w:rsidP="00F61ADA">
      <w:pPr>
        <w:pStyle w:val="a7"/>
        <w:tabs>
          <w:tab w:val="left" w:pos="7110"/>
        </w:tabs>
        <w:ind w:leftChars="0" w:left="440"/>
        <w:jc w:val="right"/>
        <w:rPr>
          <w:szCs w:val="21"/>
        </w:rPr>
      </w:pPr>
      <w:r>
        <w:rPr>
          <w:rFonts w:hint="eastAsia"/>
          <w:szCs w:val="21"/>
        </w:rPr>
        <w:t>注）2011年ケーススタディ刑法第3版　井田　良　丸山雅夫　249頁</w:t>
      </w:r>
    </w:p>
    <w:p w:rsidR="00134259" w:rsidRDefault="00F61ADA" w:rsidP="00537A0B">
      <w:pPr>
        <w:pStyle w:val="a7"/>
        <w:ind w:leftChars="0" w:left="440"/>
        <w:rPr>
          <w:szCs w:val="21"/>
        </w:rPr>
      </w:pPr>
      <w:r>
        <w:rPr>
          <w:rFonts w:hint="eastAsia"/>
          <w:szCs w:val="21"/>
        </w:rPr>
        <w:t xml:space="preserve">　　　　　　　　　　　　　　　　　　　　　　　　　　　　　　　</w:t>
      </w:r>
    </w:p>
    <w:p w:rsidR="00134259" w:rsidRDefault="00134259" w:rsidP="00537A0B">
      <w:pPr>
        <w:pStyle w:val="a7"/>
        <w:ind w:leftChars="0" w:left="440"/>
        <w:rPr>
          <w:szCs w:val="21"/>
        </w:rPr>
      </w:pPr>
      <w:r>
        <w:rPr>
          <w:rFonts w:hint="eastAsia"/>
          <w:szCs w:val="21"/>
        </w:rPr>
        <w:t>誤想防衛は事実の錯誤にあたる</w:t>
      </w:r>
    </w:p>
    <w:p w:rsidR="00134259" w:rsidRDefault="00134259" w:rsidP="00537A0B">
      <w:pPr>
        <w:pStyle w:val="a7"/>
        <w:ind w:leftChars="0" w:left="440"/>
        <w:rPr>
          <w:szCs w:val="21"/>
        </w:rPr>
      </w:pPr>
      <w:r>
        <w:rPr>
          <w:rFonts w:hint="eastAsia"/>
          <w:szCs w:val="21"/>
        </w:rPr>
        <w:t>事実の錯誤・・・主観的事実と客観的事実が一致しないこと→故意犯の成立否定、錯誤に関する過失犯の成立が検討される。</w:t>
      </w:r>
    </w:p>
    <w:p w:rsidR="00134259" w:rsidRDefault="00134259" w:rsidP="00537A0B">
      <w:pPr>
        <w:pStyle w:val="a7"/>
        <w:ind w:leftChars="0" w:left="440"/>
        <w:rPr>
          <w:szCs w:val="21"/>
        </w:rPr>
      </w:pPr>
    </w:p>
    <w:p w:rsidR="00134259" w:rsidRPr="00C53143" w:rsidRDefault="00134259" w:rsidP="00537A0B">
      <w:pPr>
        <w:pStyle w:val="a7"/>
        <w:ind w:leftChars="0" w:left="440"/>
        <w:rPr>
          <w:rFonts w:hint="eastAsia"/>
          <w:szCs w:val="21"/>
        </w:rPr>
      </w:pPr>
    </w:p>
    <w:p w:rsidR="00134259" w:rsidRDefault="00134259" w:rsidP="00537A0B">
      <w:pPr>
        <w:pStyle w:val="a7"/>
        <w:ind w:leftChars="0" w:left="440"/>
        <w:rPr>
          <w:szCs w:val="21"/>
        </w:rPr>
      </w:pPr>
    </w:p>
    <w:p w:rsidR="00134259" w:rsidRDefault="00134259" w:rsidP="00134259">
      <w:pPr>
        <w:pStyle w:val="a7"/>
        <w:numPr>
          <w:ilvl w:val="0"/>
          <w:numId w:val="1"/>
        </w:numPr>
        <w:ind w:leftChars="0"/>
        <w:rPr>
          <w:b/>
          <w:szCs w:val="21"/>
        </w:rPr>
      </w:pPr>
      <w:r w:rsidRPr="00134259">
        <w:rPr>
          <w:rFonts w:hint="eastAsia"/>
          <w:b/>
          <w:szCs w:val="21"/>
        </w:rPr>
        <w:lastRenderedPageBreak/>
        <w:t>誤想過剰防衛について</w:t>
      </w:r>
    </w:p>
    <w:p w:rsidR="00134259" w:rsidRDefault="00134259" w:rsidP="00134259">
      <w:pPr>
        <w:rPr>
          <w:b/>
          <w:szCs w:val="21"/>
        </w:rPr>
      </w:pPr>
      <w:r w:rsidRPr="00134259">
        <w:rPr>
          <w:rFonts w:hint="eastAsia"/>
          <w:b/>
          <w:szCs w:val="21"/>
        </w:rPr>
        <w:t>（ⅰ）</w:t>
      </w:r>
      <w:r>
        <w:rPr>
          <w:rFonts w:hint="eastAsia"/>
          <w:b/>
          <w:szCs w:val="21"/>
        </w:rPr>
        <w:t>概要</w:t>
      </w:r>
    </w:p>
    <w:p w:rsidR="00E059A9" w:rsidRPr="00690F16" w:rsidRDefault="00134259" w:rsidP="00E059A9">
      <w:pPr>
        <w:ind w:left="422" w:hangingChars="200" w:hanging="422"/>
        <w:rPr>
          <w:b/>
          <w:szCs w:val="21"/>
        </w:rPr>
      </w:pPr>
      <w:r>
        <w:rPr>
          <w:rFonts w:hint="eastAsia"/>
          <w:b/>
          <w:szCs w:val="21"/>
        </w:rPr>
        <w:t xml:space="preserve">　　　</w:t>
      </w:r>
      <w:r w:rsidR="00C53143" w:rsidRPr="00C53143">
        <w:rPr>
          <w:rFonts w:hint="eastAsia"/>
          <w:szCs w:val="21"/>
        </w:rPr>
        <w:t>誤想過剰防衛とは、</w:t>
      </w:r>
      <w:r>
        <w:rPr>
          <w:rFonts w:hint="eastAsia"/>
          <w:szCs w:val="21"/>
        </w:rPr>
        <w:t>急迫不正の侵害の存在を誤信した上で</w:t>
      </w:r>
      <w:r w:rsidR="00E059A9">
        <w:rPr>
          <w:rFonts w:hint="eastAsia"/>
          <w:szCs w:val="21"/>
        </w:rPr>
        <w:t>（誤想）、相当性を超える行為であることを認識して過剰結果を生じた（過剰性の認識がある）場合</w:t>
      </w:r>
      <w:r w:rsidR="00C53143">
        <w:rPr>
          <w:rFonts w:hint="eastAsia"/>
          <w:szCs w:val="21"/>
        </w:rPr>
        <w:t>の防衛行為</w:t>
      </w:r>
      <w:r w:rsidR="00E059A9">
        <w:rPr>
          <w:rFonts w:hint="eastAsia"/>
          <w:szCs w:val="21"/>
        </w:rPr>
        <w:t>である。</w:t>
      </w:r>
      <w:r w:rsidR="00E059A9" w:rsidRPr="00690F16">
        <w:rPr>
          <w:rFonts w:hint="eastAsia"/>
          <w:b/>
          <w:szCs w:val="21"/>
        </w:rPr>
        <w:t>過剰性の認識がある点で②、③の誤想防衛の場合と異なる。</w:t>
      </w:r>
    </w:p>
    <w:p w:rsidR="00E059A9" w:rsidRDefault="00E059A9" w:rsidP="00E059A9">
      <w:pPr>
        <w:ind w:left="420" w:hangingChars="200" w:hanging="420"/>
        <w:rPr>
          <w:szCs w:val="21"/>
        </w:rPr>
      </w:pPr>
      <w:r>
        <w:rPr>
          <w:rFonts w:hint="eastAsia"/>
          <w:szCs w:val="21"/>
        </w:rPr>
        <w:t xml:space="preserve">　　・過剰性の認識がある以上、過剰防衛と相違ない→故意は阻却されない</w:t>
      </w:r>
    </w:p>
    <w:p w:rsidR="00E059A9" w:rsidRDefault="00E059A9" w:rsidP="00E059A9">
      <w:pPr>
        <w:ind w:left="420" w:hangingChars="200" w:hanging="420"/>
        <w:rPr>
          <w:szCs w:val="21"/>
        </w:rPr>
      </w:pPr>
      <w:r>
        <w:rPr>
          <w:rFonts w:hint="eastAsia"/>
          <w:szCs w:val="21"/>
        </w:rPr>
        <w:t xml:space="preserve">　　・過剰防衛と同様、三十六条二項による刑の任意的減軽又は免除が認められる</w:t>
      </w:r>
    </w:p>
    <w:p w:rsidR="00E059A9" w:rsidRDefault="00E059A9" w:rsidP="00E059A9">
      <w:pPr>
        <w:ind w:left="420" w:hangingChars="200" w:hanging="420"/>
        <w:rPr>
          <w:szCs w:val="21"/>
        </w:rPr>
      </w:pPr>
      <w:r>
        <w:rPr>
          <w:rFonts w:hint="eastAsia"/>
          <w:szCs w:val="21"/>
        </w:rPr>
        <w:t xml:space="preserve">　　</w:t>
      </w:r>
    </w:p>
    <w:p w:rsidR="00C54F5C" w:rsidRPr="00C54F5C" w:rsidRDefault="00690F16" w:rsidP="00E059A9">
      <w:pPr>
        <w:ind w:left="422" w:hangingChars="200" w:hanging="422"/>
        <w:rPr>
          <w:b/>
          <w:szCs w:val="21"/>
        </w:rPr>
      </w:pPr>
      <w:r w:rsidRPr="00690F16">
        <w:rPr>
          <w:rFonts w:hint="eastAsia"/>
          <w:b/>
          <w:szCs w:val="21"/>
        </w:rPr>
        <w:t>（ⅱ）</w:t>
      </w:r>
      <w:r w:rsidR="00C54F5C" w:rsidRPr="00690F16">
        <w:rPr>
          <w:rFonts w:hint="eastAsia"/>
          <w:b/>
          <w:szCs w:val="21"/>
        </w:rPr>
        <w:t>過</w:t>
      </w:r>
      <w:r w:rsidR="00C54F5C" w:rsidRPr="00C54F5C">
        <w:rPr>
          <w:rFonts w:hint="eastAsia"/>
          <w:b/>
          <w:szCs w:val="21"/>
        </w:rPr>
        <w:t>剰防衛・誤想過剰防衛の客観面と主観面</w:t>
      </w:r>
    </w:p>
    <w:p w:rsidR="00C54F5C" w:rsidRPr="00C54F5C" w:rsidRDefault="00C54F5C" w:rsidP="00C54F5C">
      <w:pPr>
        <w:ind w:left="420" w:hangingChars="200" w:hanging="420"/>
        <w:rPr>
          <w:b/>
          <w:szCs w:val="21"/>
        </w:rPr>
      </w:pPr>
      <w:r>
        <w:rPr>
          <w:rFonts w:hint="eastAsia"/>
          <w:szCs w:val="21"/>
        </w:rPr>
        <w:t xml:space="preserve">　　</w:t>
      </w:r>
      <w:r w:rsidRPr="00C54F5C">
        <w:rPr>
          <w:rFonts w:hint="eastAsia"/>
          <w:b/>
          <w:szCs w:val="21"/>
        </w:rPr>
        <w:t>客観面＝そのような事実が存在しているか</w:t>
      </w:r>
    </w:p>
    <w:tbl>
      <w:tblPr>
        <w:tblStyle w:val="a8"/>
        <w:tblW w:w="8364" w:type="dxa"/>
        <w:tblInd w:w="420" w:type="dxa"/>
        <w:tblLook w:val="04A0" w:firstRow="1" w:lastRow="0" w:firstColumn="1" w:lastColumn="0" w:noHBand="0" w:noVBand="1"/>
      </w:tblPr>
      <w:tblGrid>
        <w:gridCol w:w="2014"/>
        <w:gridCol w:w="2015"/>
        <w:gridCol w:w="2016"/>
        <w:gridCol w:w="2319"/>
      </w:tblGrid>
      <w:tr w:rsidR="00E059A9" w:rsidTr="00C54F5C">
        <w:tc>
          <w:tcPr>
            <w:tcW w:w="2014" w:type="dxa"/>
          </w:tcPr>
          <w:p w:rsidR="00E059A9" w:rsidRDefault="00E059A9" w:rsidP="00E059A9">
            <w:pPr>
              <w:rPr>
                <w:szCs w:val="21"/>
              </w:rPr>
            </w:pPr>
          </w:p>
        </w:tc>
        <w:tc>
          <w:tcPr>
            <w:tcW w:w="2015" w:type="dxa"/>
          </w:tcPr>
          <w:p w:rsidR="00E059A9" w:rsidRDefault="00E059A9" w:rsidP="00E059A9">
            <w:pPr>
              <w:rPr>
                <w:szCs w:val="21"/>
              </w:rPr>
            </w:pPr>
            <w:r>
              <w:rPr>
                <w:rFonts w:hint="eastAsia"/>
                <w:szCs w:val="21"/>
              </w:rPr>
              <w:t>構成要件該当事実</w:t>
            </w:r>
          </w:p>
        </w:tc>
        <w:tc>
          <w:tcPr>
            <w:tcW w:w="2016" w:type="dxa"/>
          </w:tcPr>
          <w:p w:rsidR="00E059A9" w:rsidRDefault="00E059A9" w:rsidP="00E059A9">
            <w:pPr>
              <w:rPr>
                <w:szCs w:val="21"/>
              </w:rPr>
            </w:pPr>
            <w:r>
              <w:rPr>
                <w:rFonts w:hint="eastAsia"/>
                <w:szCs w:val="21"/>
              </w:rPr>
              <w:t>急迫不正の侵害</w:t>
            </w:r>
          </w:p>
        </w:tc>
        <w:tc>
          <w:tcPr>
            <w:tcW w:w="2319" w:type="dxa"/>
          </w:tcPr>
          <w:p w:rsidR="00E059A9" w:rsidRDefault="00E059A9" w:rsidP="00E059A9">
            <w:pPr>
              <w:rPr>
                <w:szCs w:val="21"/>
              </w:rPr>
            </w:pPr>
            <w:r>
              <w:rPr>
                <w:rFonts w:hint="eastAsia"/>
                <w:szCs w:val="21"/>
              </w:rPr>
              <w:t>必要・相当な防衛行為</w:t>
            </w:r>
          </w:p>
        </w:tc>
      </w:tr>
      <w:tr w:rsidR="00E059A9" w:rsidTr="00C54F5C">
        <w:tc>
          <w:tcPr>
            <w:tcW w:w="2014" w:type="dxa"/>
          </w:tcPr>
          <w:p w:rsidR="00E059A9" w:rsidRDefault="00E059A9" w:rsidP="00E059A9">
            <w:pPr>
              <w:rPr>
                <w:szCs w:val="21"/>
              </w:rPr>
            </w:pPr>
            <w:r>
              <w:rPr>
                <w:rFonts w:hint="eastAsia"/>
                <w:szCs w:val="21"/>
              </w:rPr>
              <w:t>過剰防衛</w:t>
            </w:r>
          </w:p>
        </w:tc>
        <w:tc>
          <w:tcPr>
            <w:tcW w:w="2015" w:type="dxa"/>
          </w:tcPr>
          <w:p w:rsidR="00E059A9" w:rsidRDefault="00C54F5C" w:rsidP="00E059A9">
            <w:pPr>
              <w:rPr>
                <w:szCs w:val="21"/>
              </w:rPr>
            </w:pPr>
            <w:r>
              <w:rPr>
                <w:rFonts w:hint="eastAsia"/>
                <w:szCs w:val="21"/>
              </w:rPr>
              <w:t>○</w:t>
            </w:r>
          </w:p>
        </w:tc>
        <w:tc>
          <w:tcPr>
            <w:tcW w:w="2016" w:type="dxa"/>
          </w:tcPr>
          <w:p w:rsidR="00E059A9" w:rsidRDefault="00C54F5C" w:rsidP="00E059A9">
            <w:pPr>
              <w:rPr>
                <w:szCs w:val="21"/>
              </w:rPr>
            </w:pPr>
            <w:r>
              <w:rPr>
                <w:rFonts w:hint="eastAsia"/>
                <w:szCs w:val="21"/>
              </w:rPr>
              <w:t>○</w:t>
            </w:r>
          </w:p>
        </w:tc>
        <w:tc>
          <w:tcPr>
            <w:tcW w:w="2319" w:type="dxa"/>
          </w:tcPr>
          <w:p w:rsidR="00E059A9" w:rsidRDefault="00C54F5C" w:rsidP="00E059A9">
            <w:pPr>
              <w:rPr>
                <w:szCs w:val="21"/>
              </w:rPr>
            </w:pPr>
            <w:r>
              <w:rPr>
                <w:rFonts w:hint="eastAsia"/>
                <w:szCs w:val="21"/>
              </w:rPr>
              <w:t>×</w:t>
            </w:r>
          </w:p>
        </w:tc>
      </w:tr>
      <w:tr w:rsidR="00E059A9" w:rsidTr="00C54F5C">
        <w:tc>
          <w:tcPr>
            <w:tcW w:w="2014" w:type="dxa"/>
          </w:tcPr>
          <w:p w:rsidR="00E059A9" w:rsidRDefault="00E059A9" w:rsidP="00E059A9">
            <w:pPr>
              <w:rPr>
                <w:szCs w:val="21"/>
              </w:rPr>
            </w:pPr>
            <w:r>
              <w:rPr>
                <w:rFonts w:hint="eastAsia"/>
                <w:szCs w:val="21"/>
              </w:rPr>
              <w:t>誤想過剰防衛</w:t>
            </w:r>
          </w:p>
        </w:tc>
        <w:tc>
          <w:tcPr>
            <w:tcW w:w="2015" w:type="dxa"/>
          </w:tcPr>
          <w:p w:rsidR="00E059A9" w:rsidRDefault="00C54F5C" w:rsidP="00E059A9">
            <w:pPr>
              <w:rPr>
                <w:szCs w:val="21"/>
              </w:rPr>
            </w:pPr>
            <w:r>
              <w:rPr>
                <w:rFonts w:hint="eastAsia"/>
                <w:szCs w:val="21"/>
              </w:rPr>
              <w:t>○</w:t>
            </w:r>
          </w:p>
        </w:tc>
        <w:tc>
          <w:tcPr>
            <w:tcW w:w="2016" w:type="dxa"/>
          </w:tcPr>
          <w:p w:rsidR="00E059A9" w:rsidRDefault="00C54F5C" w:rsidP="00E059A9">
            <w:pPr>
              <w:rPr>
                <w:szCs w:val="21"/>
              </w:rPr>
            </w:pPr>
            <w:r>
              <w:rPr>
                <w:rFonts w:hint="eastAsia"/>
                <w:szCs w:val="21"/>
              </w:rPr>
              <w:t>×</w:t>
            </w:r>
          </w:p>
        </w:tc>
        <w:tc>
          <w:tcPr>
            <w:tcW w:w="2319" w:type="dxa"/>
          </w:tcPr>
          <w:p w:rsidR="00E059A9" w:rsidRDefault="00C54F5C" w:rsidP="00E059A9">
            <w:pPr>
              <w:rPr>
                <w:szCs w:val="21"/>
              </w:rPr>
            </w:pPr>
            <w:r>
              <w:rPr>
                <w:rFonts w:hint="eastAsia"/>
                <w:szCs w:val="21"/>
              </w:rPr>
              <w:t>×</w:t>
            </w:r>
          </w:p>
        </w:tc>
      </w:tr>
    </w:tbl>
    <w:p w:rsidR="00C54F5C" w:rsidRPr="00C54F5C" w:rsidRDefault="00C54F5C" w:rsidP="004F358B">
      <w:pPr>
        <w:ind w:left="420" w:hangingChars="200" w:hanging="420"/>
        <w:rPr>
          <w:b/>
          <w:szCs w:val="21"/>
        </w:rPr>
      </w:pPr>
      <w:r>
        <w:rPr>
          <w:rFonts w:hint="eastAsia"/>
          <w:szCs w:val="21"/>
        </w:rPr>
        <w:t xml:space="preserve">　　</w:t>
      </w:r>
      <w:r w:rsidRPr="00C54F5C">
        <w:rPr>
          <w:rFonts w:hint="eastAsia"/>
          <w:b/>
          <w:szCs w:val="21"/>
        </w:rPr>
        <w:t>主観面＝そのような事実を認識しているか</w:t>
      </w:r>
    </w:p>
    <w:tbl>
      <w:tblPr>
        <w:tblStyle w:val="a8"/>
        <w:tblW w:w="8372" w:type="dxa"/>
        <w:tblInd w:w="412" w:type="dxa"/>
        <w:tblLook w:val="04A0" w:firstRow="1" w:lastRow="0" w:firstColumn="1" w:lastColumn="0" w:noHBand="0" w:noVBand="1"/>
      </w:tblPr>
      <w:tblGrid>
        <w:gridCol w:w="2016"/>
        <w:gridCol w:w="2017"/>
        <w:gridCol w:w="2018"/>
        <w:gridCol w:w="2321"/>
      </w:tblGrid>
      <w:tr w:rsidR="00C54F5C" w:rsidRPr="00C54F5C" w:rsidTr="00C54F5C">
        <w:tc>
          <w:tcPr>
            <w:tcW w:w="2016" w:type="dxa"/>
          </w:tcPr>
          <w:p w:rsidR="00C54F5C" w:rsidRDefault="00C54F5C" w:rsidP="00E059A9">
            <w:pPr>
              <w:rPr>
                <w:b/>
                <w:szCs w:val="21"/>
              </w:rPr>
            </w:pPr>
          </w:p>
        </w:tc>
        <w:tc>
          <w:tcPr>
            <w:tcW w:w="2017" w:type="dxa"/>
          </w:tcPr>
          <w:p w:rsidR="00C54F5C" w:rsidRPr="00C54F5C" w:rsidRDefault="00C54F5C" w:rsidP="00E059A9">
            <w:pPr>
              <w:rPr>
                <w:szCs w:val="21"/>
              </w:rPr>
            </w:pPr>
            <w:r w:rsidRPr="00C54F5C">
              <w:rPr>
                <w:rFonts w:hint="eastAsia"/>
                <w:szCs w:val="21"/>
              </w:rPr>
              <w:t>構成要件該当事実</w:t>
            </w:r>
          </w:p>
        </w:tc>
        <w:tc>
          <w:tcPr>
            <w:tcW w:w="2018" w:type="dxa"/>
          </w:tcPr>
          <w:p w:rsidR="00C54F5C" w:rsidRPr="00C54F5C" w:rsidRDefault="00C54F5C" w:rsidP="00E059A9">
            <w:pPr>
              <w:rPr>
                <w:szCs w:val="21"/>
              </w:rPr>
            </w:pPr>
            <w:r w:rsidRPr="00C54F5C">
              <w:rPr>
                <w:rFonts w:hint="eastAsia"/>
                <w:szCs w:val="21"/>
              </w:rPr>
              <w:t>急迫不正の侵害</w:t>
            </w:r>
          </w:p>
        </w:tc>
        <w:tc>
          <w:tcPr>
            <w:tcW w:w="2321" w:type="dxa"/>
          </w:tcPr>
          <w:p w:rsidR="00C54F5C" w:rsidRPr="00C54F5C" w:rsidRDefault="00C54F5C" w:rsidP="00E059A9">
            <w:pPr>
              <w:rPr>
                <w:szCs w:val="21"/>
              </w:rPr>
            </w:pPr>
            <w:r w:rsidRPr="00C54F5C">
              <w:rPr>
                <w:rFonts w:hint="eastAsia"/>
                <w:szCs w:val="21"/>
              </w:rPr>
              <w:t>必要・相当な防衛行為</w:t>
            </w:r>
          </w:p>
        </w:tc>
      </w:tr>
      <w:tr w:rsidR="00C54F5C" w:rsidTr="00C54F5C">
        <w:tc>
          <w:tcPr>
            <w:tcW w:w="2016" w:type="dxa"/>
          </w:tcPr>
          <w:p w:rsidR="00C54F5C" w:rsidRPr="00C54F5C" w:rsidRDefault="00C54F5C" w:rsidP="00E059A9">
            <w:pPr>
              <w:rPr>
                <w:szCs w:val="21"/>
              </w:rPr>
            </w:pPr>
            <w:r>
              <w:rPr>
                <w:rFonts w:hint="eastAsia"/>
                <w:szCs w:val="21"/>
              </w:rPr>
              <w:t>誤想防衛</w:t>
            </w:r>
          </w:p>
        </w:tc>
        <w:tc>
          <w:tcPr>
            <w:tcW w:w="2017" w:type="dxa"/>
          </w:tcPr>
          <w:p w:rsidR="00C54F5C" w:rsidRPr="00C54F5C" w:rsidRDefault="00C54F5C" w:rsidP="00E059A9">
            <w:pPr>
              <w:rPr>
                <w:szCs w:val="21"/>
              </w:rPr>
            </w:pPr>
            <w:r w:rsidRPr="00C54F5C">
              <w:rPr>
                <w:rFonts w:hint="eastAsia"/>
                <w:szCs w:val="21"/>
              </w:rPr>
              <w:t>○</w:t>
            </w:r>
          </w:p>
        </w:tc>
        <w:tc>
          <w:tcPr>
            <w:tcW w:w="2018" w:type="dxa"/>
          </w:tcPr>
          <w:p w:rsidR="00C54F5C" w:rsidRPr="00C54F5C" w:rsidRDefault="00C54F5C" w:rsidP="00E059A9">
            <w:pPr>
              <w:rPr>
                <w:szCs w:val="21"/>
              </w:rPr>
            </w:pPr>
            <w:r w:rsidRPr="00C54F5C">
              <w:rPr>
                <w:rFonts w:hint="eastAsia"/>
                <w:szCs w:val="21"/>
              </w:rPr>
              <w:t>○</w:t>
            </w:r>
          </w:p>
        </w:tc>
        <w:tc>
          <w:tcPr>
            <w:tcW w:w="2321" w:type="dxa"/>
          </w:tcPr>
          <w:p w:rsidR="00C54F5C" w:rsidRPr="00C54F5C" w:rsidRDefault="00C54F5C" w:rsidP="00E059A9">
            <w:pPr>
              <w:rPr>
                <w:szCs w:val="21"/>
              </w:rPr>
            </w:pPr>
            <w:r w:rsidRPr="00C54F5C">
              <w:rPr>
                <w:rFonts w:hint="eastAsia"/>
                <w:szCs w:val="21"/>
              </w:rPr>
              <w:t>○</w:t>
            </w:r>
          </w:p>
        </w:tc>
      </w:tr>
      <w:tr w:rsidR="00C54F5C" w:rsidTr="00C54F5C">
        <w:tc>
          <w:tcPr>
            <w:tcW w:w="2016" w:type="dxa"/>
          </w:tcPr>
          <w:p w:rsidR="00C54F5C" w:rsidRPr="00C54F5C" w:rsidRDefault="00C54F5C" w:rsidP="00E059A9">
            <w:pPr>
              <w:rPr>
                <w:szCs w:val="21"/>
              </w:rPr>
            </w:pPr>
            <w:bookmarkStart w:id="1" w:name="_Hlk491424796"/>
            <w:r w:rsidRPr="00C54F5C">
              <w:rPr>
                <w:rFonts w:hint="eastAsia"/>
                <w:szCs w:val="21"/>
              </w:rPr>
              <w:t>過剰防衛</w:t>
            </w:r>
          </w:p>
        </w:tc>
        <w:tc>
          <w:tcPr>
            <w:tcW w:w="2017" w:type="dxa"/>
          </w:tcPr>
          <w:p w:rsidR="00C54F5C" w:rsidRPr="00C54F5C" w:rsidRDefault="00C54F5C" w:rsidP="00E059A9">
            <w:pPr>
              <w:rPr>
                <w:szCs w:val="21"/>
              </w:rPr>
            </w:pPr>
            <w:r w:rsidRPr="00C54F5C">
              <w:rPr>
                <w:rFonts w:hint="eastAsia"/>
                <w:szCs w:val="21"/>
              </w:rPr>
              <w:t>○</w:t>
            </w:r>
          </w:p>
        </w:tc>
        <w:tc>
          <w:tcPr>
            <w:tcW w:w="2018" w:type="dxa"/>
          </w:tcPr>
          <w:p w:rsidR="00C54F5C" w:rsidRPr="00C54F5C" w:rsidRDefault="00C54F5C" w:rsidP="00E059A9">
            <w:pPr>
              <w:rPr>
                <w:szCs w:val="21"/>
              </w:rPr>
            </w:pPr>
            <w:r w:rsidRPr="00C54F5C">
              <w:rPr>
                <w:rFonts w:hint="eastAsia"/>
                <w:szCs w:val="21"/>
              </w:rPr>
              <w:t>○</w:t>
            </w:r>
          </w:p>
        </w:tc>
        <w:tc>
          <w:tcPr>
            <w:tcW w:w="2321" w:type="dxa"/>
          </w:tcPr>
          <w:p w:rsidR="00C54F5C" w:rsidRPr="00C54F5C" w:rsidRDefault="00C54F5C" w:rsidP="00E059A9">
            <w:pPr>
              <w:rPr>
                <w:szCs w:val="21"/>
              </w:rPr>
            </w:pPr>
            <w:r w:rsidRPr="00C54F5C">
              <w:rPr>
                <w:rFonts w:hint="eastAsia"/>
                <w:szCs w:val="21"/>
              </w:rPr>
              <w:t>●</w:t>
            </w:r>
            <w:r w:rsidR="004F358B">
              <w:rPr>
                <w:rFonts w:hint="eastAsia"/>
                <w:szCs w:val="21"/>
              </w:rPr>
              <w:t>（過剰な事実の認識）</w:t>
            </w:r>
          </w:p>
        </w:tc>
      </w:tr>
      <w:bookmarkEnd w:id="1"/>
      <w:tr w:rsidR="00C54F5C" w:rsidTr="00C54F5C">
        <w:tc>
          <w:tcPr>
            <w:tcW w:w="2016" w:type="dxa"/>
          </w:tcPr>
          <w:p w:rsidR="00C54F5C" w:rsidRPr="00C54F5C" w:rsidRDefault="00C54F5C" w:rsidP="00E059A9">
            <w:pPr>
              <w:rPr>
                <w:szCs w:val="21"/>
              </w:rPr>
            </w:pPr>
            <w:r w:rsidRPr="00C54F5C">
              <w:rPr>
                <w:rFonts w:hint="eastAsia"/>
                <w:szCs w:val="21"/>
              </w:rPr>
              <w:t>誤想過剰防衛</w:t>
            </w:r>
          </w:p>
        </w:tc>
        <w:tc>
          <w:tcPr>
            <w:tcW w:w="2017" w:type="dxa"/>
          </w:tcPr>
          <w:p w:rsidR="00C54F5C" w:rsidRPr="00C54F5C" w:rsidRDefault="00C54F5C" w:rsidP="00E059A9">
            <w:pPr>
              <w:rPr>
                <w:szCs w:val="21"/>
              </w:rPr>
            </w:pPr>
            <w:r w:rsidRPr="00C54F5C">
              <w:rPr>
                <w:rFonts w:hint="eastAsia"/>
                <w:szCs w:val="21"/>
              </w:rPr>
              <w:t>〇</w:t>
            </w:r>
          </w:p>
        </w:tc>
        <w:tc>
          <w:tcPr>
            <w:tcW w:w="2018" w:type="dxa"/>
          </w:tcPr>
          <w:p w:rsidR="00C54F5C" w:rsidRPr="00C54F5C" w:rsidRDefault="00C54F5C" w:rsidP="00E059A9">
            <w:pPr>
              <w:rPr>
                <w:szCs w:val="21"/>
              </w:rPr>
            </w:pPr>
            <w:r w:rsidRPr="00C54F5C">
              <w:rPr>
                <w:rFonts w:hint="eastAsia"/>
                <w:szCs w:val="21"/>
              </w:rPr>
              <w:t>〇</w:t>
            </w:r>
          </w:p>
        </w:tc>
        <w:tc>
          <w:tcPr>
            <w:tcW w:w="2321" w:type="dxa"/>
          </w:tcPr>
          <w:p w:rsidR="00C54F5C" w:rsidRPr="00C54F5C" w:rsidRDefault="00C54F5C" w:rsidP="00E059A9">
            <w:pPr>
              <w:rPr>
                <w:szCs w:val="21"/>
              </w:rPr>
            </w:pPr>
            <w:r w:rsidRPr="00C54F5C">
              <w:rPr>
                <w:rFonts w:hint="eastAsia"/>
                <w:szCs w:val="21"/>
              </w:rPr>
              <w:t>●</w:t>
            </w:r>
            <w:r w:rsidR="00690F16" w:rsidRPr="00690F16">
              <w:rPr>
                <w:rFonts w:hint="eastAsia"/>
                <w:szCs w:val="21"/>
              </w:rPr>
              <w:t>（過剰な事実の認識）</w:t>
            </w:r>
          </w:p>
        </w:tc>
      </w:tr>
    </w:tbl>
    <w:p w:rsidR="00C54F5C" w:rsidRPr="00C54F5C" w:rsidRDefault="00C54F5C" w:rsidP="00E059A9">
      <w:pPr>
        <w:ind w:left="422" w:hangingChars="200" w:hanging="422"/>
        <w:rPr>
          <w:b/>
          <w:szCs w:val="21"/>
        </w:rPr>
      </w:pPr>
    </w:p>
    <w:p w:rsidR="00E059A9" w:rsidRPr="00134259" w:rsidRDefault="00E059A9" w:rsidP="00E059A9">
      <w:pPr>
        <w:ind w:left="420" w:hangingChars="200" w:hanging="420"/>
        <w:rPr>
          <w:szCs w:val="21"/>
        </w:rPr>
      </w:pPr>
    </w:p>
    <w:p w:rsidR="00FF2588" w:rsidRDefault="00FF2588" w:rsidP="00FF2588">
      <w:pPr>
        <w:rPr>
          <w:b/>
          <w:sz w:val="28"/>
          <w:szCs w:val="28"/>
        </w:rPr>
      </w:pPr>
      <w:r w:rsidRPr="00FF2588">
        <w:rPr>
          <w:rFonts w:hint="eastAsia"/>
          <w:b/>
          <w:sz w:val="28"/>
          <w:szCs w:val="28"/>
        </w:rPr>
        <w:t>誤想過剰防衛に関する判例～勘違い騎士道事件～</w:t>
      </w:r>
    </w:p>
    <w:p w:rsidR="00FF2588" w:rsidRDefault="00FF2588" w:rsidP="00FF2588">
      <w:pPr>
        <w:rPr>
          <w:szCs w:val="21"/>
          <w:lang w:eastAsia="zh-TW"/>
        </w:rPr>
      </w:pPr>
      <w:r w:rsidRPr="00FF2588">
        <w:rPr>
          <w:rFonts w:hint="eastAsia"/>
          <w:szCs w:val="21"/>
          <w:lang w:eastAsia="zh-TW"/>
        </w:rPr>
        <w:t>最高裁</w:t>
      </w:r>
      <w:r>
        <w:rPr>
          <w:rFonts w:hint="eastAsia"/>
          <w:szCs w:val="21"/>
          <w:lang w:eastAsia="zh-TW"/>
        </w:rPr>
        <w:t>昭和62</w:t>
      </w:r>
      <w:r w:rsidR="00C53143">
        <w:rPr>
          <w:rFonts w:hint="eastAsia"/>
          <w:szCs w:val="21"/>
          <w:lang w:eastAsia="zh-TW"/>
        </w:rPr>
        <w:t>年3月26</w:t>
      </w:r>
      <w:r>
        <w:rPr>
          <w:rFonts w:hint="eastAsia"/>
          <w:szCs w:val="21"/>
          <w:lang w:eastAsia="zh-TW"/>
        </w:rPr>
        <w:t>日</w:t>
      </w:r>
      <w:r w:rsidR="00C53143">
        <w:rPr>
          <w:rFonts w:hint="eastAsia"/>
          <w:szCs w:val="21"/>
          <w:lang w:eastAsia="zh-TW"/>
        </w:rPr>
        <w:t>第一小法廷</w:t>
      </w:r>
      <w:r w:rsidR="002B29FC">
        <w:rPr>
          <w:rFonts w:hint="eastAsia"/>
          <w:szCs w:val="21"/>
          <w:lang w:eastAsia="zh-TW"/>
        </w:rPr>
        <w:t>決定</w:t>
      </w:r>
    </w:p>
    <w:p w:rsidR="002B29FC" w:rsidRDefault="002B29FC" w:rsidP="00FF2588">
      <w:pPr>
        <w:rPr>
          <w:szCs w:val="21"/>
          <w:lang w:eastAsia="zh-TW"/>
        </w:rPr>
      </w:pPr>
    </w:p>
    <w:p w:rsidR="002B29FC" w:rsidRPr="002B29FC" w:rsidRDefault="002B29FC" w:rsidP="002B29FC">
      <w:pPr>
        <w:pStyle w:val="a7"/>
        <w:numPr>
          <w:ilvl w:val="0"/>
          <w:numId w:val="4"/>
        </w:numPr>
        <w:ind w:leftChars="0"/>
        <w:rPr>
          <w:b/>
          <w:szCs w:val="21"/>
        </w:rPr>
      </w:pPr>
      <w:r w:rsidRPr="002B29FC">
        <w:rPr>
          <w:rFonts w:hint="eastAsia"/>
          <w:b/>
          <w:szCs w:val="21"/>
        </w:rPr>
        <w:t>事件の概要</w:t>
      </w:r>
    </w:p>
    <w:p w:rsidR="00134259" w:rsidRPr="00442D6A" w:rsidRDefault="002B29FC" w:rsidP="002B29FC">
      <w:pPr>
        <w:pStyle w:val="a7"/>
        <w:ind w:leftChars="0" w:left="440" w:firstLineChars="100" w:firstLine="210"/>
        <w:rPr>
          <w:b/>
          <w:szCs w:val="21"/>
        </w:rPr>
      </w:pPr>
      <w:r>
        <w:rPr>
          <w:rFonts w:hint="eastAsia"/>
          <w:szCs w:val="21"/>
        </w:rPr>
        <w:t>「空手３段の腕前を有する被告人は、夜間帰宅中の路上で、酩酊したA女とこれをなだめていたBとが揉み合ううち同女が倉庫の鉄製シャッターにぶつかって尻もちついたのを目撃して、</w:t>
      </w:r>
      <w:r w:rsidRPr="00442D6A">
        <w:rPr>
          <w:rFonts w:hint="eastAsia"/>
          <w:b/>
          <w:szCs w:val="21"/>
        </w:rPr>
        <w:t>BがAに暴行</w:t>
      </w:r>
      <w:r w:rsidR="00A77BB3" w:rsidRPr="00442D6A">
        <w:rPr>
          <w:rFonts w:hint="eastAsia"/>
          <w:b/>
          <w:szCs w:val="21"/>
        </w:rPr>
        <w:t>を加えているものと誤解し、</w:t>
      </w:r>
      <w:r w:rsidR="00A77BB3">
        <w:rPr>
          <w:rFonts w:hint="eastAsia"/>
          <w:szCs w:val="21"/>
        </w:rPr>
        <w:t>同女を助けるべく両者の間に割って入っ</w:t>
      </w:r>
      <w:r>
        <w:rPr>
          <w:rFonts w:hint="eastAsia"/>
          <w:szCs w:val="21"/>
        </w:rPr>
        <w:t>た上、同女を助け起こそうとし、次いでB</w:t>
      </w:r>
      <w:r w:rsidR="0049126A">
        <w:rPr>
          <w:rFonts w:hint="eastAsia"/>
          <w:szCs w:val="21"/>
        </w:rPr>
        <w:t>の方を振り向き両手を差し出して同人の方に近づいたところ、同人がこれを見て防御するため手を握って胸の前</w:t>
      </w:r>
      <w:r w:rsidR="00C56D3B">
        <w:rPr>
          <w:rFonts w:hint="eastAsia"/>
          <w:szCs w:val="21"/>
        </w:rPr>
        <w:t>辺り</w:t>
      </w:r>
      <w:r w:rsidR="0049126A">
        <w:rPr>
          <w:rFonts w:hint="eastAsia"/>
          <w:szCs w:val="21"/>
        </w:rPr>
        <w:t>にあげたのを</w:t>
      </w:r>
      <w:r w:rsidR="0049126A" w:rsidRPr="00442D6A">
        <w:rPr>
          <w:rFonts w:hint="eastAsia"/>
          <w:b/>
          <w:szCs w:val="21"/>
        </w:rPr>
        <w:t>ボクシングのファイティングポーズのような姿勢をとり自分に殴りかかってくるものと誤信し、自己及び同女の身体を防衛しようと考え、とっさに</w:t>
      </w:r>
    </w:p>
    <w:p w:rsidR="004B599A" w:rsidRDefault="00C56D3B" w:rsidP="00537A0B">
      <w:pPr>
        <w:pStyle w:val="a7"/>
        <w:ind w:leftChars="0" w:left="440"/>
        <w:rPr>
          <w:szCs w:val="21"/>
        </w:rPr>
      </w:pPr>
      <w:r w:rsidRPr="00442D6A">
        <w:rPr>
          <w:rFonts w:hint="eastAsia"/>
          <w:b/>
          <w:szCs w:val="21"/>
        </w:rPr>
        <w:t>Bの顔面付近に当てるべく空手技である回し蹴りをして、</w:t>
      </w:r>
      <w:r>
        <w:rPr>
          <w:rFonts w:hint="eastAsia"/>
          <w:szCs w:val="21"/>
        </w:rPr>
        <w:t>左足を同人の右顔面付近に当て、同人を路上に転倒させて頭蓋骨骨折等の傷害を負わせ、８日後に右傷害による脳硬膜外出血及び脳挫滅により</w:t>
      </w:r>
      <w:r w:rsidRPr="00442D6A">
        <w:rPr>
          <w:rFonts w:hint="eastAsia"/>
          <w:b/>
          <w:szCs w:val="21"/>
        </w:rPr>
        <w:t>死亡させた</w:t>
      </w:r>
      <w:r>
        <w:rPr>
          <w:rFonts w:hint="eastAsia"/>
          <w:szCs w:val="21"/>
        </w:rPr>
        <w:t>」。</w:t>
      </w:r>
      <w:r w:rsidR="00F61ADA">
        <w:rPr>
          <w:rFonts w:hint="eastAsia"/>
          <w:szCs w:val="21"/>
        </w:rPr>
        <w:t xml:space="preserve">　</w:t>
      </w:r>
    </w:p>
    <w:p w:rsidR="002B29FC" w:rsidRDefault="002B29FC" w:rsidP="00537A0B">
      <w:pPr>
        <w:pStyle w:val="a7"/>
        <w:ind w:leftChars="0" w:left="440"/>
        <w:rPr>
          <w:szCs w:val="21"/>
        </w:rPr>
      </w:pPr>
    </w:p>
    <w:p w:rsidR="002B29FC" w:rsidRPr="00D22520" w:rsidRDefault="00D22520" w:rsidP="00D22520">
      <w:pPr>
        <w:rPr>
          <w:b/>
          <w:szCs w:val="21"/>
        </w:rPr>
      </w:pPr>
      <w:r>
        <w:rPr>
          <w:rFonts w:hint="eastAsia"/>
          <w:szCs w:val="21"/>
        </w:rPr>
        <w:lastRenderedPageBreak/>
        <w:t xml:space="preserve">　</w:t>
      </w:r>
      <w:r w:rsidRPr="00D22520">
        <w:rPr>
          <w:rFonts w:hint="eastAsia"/>
          <w:b/>
          <w:szCs w:val="21"/>
        </w:rPr>
        <w:t>２．判旨</w:t>
      </w:r>
    </w:p>
    <w:p w:rsidR="002B29FC" w:rsidRDefault="001A5047" w:rsidP="00537A0B">
      <w:pPr>
        <w:pStyle w:val="a7"/>
        <w:ind w:leftChars="0" w:left="440"/>
        <w:rPr>
          <w:b/>
          <w:szCs w:val="21"/>
        </w:rPr>
      </w:pPr>
      <w:r>
        <w:rPr>
          <w:rFonts w:hint="eastAsia"/>
          <w:b/>
          <w:szCs w:val="21"/>
        </w:rPr>
        <w:t>～</w:t>
      </w:r>
      <w:r w:rsidR="00D22520">
        <w:rPr>
          <w:rFonts w:hint="eastAsia"/>
          <w:b/>
          <w:szCs w:val="21"/>
        </w:rPr>
        <w:t>一審（千葉地判昭和</w:t>
      </w:r>
      <w:r w:rsidR="00442D6A">
        <w:rPr>
          <w:rFonts w:hint="eastAsia"/>
          <w:b/>
          <w:szCs w:val="21"/>
        </w:rPr>
        <w:t>59</w:t>
      </w:r>
      <w:r w:rsidR="00D22520">
        <w:rPr>
          <w:rFonts w:hint="eastAsia"/>
          <w:b/>
          <w:szCs w:val="21"/>
        </w:rPr>
        <w:t>・</w:t>
      </w:r>
      <w:r w:rsidR="00442D6A">
        <w:rPr>
          <w:rFonts w:hint="eastAsia"/>
          <w:b/>
          <w:szCs w:val="21"/>
        </w:rPr>
        <w:t>2</w:t>
      </w:r>
      <w:r w:rsidR="00D22520">
        <w:rPr>
          <w:rFonts w:hint="eastAsia"/>
          <w:b/>
          <w:szCs w:val="21"/>
        </w:rPr>
        <w:t>・</w:t>
      </w:r>
      <w:r w:rsidR="00442D6A">
        <w:rPr>
          <w:rFonts w:hint="eastAsia"/>
          <w:b/>
          <w:szCs w:val="21"/>
        </w:rPr>
        <w:t>7</w:t>
      </w:r>
      <w:r w:rsidR="00D22520">
        <w:rPr>
          <w:rFonts w:hint="eastAsia"/>
          <w:b/>
          <w:szCs w:val="21"/>
        </w:rPr>
        <w:t>）</w:t>
      </w:r>
      <w:r>
        <w:rPr>
          <w:rFonts w:hint="eastAsia"/>
          <w:b/>
          <w:szCs w:val="21"/>
        </w:rPr>
        <w:t>～</w:t>
      </w:r>
    </w:p>
    <w:p w:rsidR="00D22520" w:rsidRDefault="00D22520" w:rsidP="00D22520">
      <w:pPr>
        <w:pStyle w:val="a7"/>
        <w:ind w:leftChars="0" w:left="440"/>
        <w:rPr>
          <w:szCs w:val="21"/>
        </w:rPr>
      </w:pPr>
      <w:r w:rsidRPr="00442D6A">
        <w:rPr>
          <w:rFonts w:hint="eastAsia"/>
          <w:szCs w:val="21"/>
        </w:rPr>
        <w:t>・回し蹴りの危険性は高くない</w:t>
      </w:r>
    </w:p>
    <w:p w:rsidR="00442D6A" w:rsidRDefault="00442D6A" w:rsidP="00D22520">
      <w:pPr>
        <w:pStyle w:val="a7"/>
        <w:ind w:leftChars="0" w:left="440"/>
        <w:rPr>
          <w:szCs w:val="21"/>
        </w:rPr>
      </w:pPr>
      <w:r>
        <w:rPr>
          <w:rFonts w:hint="eastAsia"/>
          <w:szCs w:val="21"/>
        </w:rPr>
        <w:t>・被告人は相手をひるませ、攻撃を阻む意図を持っていた→転倒させる意図なし</w:t>
      </w:r>
    </w:p>
    <w:p w:rsidR="00442D6A" w:rsidRDefault="00442D6A" w:rsidP="00442D6A">
      <w:pPr>
        <w:pStyle w:val="a7"/>
        <w:ind w:leftChars="0" w:left="440"/>
        <w:rPr>
          <w:szCs w:val="21"/>
        </w:rPr>
      </w:pPr>
      <w:r>
        <w:rPr>
          <w:rFonts w:hint="eastAsia"/>
          <w:szCs w:val="21"/>
        </w:rPr>
        <w:t>・本件行為は相当性がある、つまり誤想防衛である→故意は阻却され、過失なし、</w:t>
      </w:r>
    </w:p>
    <w:p w:rsidR="00442D6A" w:rsidRPr="00820CEC" w:rsidRDefault="00442D6A" w:rsidP="00820CEC">
      <w:pPr>
        <w:pStyle w:val="a7"/>
        <w:ind w:leftChars="0" w:left="440"/>
        <w:jc w:val="right"/>
        <w:rPr>
          <w:b/>
          <w:szCs w:val="21"/>
        </w:rPr>
      </w:pPr>
      <w:r>
        <w:rPr>
          <w:rFonts w:hint="eastAsia"/>
          <w:b/>
          <w:szCs w:val="21"/>
        </w:rPr>
        <w:t>→</w:t>
      </w:r>
      <w:r w:rsidRPr="00442D6A">
        <w:rPr>
          <w:rFonts w:hint="eastAsia"/>
          <w:b/>
          <w:szCs w:val="21"/>
        </w:rPr>
        <w:t>よって無罪</w:t>
      </w:r>
    </w:p>
    <w:p w:rsidR="00442D6A" w:rsidRDefault="00442D6A" w:rsidP="00442D6A">
      <w:pPr>
        <w:rPr>
          <w:b/>
        </w:rPr>
      </w:pPr>
      <w:r>
        <w:rPr>
          <w:rFonts w:hint="eastAsia"/>
        </w:rPr>
        <w:t xml:space="preserve">　　</w:t>
      </w:r>
      <w:r w:rsidR="001A5047">
        <w:rPr>
          <w:rFonts w:hint="eastAsia"/>
        </w:rPr>
        <w:t>～</w:t>
      </w:r>
      <w:r w:rsidRPr="00442D6A">
        <w:rPr>
          <w:rFonts w:hint="eastAsia"/>
          <w:b/>
        </w:rPr>
        <w:t>二審</w:t>
      </w:r>
      <w:r w:rsidR="00BC4870">
        <w:rPr>
          <w:rFonts w:hint="eastAsia"/>
          <w:b/>
        </w:rPr>
        <w:t xml:space="preserve">　検察控訴</w:t>
      </w:r>
      <w:r w:rsidRPr="00442D6A">
        <w:rPr>
          <w:rFonts w:hint="eastAsia"/>
          <w:b/>
        </w:rPr>
        <w:t>（東京高判昭和</w:t>
      </w:r>
      <w:r>
        <w:rPr>
          <w:rFonts w:hint="eastAsia"/>
          <w:b/>
        </w:rPr>
        <w:t>59</w:t>
      </w:r>
      <w:r w:rsidRPr="00442D6A">
        <w:rPr>
          <w:rFonts w:hint="eastAsia"/>
          <w:b/>
        </w:rPr>
        <w:t>・</w:t>
      </w:r>
      <w:r>
        <w:rPr>
          <w:rFonts w:hint="eastAsia"/>
          <w:b/>
        </w:rPr>
        <w:t>11</w:t>
      </w:r>
      <w:r w:rsidRPr="00442D6A">
        <w:rPr>
          <w:rFonts w:hint="eastAsia"/>
          <w:b/>
        </w:rPr>
        <w:t>・</w:t>
      </w:r>
      <w:r>
        <w:rPr>
          <w:rFonts w:hint="eastAsia"/>
          <w:b/>
        </w:rPr>
        <w:t>22</w:t>
      </w:r>
      <w:r w:rsidRPr="00442D6A">
        <w:rPr>
          <w:rFonts w:hint="eastAsia"/>
          <w:b/>
        </w:rPr>
        <w:t>）</w:t>
      </w:r>
      <w:r w:rsidR="001A5047">
        <w:rPr>
          <w:rFonts w:hint="eastAsia"/>
          <w:b/>
        </w:rPr>
        <w:t>～</w:t>
      </w:r>
    </w:p>
    <w:p w:rsidR="00442D6A" w:rsidRDefault="00442D6A" w:rsidP="00442D6A">
      <w:r>
        <w:rPr>
          <w:rFonts w:hint="eastAsia"/>
          <w:b/>
        </w:rPr>
        <w:t xml:space="preserve">　　・</w:t>
      </w:r>
      <w:r w:rsidRPr="00442D6A">
        <w:rPr>
          <w:rFonts w:hint="eastAsia"/>
        </w:rPr>
        <w:t>回し</w:t>
      </w:r>
      <w:r>
        <w:rPr>
          <w:rFonts w:hint="eastAsia"/>
        </w:rPr>
        <w:t>蹴りの危険性の高さを強調</w:t>
      </w:r>
    </w:p>
    <w:p w:rsidR="00442D6A" w:rsidRDefault="00442D6A" w:rsidP="00301BAB">
      <w:r>
        <w:rPr>
          <w:rFonts w:hint="eastAsia"/>
        </w:rPr>
        <w:t xml:space="preserve">　</w:t>
      </w:r>
      <w:r w:rsidRPr="00442D6A">
        <w:rPr>
          <w:rFonts w:hint="eastAsia"/>
          <w:b/>
        </w:rPr>
        <w:t xml:space="preserve">　・</w:t>
      </w:r>
      <w:r w:rsidRPr="00442D6A">
        <w:rPr>
          <w:rFonts w:hint="eastAsia"/>
        </w:rPr>
        <w:t>被告人と被害者の体格差を考慮</w:t>
      </w:r>
      <w:r>
        <w:rPr>
          <w:rFonts w:hint="eastAsia"/>
        </w:rPr>
        <w:t>（体重は</w:t>
      </w:r>
      <w:r w:rsidR="00301BAB">
        <w:rPr>
          <w:rFonts w:hint="eastAsia"/>
        </w:rPr>
        <w:t>20</w:t>
      </w:r>
      <w:r w:rsidR="00820CEC">
        <w:rPr>
          <w:rFonts w:hint="eastAsia"/>
        </w:rPr>
        <w:t>kg</w:t>
      </w:r>
      <w:r>
        <w:rPr>
          <w:rFonts w:hint="eastAsia"/>
        </w:rPr>
        <w:t>、身長は</w:t>
      </w:r>
      <w:r w:rsidR="00301BAB">
        <w:rPr>
          <w:rFonts w:hint="eastAsia"/>
        </w:rPr>
        <w:t>20</w:t>
      </w:r>
      <w:r w:rsidR="00820CEC">
        <w:rPr>
          <w:rFonts w:hint="eastAsia"/>
        </w:rPr>
        <w:t>cm</w:t>
      </w:r>
      <w:r w:rsidR="00301BAB">
        <w:rPr>
          <w:rFonts w:hint="eastAsia"/>
        </w:rPr>
        <w:t>被告人が上</w:t>
      </w:r>
      <w:r w:rsidR="00820CEC">
        <w:rPr>
          <w:rFonts w:hint="eastAsia"/>
        </w:rPr>
        <w:t>回る</w:t>
      </w:r>
      <w:r w:rsidR="00301BAB">
        <w:rPr>
          <w:rFonts w:hint="eastAsia"/>
        </w:rPr>
        <w:t>）</w:t>
      </w:r>
    </w:p>
    <w:p w:rsidR="00301BAB" w:rsidRDefault="00301BAB" w:rsidP="00301BAB">
      <w:r>
        <w:rPr>
          <w:rFonts w:hint="eastAsia"/>
        </w:rPr>
        <w:t xml:space="preserve">　　</w:t>
      </w:r>
      <w:r w:rsidRPr="00301BAB">
        <w:rPr>
          <w:rFonts w:hint="eastAsia"/>
          <w:b/>
        </w:rPr>
        <w:t>・</w:t>
      </w:r>
      <w:r w:rsidRPr="00301BAB">
        <w:rPr>
          <w:rFonts w:hint="eastAsia"/>
        </w:rPr>
        <w:t>より危険性の少ない防衛手段が多数あった</w:t>
      </w:r>
    </w:p>
    <w:p w:rsidR="00301BAB" w:rsidRDefault="00301BAB" w:rsidP="00301BAB">
      <w:r>
        <w:rPr>
          <w:rFonts w:hint="eastAsia"/>
        </w:rPr>
        <w:t xml:space="preserve">　</w:t>
      </w:r>
      <w:r w:rsidRPr="00301BAB">
        <w:rPr>
          <w:rFonts w:hint="eastAsia"/>
          <w:b/>
        </w:rPr>
        <w:t xml:space="preserve">　・</w:t>
      </w:r>
      <w:r w:rsidRPr="00301BAB">
        <w:rPr>
          <w:rFonts w:hint="eastAsia"/>
        </w:rPr>
        <w:t>本件行為は相当性を欠く</w:t>
      </w:r>
    </w:p>
    <w:p w:rsidR="00301BAB" w:rsidRDefault="00301BAB" w:rsidP="00BC4870">
      <w:pPr>
        <w:ind w:left="630" w:hangingChars="300" w:hanging="630"/>
        <w:rPr>
          <w:b/>
        </w:rPr>
      </w:pPr>
      <w:r>
        <w:rPr>
          <w:rFonts w:hint="eastAsia"/>
        </w:rPr>
        <w:t xml:space="preserve">　</w:t>
      </w:r>
      <w:r w:rsidR="00BC4870">
        <w:rPr>
          <w:rFonts w:hint="eastAsia"/>
        </w:rPr>
        <w:t xml:space="preserve">　</w:t>
      </w:r>
      <w:r w:rsidRPr="00301BAB">
        <w:rPr>
          <w:rFonts w:hint="eastAsia"/>
          <w:b/>
        </w:rPr>
        <w:t xml:space="preserve">　</w:t>
      </w:r>
      <w:r>
        <w:rPr>
          <w:rFonts w:hint="eastAsia"/>
          <w:b/>
        </w:rPr>
        <w:t>危険な回し蹴りによるBの転倒可能性を認識→過剰事実について錯誤なし、つまり</w:t>
      </w:r>
      <w:r w:rsidR="00BC4870">
        <w:rPr>
          <w:rFonts w:hint="eastAsia"/>
          <w:b/>
        </w:rPr>
        <w:t xml:space="preserve">　</w:t>
      </w:r>
      <w:r>
        <w:rPr>
          <w:rFonts w:hint="eastAsia"/>
          <w:b/>
        </w:rPr>
        <w:t>誤想防衛ではなく誤想過剰防衛</w:t>
      </w:r>
    </w:p>
    <w:p w:rsidR="00301BAB" w:rsidRDefault="00301BAB" w:rsidP="00BC4870">
      <w:pPr>
        <w:ind w:leftChars="200" w:left="420" w:firstLineChars="100" w:firstLine="211"/>
        <w:rPr>
          <w:b/>
        </w:rPr>
      </w:pPr>
      <w:r>
        <w:rPr>
          <w:rFonts w:hint="eastAsia"/>
          <w:b/>
        </w:rPr>
        <w:t>→</w:t>
      </w:r>
      <w:r w:rsidRPr="002F4B49">
        <w:rPr>
          <w:rFonts w:hint="eastAsia"/>
        </w:rPr>
        <w:t>傷害致死罪の成立を認め、</w:t>
      </w:r>
      <w:r w:rsidR="00D96F75">
        <w:rPr>
          <w:rFonts w:hint="eastAsia"/>
          <w:b/>
        </w:rPr>
        <w:t>刑法36条2</w:t>
      </w:r>
      <w:r>
        <w:rPr>
          <w:rFonts w:hint="eastAsia"/>
          <w:b/>
        </w:rPr>
        <w:t>項に「準拠して」刑を減軽</w:t>
      </w:r>
    </w:p>
    <w:p w:rsidR="00820CEC" w:rsidRDefault="00504F2A" w:rsidP="00892CBA">
      <w:pPr>
        <w:ind w:leftChars="200" w:left="420" w:firstLineChars="100" w:firstLine="211"/>
        <w:jc w:val="right"/>
        <w:rPr>
          <w:rFonts w:hint="eastAsia"/>
          <w:b/>
        </w:rPr>
      </w:pPr>
      <w:r>
        <w:rPr>
          <w:rFonts w:hint="eastAsia"/>
          <w:b/>
        </w:rPr>
        <w:t>→</w:t>
      </w:r>
      <w:r w:rsidR="00892CBA">
        <w:rPr>
          <w:rFonts w:hint="eastAsia"/>
          <w:b/>
        </w:rPr>
        <w:t>よって</w:t>
      </w:r>
      <w:r>
        <w:rPr>
          <w:rFonts w:hint="eastAsia"/>
          <w:b/>
        </w:rPr>
        <w:t>有罪</w:t>
      </w:r>
    </w:p>
    <w:p w:rsidR="007425AD" w:rsidRDefault="002F4B49" w:rsidP="007425AD">
      <w:pPr>
        <w:rPr>
          <w:b/>
          <w:lang w:eastAsia="zh-TW"/>
        </w:rPr>
      </w:pPr>
      <w:r>
        <w:rPr>
          <w:rFonts w:hint="eastAsia"/>
          <w:b/>
          <w:lang w:eastAsia="zh-TW"/>
        </w:rPr>
        <w:t xml:space="preserve">　　</w:t>
      </w:r>
      <w:r w:rsidR="001A5047">
        <w:rPr>
          <w:rFonts w:hint="eastAsia"/>
          <w:b/>
          <w:lang w:eastAsia="zh-TW"/>
        </w:rPr>
        <w:t>～</w:t>
      </w:r>
      <w:r>
        <w:rPr>
          <w:rFonts w:hint="eastAsia"/>
          <w:b/>
          <w:lang w:eastAsia="zh-TW"/>
        </w:rPr>
        <w:t>最高裁昭和62年3月26日第一小法廷決定</w:t>
      </w:r>
      <w:r w:rsidR="001A5047">
        <w:rPr>
          <w:rFonts w:hint="eastAsia"/>
          <w:b/>
          <w:lang w:eastAsia="zh-TW"/>
        </w:rPr>
        <w:t>～</w:t>
      </w:r>
    </w:p>
    <w:p w:rsidR="002F4B49" w:rsidRDefault="002F4B49" w:rsidP="001A5047">
      <w:pPr>
        <w:ind w:left="632" w:hangingChars="300" w:hanging="632"/>
        <w:rPr>
          <w:b/>
        </w:rPr>
      </w:pPr>
      <w:r>
        <w:rPr>
          <w:rFonts w:hint="eastAsia"/>
          <w:b/>
          <w:lang w:eastAsia="zh-TW"/>
        </w:rPr>
        <w:t xml:space="preserve">　　</w:t>
      </w:r>
      <w:r w:rsidR="001A5047">
        <w:rPr>
          <w:rFonts w:hint="eastAsia"/>
          <w:b/>
        </w:rPr>
        <w:t>・</w:t>
      </w:r>
      <w:r w:rsidRPr="002F4B49">
        <w:rPr>
          <w:rFonts w:hint="eastAsia"/>
        </w:rPr>
        <w:t>本件回し蹴り行為→被告人が誤信したBによる急迫不正の侵害に対する防衛手段</w:t>
      </w:r>
      <w:r>
        <w:rPr>
          <w:rFonts w:hint="eastAsia"/>
        </w:rPr>
        <w:t>の</w:t>
      </w:r>
      <w:r w:rsidRPr="002F4B49">
        <w:rPr>
          <w:rFonts w:hint="eastAsia"/>
          <w:b/>
        </w:rPr>
        <w:t>相当性を逸脱していることが明らかである</w:t>
      </w:r>
    </w:p>
    <w:p w:rsidR="002F4B49" w:rsidRPr="002F4B49" w:rsidRDefault="002F4B49" w:rsidP="001A5047">
      <w:pPr>
        <w:ind w:left="632" w:hangingChars="300" w:hanging="632"/>
        <w:rPr>
          <w:b/>
        </w:rPr>
      </w:pPr>
      <w:r>
        <w:rPr>
          <w:rFonts w:hint="eastAsia"/>
          <w:b/>
        </w:rPr>
        <w:t xml:space="preserve">　　</w:t>
      </w:r>
      <w:r w:rsidR="001A5047">
        <w:rPr>
          <w:rFonts w:hint="eastAsia"/>
          <w:b/>
        </w:rPr>
        <w:t xml:space="preserve">　</w:t>
      </w:r>
      <w:r w:rsidRPr="001A5047">
        <w:rPr>
          <w:rFonts w:hint="eastAsia"/>
        </w:rPr>
        <w:t>よって被告人の所為について傷害致死罪が成立し、</w:t>
      </w:r>
      <w:r>
        <w:rPr>
          <w:rFonts w:hint="eastAsia"/>
          <w:b/>
        </w:rPr>
        <w:t>いわゆる誤想過剰防衛に当たるとして刑法</w:t>
      </w:r>
      <w:r w:rsidR="00D96F75">
        <w:rPr>
          <w:rFonts w:hint="eastAsia"/>
          <w:b/>
        </w:rPr>
        <w:t>36条2</w:t>
      </w:r>
      <w:r>
        <w:rPr>
          <w:rFonts w:hint="eastAsia"/>
          <w:b/>
        </w:rPr>
        <w:t>項により刑を減軽した</w:t>
      </w:r>
      <w:r w:rsidR="001A5047">
        <w:rPr>
          <w:rFonts w:hint="eastAsia"/>
          <w:b/>
        </w:rPr>
        <w:t>原判断は、正当である</w:t>
      </w:r>
    </w:p>
    <w:p w:rsidR="00892CBA" w:rsidRPr="002F4B49" w:rsidRDefault="002F4B49" w:rsidP="00892CBA">
      <w:pPr>
        <w:jc w:val="right"/>
        <w:rPr>
          <w:rFonts w:hint="eastAsia"/>
          <w:b/>
        </w:rPr>
      </w:pPr>
      <w:r>
        <w:rPr>
          <w:rFonts w:hint="eastAsia"/>
          <w:b/>
        </w:rPr>
        <w:t xml:space="preserve">　　</w:t>
      </w:r>
      <w:r w:rsidR="00820CEC">
        <w:rPr>
          <w:rFonts w:hint="eastAsia"/>
          <w:b/>
        </w:rPr>
        <w:t>→よって上告棄却</w:t>
      </w:r>
    </w:p>
    <w:p w:rsidR="007425AD" w:rsidRDefault="007425AD" w:rsidP="007425AD">
      <w:pPr>
        <w:rPr>
          <w:b/>
          <w:szCs w:val="21"/>
        </w:rPr>
      </w:pPr>
      <w:r w:rsidRPr="007425AD">
        <w:rPr>
          <w:rFonts w:hint="eastAsia"/>
          <w:b/>
          <w:szCs w:val="21"/>
        </w:rPr>
        <w:t>３．問題点</w:t>
      </w:r>
    </w:p>
    <w:p w:rsidR="007425AD" w:rsidRDefault="007425AD" w:rsidP="007425AD">
      <w:pPr>
        <w:rPr>
          <w:b/>
          <w:szCs w:val="21"/>
        </w:rPr>
      </w:pPr>
      <w:r>
        <w:rPr>
          <w:rFonts w:hint="eastAsia"/>
          <w:b/>
          <w:szCs w:val="21"/>
        </w:rPr>
        <w:t xml:space="preserve">　（ⅰ）故意阻却の有無について</w:t>
      </w:r>
    </w:p>
    <w:p w:rsidR="007425AD" w:rsidRDefault="007425AD" w:rsidP="007425AD">
      <w:pPr>
        <w:rPr>
          <w:szCs w:val="21"/>
        </w:rPr>
      </w:pPr>
      <w:r>
        <w:rPr>
          <w:rFonts w:hint="eastAsia"/>
          <w:b/>
          <w:szCs w:val="21"/>
        </w:rPr>
        <w:t xml:space="preserve">　　　</w:t>
      </w:r>
      <w:r>
        <w:rPr>
          <w:rFonts w:hint="eastAsia"/>
          <w:szCs w:val="21"/>
        </w:rPr>
        <w:t>まず誤想防衛の故意阻却の根拠について</w:t>
      </w:r>
      <w:r w:rsidR="001A5047">
        <w:rPr>
          <w:rFonts w:hint="eastAsia"/>
          <w:szCs w:val="21"/>
        </w:rPr>
        <w:t>述べていく</w:t>
      </w:r>
    </w:p>
    <w:p w:rsidR="001A5047" w:rsidRDefault="001A5047" w:rsidP="001A5047">
      <w:pPr>
        <w:pStyle w:val="a7"/>
        <w:numPr>
          <w:ilvl w:val="0"/>
          <w:numId w:val="11"/>
        </w:numPr>
        <w:ind w:leftChars="0"/>
        <w:rPr>
          <w:szCs w:val="21"/>
        </w:rPr>
      </w:pPr>
      <w:r>
        <w:rPr>
          <w:rFonts w:hint="eastAsia"/>
          <w:szCs w:val="21"/>
        </w:rPr>
        <w:t>行為者の認識事情そのものは適法な事実→犯罪事実を認識していない</w:t>
      </w:r>
    </w:p>
    <w:p w:rsidR="001A5047" w:rsidRDefault="001A5047" w:rsidP="001A5047">
      <w:pPr>
        <w:pStyle w:val="a7"/>
        <w:numPr>
          <w:ilvl w:val="0"/>
          <w:numId w:val="11"/>
        </w:numPr>
        <w:ind w:leftChars="0"/>
        <w:rPr>
          <w:b/>
          <w:szCs w:val="21"/>
        </w:rPr>
      </w:pPr>
      <w:r>
        <w:rPr>
          <w:rFonts w:hint="eastAsia"/>
          <w:szCs w:val="21"/>
        </w:rPr>
        <w:t>故意犯の重い責任→普通の人ならそのような事実を認識すれば当然のように行為を重いととどまるような事実を認識していながら、それにも関わらず行為にでた</w:t>
      </w:r>
      <w:r w:rsidRPr="00C6537C">
        <w:rPr>
          <w:rFonts w:hint="eastAsia"/>
          <w:b/>
          <w:szCs w:val="21"/>
        </w:rPr>
        <w:t>、つまり行為者に違法性の意識を直接的に喚起しうる事実が認識されたというためには、</w:t>
      </w:r>
      <w:r w:rsidRPr="00C6537C">
        <w:rPr>
          <w:rFonts w:hint="eastAsia"/>
          <w:b/>
          <w:szCs w:val="21"/>
          <w:u w:val="single"/>
        </w:rPr>
        <w:t>認識の内容が構成要件に該当する事実</w:t>
      </w:r>
      <w:r w:rsidRPr="00C6537C">
        <w:rPr>
          <w:rFonts w:hint="eastAsia"/>
          <w:b/>
          <w:szCs w:val="21"/>
        </w:rPr>
        <w:t>というばかりでなく、</w:t>
      </w:r>
      <w:r w:rsidRPr="00C6537C">
        <w:rPr>
          <w:rFonts w:hint="eastAsia"/>
          <w:b/>
          <w:szCs w:val="21"/>
          <w:u w:val="single"/>
        </w:rPr>
        <w:t>具体的に違法な事実（違法性阻却事由を具備しない</w:t>
      </w:r>
      <w:r w:rsidR="00C6537C" w:rsidRPr="00C6537C">
        <w:rPr>
          <w:rFonts w:hint="eastAsia"/>
          <w:b/>
          <w:szCs w:val="21"/>
          <w:u w:val="single"/>
        </w:rPr>
        <w:t>事実）</w:t>
      </w:r>
      <w:r w:rsidR="00C6537C" w:rsidRPr="00C6537C">
        <w:rPr>
          <w:rFonts w:hint="eastAsia"/>
          <w:b/>
          <w:szCs w:val="21"/>
        </w:rPr>
        <w:t>である必要がある</w:t>
      </w:r>
    </w:p>
    <w:p w:rsidR="00C6537C" w:rsidRPr="00C6537C" w:rsidRDefault="00C6537C" w:rsidP="001A5047">
      <w:pPr>
        <w:pStyle w:val="a7"/>
        <w:numPr>
          <w:ilvl w:val="0"/>
          <w:numId w:val="11"/>
        </w:numPr>
        <w:ind w:leftChars="0"/>
        <w:rPr>
          <w:b/>
          <w:szCs w:val="21"/>
        </w:rPr>
      </w:pPr>
      <w:r>
        <w:rPr>
          <w:rFonts w:hint="eastAsia"/>
          <w:szCs w:val="21"/>
        </w:rPr>
        <w:t>構成要件該当事実も違法性阻却事由にあたる事実も、ともに違法性に関する事実</w:t>
      </w:r>
      <w:r w:rsidR="00EC28DA">
        <w:rPr>
          <w:rFonts w:hint="eastAsia"/>
          <w:szCs w:val="21"/>
        </w:rPr>
        <w:t>である</w:t>
      </w:r>
    </w:p>
    <w:p w:rsidR="00C6537C" w:rsidRDefault="000C4A9B" w:rsidP="00C6537C">
      <w:pPr>
        <w:pStyle w:val="a7"/>
        <w:ind w:leftChars="0" w:left="1211"/>
        <w:rPr>
          <w:szCs w:val="21"/>
        </w:rPr>
      </w:pPr>
      <w:r>
        <w:rPr>
          <w:rFonts w:hint="eastAsia"/>
          <w:noProof/>
          <w:szCs w:val="21"/>
        </w:rPr>
        <mc:AlternateContent>
          <mc:Choice Requires="wps">
            <w:drawing>
              <wp:anchor distT="0" distB="0" distL="114300" distR="114300" simplePos="0" relativeHeight="251661312" behindDoc="0" locked="0" layoutInCell="1" allowOverlap="1">
                <wp:simplePos x="0" y="0"/>
                <wp:positionH relativeFrom="column">
                  <wp:posOffset>113665</wp:posOffset>
                </wp:positionH>
                <wp:positionV relativeFrom="paragraph">
                  <wp:posOffset>180975</wp:posOffset>
                </wp:positionV>
                <wp:extent cx="400050" cy="460375"/>
                <wp:effectExtent l="0" t="0" r="38100" b="34925"/>
                <wp:wrapNone/>
                <wp:docPr id="3" name="矢印: 右カーブ 3"/>
                <wp:cNvGraphicFramePr/>
                <a:graphic xmlns:a="http://schemas.openxmlformats.org/drawingml/2006/main">
                  <a:graphicData uri="http://schemas.microsoft.com/office/word/2010/wordprocessingShape">
                    <wps:wsp>
                      <wps:cNvSpPr/>
                      <wps:spPr>
                        <a:xfrm>
                          <a:off x="0" y="0"/>
                          <a:ext cx="400050" cy="460375"/>
                        </a:xfrm>
                        <a:prstGeom prst="curvedRightArrow">
                          <a:avLst/>
                        </a:prstGeom>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7711FA"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3" o:spid="_x0000_s1026" type="#_x0000_t102" style="position:absolute;left:0;text-align:left;margin-left:8.95pt;margin-top:14.25pt;width:31.5pt;height:3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" adj="12215,19254,16200" fillcolor="black [3200]" strokecolor="black [1600]" strokeweight="1pt"/>
            </w:pict>
          </mc:Fallback>
        </mc:AlternateContent>
      </w:r>
      <w:r>
        <w:rPr>
          <w:rFonts w:hint="eastAsia"/>
          <w:noProof/>
          <w:szCs w:val="21"/>
        </w:rPr>
        <mc:AlternateContent>
          <mc:Choice Requires="wps">
            <w:drawing>
              <wp:anchor distT="0" distB="0" distL="114300" distR="114300" simplePos="0" relativeHeight="251660288" behindDoc="0" locked="0" layoutInCell="1" allowOverlap="1">
                <wp:simplePos x="0" y="0"/>
                <wp:positionH relativeFrom="column">
                  <wp:posOffset>507365</wp:posOffset>
                </wp:positionH>
                <wp:positionV relativeFrom="paragraph">
                  <wp:posOffset>104775</wp:posOffset>
                </wp:positionV>
                <wp:extent cx="266700" cy="241300"/>
                <wp:effectExtent l="0" t="0" r="19050" b="25400"/>
                <wp:wrapNone/>
                <wp:docPr id="1" name="左大かっこ 1"/>
                <wp:cNvGraphicFramePr/>
                <a:graphic xmlns:a="http://schemas.openxmlformats.org/drawingml/2006/main">
                  <a:graphicData uri="http://schemas.microsoft.com/office/word/2010/wordprocessingShape">
                    <wps:wsp>
                      <wps:cNvSpPr/>
                      <wps:spPr>
                        <a:xfrm>
                          <a:off x="0" y="0"/>
                          <a:ext cx="266700" cy="241300"/>
                        </a:xfrm>
                        <a:prstGeom prst="leftBracket">
                          <a:avLst>
                            <a:gd name="adj" fmla="val 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8AF06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39.95pt;margin-top:8.25pt;width:21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" adj="0" strokecolor="black [3200]" strokeweight=".5pt">
                <v:stroke joinstyle="miter"/>
              </v:shape>
            </w:pict>
          </mc:Fallback>
        </mc:AlternateContent>
      </w:r>
      <w:r w:rsidR="00C6537C">
        <w:rPr>
          <w:rFonts w:hint="eastAsia"/>
          <w:szCs w:val="21"/>
        </w:rPr>
        <w:t>構成要件要素に関する錯誤→故意阻却</w:t>
      </w:r>
    </w:p>
    <w:p w:rsidR="00C6537C" w:rsidRPr="00C6537C" w:rsidRDefault="00C6537C" w:rsidP="00C6537C">
      <w:pPr>
        <w:pStyle w:val="a7"/>
        <w:ind w:leftChars="0" w:left="1211"/>
        <w:rPr>
          <w:szCs w:val="21"/>
        </w:rPr>
      </w:pPr>
      <w:r>
        <w:rPr>
          <w:rFonts w:hint="eastAsia"/>
          <w:szCs w:val="21"/>
        </w:rPr>
        <w:t>違法性阻却事由にあたる事実→違法性の錯誤にすぎない</w:t>
      </w:r>
    </w:p>
    <w:p w:rsidR="007425AD" w:rsidRDefault="00EC28DA" w:rsidP="00EC28DA">
      <w:pPr>
        <w:ind w:left="840" w:hangingChars="400" w:hanging="840"/>
        <w:rPr>
          <w:szCs w:val="21"/>
        </w:rPr>
      </w:pPr>
      <w:r>
        <w:rPr>
          <w:rFonts w:hint="eastAsia"/>
          <w:szCs w:val="21"/>
        </w:rPr>
        <w:t xml:space="preserve">　　　　決定的な違いを認めることは妥当ではない（ある事情が構成要件該当事実になるか違法性阻却事由となるかの区別はしばしば相対的、流動的である）</w:t>
      </w:r>
    </w:p>
    <w:p w:rsidR="00EC28DA" w:rsidRDefault="00EC28DA" w:rsidP="00EC28DA">
      <w:pPr>
        <w:ind w:left="840" w:hangingChars="400" w:hanging="840"/>
        <w:rPr>
          <w:szCs w:val="21"/>
        </w:rPr>
      </w:pPr>
      <w:r>
        <w:rPr>
          <w:rFonts w:hint="eastAsia"/>
          <w:szCs w:val="21"/>
        </w:rPr>
        <w:lastRenderedPageBreak/>
        <w:t>故意阻却の有無に関しては対立する二つの説が存在する</w:t>
      </w:r>
    </w:p>
    <w:p w:rsidR="00EC28DA" w:rsidRPr="00EC28DA" w:rsidRDefault="00EC28DA" w:rsidP="00EC28DA">
      <w:pPr>
        <w:ind w:left="843" w:hangingChars="400" w:hanging="843"/>
        <w:rPr>
          <w:b/>
          <w:szCs w:val="21"/>
        </w:rPr>
      </w:pPr>
      <w:r w:rsidRPr="00EC28DA">
        <w:rPr>
          <w:rFonts w:hint="eastAsia"/>
          <w:b/>
          <w:szCs w:val="21"/>
        </w:rPr>
        <w:t>事実の錯誤説</w:t>
      </w:r>
      <w:r w:rsidR="0011028A">
        <w:rPr>
          <w:rFonts w:hint="eastAsia"/>
          <w:b/>
          <w:szCs w:val="21"/>
        </w:rPr>
        <w:t>（一審が支持）</w:t>
      </w:r>
    </w:p>
    <w:p w:rsidR="0011028A" w:rsidRDefault="00EC28DA" w:rsidP="00D96F75">
      <w:pPr>
        <w:ind w:firstLineChars="100" w:firstLine="210"/>
        <w:jc w:val="left"/>
        <w:rPr>
          <w:szCs w:val="21"/>
        </w:rPr>
      </w:pPr>
      <w:r>
        <w:rPr>
          <w:rFonts w:hint="eastAsia"/>
          <w:szCs w:val="21"/>
        </w:rPr>
        <w:t>過剰性を基礎づける事実の認識がなければ、誤信に相当な理由があるか否かを問わず故意は阻却されるとする説</w:t>
      </w:r>
    </w:p>
    <w:p w:rsidR="00EC28DA" w:rsidRDefault="00EC28DA" w:rsidP="0011028A">
      <w:pPr>
        <w:jc w:val="left"/>
        <w:rPr>
          <w:szCs w:val="21"/>
        </w:rPr>
      </w:pPr>
      <w:r>
        <w:rPr>
          <w:rFonts w:hint="eastAsia"/>
          <w:szCs w:val="21"/>
        </w:rPr>
        <w:t>例　棒で殴りかかられたと誤想し、ただの棒で反撃すると誤信した場合</w:t>
      </w:r>
      <w:r>
        <w:rPr>
          <w:szCs w:val="21"/>
        </w:rPr>
        <w:t>(</w:t>
      </w:r>
      <w:r>
        <w:rPr>
          <w:rFonts w:hint="eastAsia"/>
          <w:szCs w:val="21"/>
        </w:rPr>
        <w:t>実際は斧であった</w:t>
      </w:r>
      <w:r w:rsidR="0011028A">
        <w:rPr>
          <w:rFonts w:hint="eastAsia"/>
          <w:szCs w:val="21"/>
        </w:rPr>
        <w:t>)→過剰性を基礎づける事実の認識なし</w:t>
      </w:r>
    </w:p>
    <w:p w:rsidR="0011028A" w:rsidRPr="0011028A" w:rsidRDefault="0011028A" w:rsidP="0011028A">
      <w:pPr>
        <w:jc w:val="left"/>
        <w:rPr>
          <w:b/>
          <w:szCs w:val="21"/>
        </w:rPr>
      </w:pPr>
      <w:r w:rsidRPr="0011028A">
        <w:rPr>
          <w:rFonts w:hint="eastAsia"/>
          <w:b/>
          <w:szCs w:val="21"/>
        </w:rPr>
        <w:t>厳格責任説</w:t>
      </w:r>
      <w:r>
        <w:rPr>
          <w:rFonts w:hint="eastAsia"/>
          <w:b/>
          <w:szCs w:val="21"/>
        </w:rPr>
        <w:t>（二審が支持）</w:t>
      </w:r>
    </w:p>
    <w:p w:rsidR="0011028A" w:rsidRPr="0011028A" w:rsidRDefault="0011028A" w:rsidP="00D96F75">
      <w:pPr>
        <w:ind w:firstLineChars="100" w:firstLine="210"/>
        <w:jc w:val="left"/>
        <w:rPr>
          <w:szCs w:val="21"/>
        </w:rPr>
      </w:pPr>
      <w:r>
        <w:rPr>
          <w:rFonts w:hint="eastAsia"/>
          <w:szCs w:val="21"/>
        </w:rPr>
        <w:t>構成要件該事実の認識がある以上、違法性阻却事由の錯誤があっても故意は阻却されず、錯誤に相当の理由がある場合に責任が否定されるだけだとする違法性の錯誤説</w:t>
      </w:r>
    </w:p>
    <w:p w:rsidR="007425AD" w:rsidRDefault="007425AD" w:rsidP="007425AD">
      <w:pPr>
        <w:rPr>
          <w:szCs w:val="21"/>
        </w:rPr>
      </w:pPr>
    </w:p>
    <w:p w:rsidR="007425AD" w:rsidRDefault="007425AD" w:rsidP="007425AD">
      <w:pPr>
        <w:rPr>
          <w:b/>
          <w:szCs w:val="21"/>
        </w:rPr>
      </w:pPr>
      <w:r>
        <w:rPr>
          <w:rFonts w:hint="eastAsia"/>
          <w:szCs w:val="21"/>
        </w:rPr>
        <w:t xml:space="preserve">　</w:t>
      </w:r>
      <w:r w:rsidR="00845668" w:rsidRPr="00845668">
        <w:rPr>
          <w:rFonts w:hint="eastAsia"/>
          <w:b/>
          <w:szCs w:val="21"/>
        </w:rPr>
        <w:t>（ⅱ）刑の任意的減免が認められている理由について</w:t>
      </w:r>
    </w:p>
    <w:p w:rsidR="00845668" w:rsidRDefault="00845668" w:rsidP="007425AD">
      <w:pPr>
        <w:rPr>
          <w:szCs w:val="21"/>
        </w:rPr>
      </w:pPr>
      <w:r>
        <w:rPr>
          <w:rFonts w:hint="eastAsia"/>
          <w:b/>
          <w:szCs w:val="21"/>
        </w:rPr>
        <w:t xml:space="preserve">　　　</w:t>
      </w:r>
      <w:r>
        <w:rPr>
          <w:rFonts w:hint="eastAsia"/>
          <w:szCs w:val="21"/>
        </w:rPr>
        <w:t>なぜ刑の任意的減免が認められているのか。その理由となる説が3つある。</w:t>
      </w:r>
    </w:p>
    <w:p w:rsidR="00845668" w:rsidRDefault="00845668" w:rsidP="00845668">
      <w:pPr>
        <w:pStyle w:val="a7"/>
        <w:numPr>
          <w:ilvl w:val="0"/>
          <w:numId w:val="5"/>
        </w:numPr>
        <w:ind w:leftChars="0"/>
        <w:rPr>
          <w:szCs w:val="21"/>
        </w:rPr>
      </w:pPr>
      <w:r>
        <w:rPr>
          <w:rFonts w:hint="eastAsia"/>
          <w:szCs w:val="21"/>
        </w:rPr>
        <w:t>違法減少説・・・</w:t>
      </w:r>
      <w:r>
        <w:rPr>
          <w:szCs w:val="21"/>
        </w:rPr>
        <w:t xml:space="preserve"> </w:t>
      </w:r>
      <w:r>
        <w:rPr>
          <w:rFonts w:hint="eastAsia"/>
          <w:szCs w:val="21"/>
        </w:rPr>
        <w:t>正当防衛状況が存在することにより、攻撃者の要保護性は減少</w:t>
      </w:r>
    </w:p>
    <w:p w:rsidR="00F201BC" w:rsidRDefault="00845668" w:rsidP="00F201BC">
      <w:pPr>
        <w:pStyle w:val="a7"/>
        <w:ind w:leftChars="0" w:firstLineChars="850" w:firstLine="1785"/>
        <w:rPr>
          <w:szCs w:val="21"/>
        </w:rPr>
      </w:pPr>
      <w:r>
        <w:rPr>
          <w:rFonts w:hint="eastAsia"/>
          <w:szCs w:val="21"/>
        </w:rPr>
        <w:t>し</w:t>
      </w:r>
      <w:r w:rsidRPr="00845668">
        <w:rPr>
          <w:rFonts w:hint="eastAsia"/>
          <w:szCs w:val="21"/>
        </w:rPr>
        <w:t>ていたのであるから、その分</w:t>
      </w:r>
      <w:r w:rsidR="00F201BC">
        <w:rPr>
          <w:rFonts w:hint="eastAsia"/>
          <w:szCs w:val="21"/>
        </w:rPr>
        <w:t>、</w:t>
      </w:r>
      <w:r w:rsidRPr="00845668">
        <w:rPr>
          <w:rFonts w:hint="eastAsia"/>
          <w:szCs w:val="21"/>
        </w:rPr>
        <w:t>過剰防衛については違法性が</w:t>
      </w:r>
    </w:p>
    <w:p w:rsidR="00845668" w:rsidRPr="00F201BC" w:rsidRDefault="00845668" w:rsidP="00F201BC">
      <w:pPr>
        <w:pStyle w:val="a7"/>
        <w:ind w:leftChars="0" w:firstLineChars="850" w:firstLine="1785"/>
        <w:rPr>
          <w:szCs w:val="21"/>
        </w:rPr>
      </w:pPr>
      <w:r w:rsidRPr="00845668">
        <w:rPr>
          <w:rFonts w:hint="eastAsia"/>
          <w:szCs w:val="21"/>
        </w:rPr>
        <w:t>減</w:t>
      </w:r>
      <w:r w:rsidRPr="00F201BC">
        <w:rPr>
          <w:rFonts w:hint="eastAsia"/>
          <w:szCs w:val="21"/>
        </w:rPr>
        <w:t>少する</w:t>
      </w:r>
      <w:r w:rsidR="00F201BC" w:rsidRPr="00F201BC">
        <w:rPr>
          <w:rFonts w:hint="eastAsia"/>
          <w:szCs w:val="21"/>
        </w:rPr>
        <w:t>。</w:t>
      </w:r>
    </w:p>
    <w:p w:rsidR="00CC7204" w:rsidRDefault="00845668" w:rsidP="00845668">
      <w:pPr>
        <w:pStyle w:val="a7"/>
        <w:numPr>
          <w:ilvl w:val="0"/>
          <w:numId w:val="5"/>
        </w:numPr>
        <w:ind w:leftChars="0"/>
        <w:rPr>
          <w:szCs w:val="21"/>
        </w:rPr>
      </w:pPr>
      <w:r>
        <w:rPr>
          <w:rFonts w:hint="eastAsia"/>
          <w:szCs w:val="21"/>
        </w:rPr>
        <w:t>違法・責任減少説</w:t>
      </w:r>
      <w:r w:rsidR="00CC7204">
        <w:rPr>
          <w:rFonts w:hint="eastAsia"/>
          <w:szCs w:val="21"/>
        </w:rPr>
        <w:t>・・・違法減少説の論拠に加えて緊急事態であることから責任も</w:t>
      </w:r>
    </w:p>
    <w:p w:rsidR="00845668" w:rsidRDefault="00CC7204" w:rsidP="00CC7204">
      <w:pPr>
        <w:pStyle w:val="a7"/>
        <w:ind w:leftChars="0" w:firstLineChars="1050" w:firstLine="2205"/>
        <w:rPr>
          <w:szCs w:val="21"/>
        </w:rPr>
      </w:pPr>
      <w:r>
        <w:rPr>
          <w:rFonts w:hint="eastAsia"/>
          <w:szCs w:val="21"/>
        </w:rPr>
        <w:t>減少する</w:t>
      </w:r>
      <w:r w:rsidR="00F201BC">
        <w:rPr>
          <w:rFonts w:hint="eastAsia"/>
          <w:szCs w:val="21"/>
        </w:rPr>
        <w:t>。</w:t>
      </w:r>
    </w:p>
    <w:p w:rsidR="00CC7204" w:rsidRDefault="00845668" w:rsidP="00845668">
      <w:pPr>
        <w:pStyle w:val="a7"/>
        <w:numPr>
          <w:ilvl w:val="0"/>
          <w:numId w:val="5"/>
        </w:numPr>
        <w:ind w:leftChars="0"/>
        <w:rPr>
          <w:szCs w:val="21"/>
        </w:rPr>
      </w:pPr>
      <w:r>
        <w:rPr>
          <w:rFonts w:hint="eastAsia"/>
          <w:szCs w:val="21"/>
        </w:rPr>
        <w:t>責任減少説</w:t>
      </w:r>
      <w:r w:rsidR="00CC7204">
        <w:rPr>
          <w:rFonts w:hint="eastAsia"/>
          <w:szCs w:val="21"/>
        </w:rPr>
        <w:t>・・・緊急行為における心理的動揺（恐怖、興奮、驚愕、狼狽）を理由</w:t>
      </w:r>
    </w:p>
    <w:p w:rsidR="00F201BC" w:rsidRDefault="00CC7204" w:rsidP="00F201BC">
      <w:pPr>
        <w:pStyle w:val="a7"/>
        <w:ind w:leftChars="100" w:left="210" w:firstLineChars="1050" w:firstLine="2205"/>
        <w:rPr>
          <w:szCs w:val="21"/>
        </w:rPr>
      </w:pPr>
      <w:r>
        <w:rPr>
          <w:rFonts w:hint="eastAsia"/>
          <w:szCs w:val="21"/>
        </w:rPr>
        <w:t>に責任が減少する</w:t>
      </w:r>
      <w:r w:rsidR="00F201BC">
        <w:rPr>
          <w:rFonts w:hint="eastAsia"/>
          <w:szCs w:val="21"/>
        </w:rPr>
        <w:t>。三十六条二項の「情状により」は「</w:t>
      </w:r>
      <w:r w:rsidR="00F201BC" w:rsidRPr="00F201BC">
        <w:rPr>
          <w:rFonts w:hint="eastAsia"/>
          <w:szCs w:val="21"/>
        </w:rPr>
        <w:t>心理的動</w:t>
      </w:r>
    </w:p>
    <w:p w:rsidR="00F201BC" w:rsidRDefault="00F201BC" w:rsidP="00F201BC">
      <w:pPr>
        <w:pStyle w:val="a7"/>
        <w:ind w:leftChars="100" w:left="210" w:firstLineChars="1050" w:firstLine="2205"/>
        <w:rPr>
          <w:szCs w:val="21"/>
        </w:rPr>
      </w:pPr>
      <w:r w:rsidRPr="00F201BC">
        <w:rPr>
          <w:rFonts w:hint="eastAsia"/>
          <w:szCs w:val="21"/>
        </w:rPr>
        <w:t>揺（恐怖</w:t>
      </w:r>
      <w:r>
        <w:rPr>
          <w:rFonts w:hint="eastAsia"/>
          <w:szCs w:val="21"/>
        </w:rPr>
        <w:t>、驚愕</w:t>
      </w:r>
      <w:r w:rsidRPr="00F201BC">
        <w:rPr>
          <w:rFonts w:hint="eastAsia"/>
          <w:szCs w:val="21"/>
        </w:rPr>
        <w:t>など</w:t>
      </w:r>
      <w:r>
        <w:rPr>
          <w:rFonts w:hint="eastAsia"/>
          <w:szCs w:val="21"/>
        </w:rPr>
        <w:t>）</w:t>
      </w:r>
      <w:r w:rsidRPr="00F201BC">
        <w:rPr>
          <w:rFonts w:hint="eastAsia"/>
          <w:szCs w:val="21"/>
        </w:rPr>
        <w:t>を考慮して」であると考えられる。</w:t>
      </w:r>
    </w:p>
    <w:p w:rsidR="00D96F75" w:rsidRPr="00F201BC" w:rsidRDefault="00D96F75" w:rsidP="00F201BC">
      <w:pPr>
        <w:pStyle w:val="a7"/>
        <w:ind w:leftChars="100" w:left="210" w:firstLineChars="1050" w:firstLine="2205"/>
        <w:rPr>
          <w:rFonts w:hint="eastAsia"/>
          <w:szCs w:val="21"/>
        </w:rPr>
      </w:pPr>
    </w:p>
    <w:p w:rsidR="0082008A" w:rsidRDefault="0082008A" w:rsidP="0011028A">
      <w:pPr>
        <w:ind w:leftChars="200" w:left="630" w:hangingChars="100" w:hanging="210"/>
        <w:rPr>
          <w:szCs w:val="21"/>
        </w:rPr>
      </w:pPr>
      <w:r>
        <w:rPr>
          <w:rFonts w:hint="eastAsia"/>
          <w:szCs w:val="21"/>
        </w:rPr>
        <w:t>・③の</w:t>
      </w:r>
      <w:r w:rsidR="00E53A29" w:rsidRPr="00E7674D">
        <w:rPr>
          <w:rFonts w:hint="eastAsia"/>
          <w:b/>
          <w:szCs w:val="21"/>
        </w:rPr>
        <w:t>責任減少説</w:t>
      </w:r>
      <w:r w:rsidR="00E53A29">
        <w:rPr>
          <w:rFonts w:hint="eastAsia"/>
          <w:szCs w:val="21"/>
        </w:rPr>
        <w:t>によれば、誤</w:t>
      </w:r>
      <w:r w:rsidR="00D96F75">
        <w:rPr>
          <w:rFonts w:hint="eastAsia"/>
          <w:szCs w:val="21"/>
        </w:rPr>
        <w:t>想過剰防衛も主観面においては過剰防衛と同一であるから、刑法36条2</w:t>
      </w:r>
      <w:r w:rsidR="00E53A29">
        <w:rPr>
          <w:rFonts w:hint="eastAsia"/>
          <w:szCs w:val="21"/>
        </w:rPr>
        <w:t>項の適用が認められる。</w:t>
      </w:r>
    </w:p>
    <w:p w:rsidR="00ED014F" w:rsidRPr="0082008A" w:rsidRDefault="0082008A" w:rsidP="0011028A">
      <w:pPr>
        <w:ind w:firstLineChars="200" w:firstLine="420"/>
        <w:rPr>
          <w:szCs w:val="21"/>
        </w:rPr>
      </w:pPr>
      <w:r>
        <w:rPr>
          <w:rFonts w:hint="eastAsia"/>
          <w:szCs w:val="21"/>
        </w:rPr>
        <w:t>・</w:t>
      </w:r>
      <w:r w:rsidRPr="0082008A">
        <w:rPr>
          <w:rFonts w:hint="eastAsia"/>
          <w:szCs w:val="21"/>
        </w:rPr>
        <w:t>①</w:t>
      </w:r>
      <w:r w:rsidR="00F201BC" w:rsidRPr="0082008A">
        <w:rPr>
          <w:rFonts w:hint="eastAsia"/>
          <w:szCs w:val="21"/>
        </w:rPr>
        <w:t>の</w:t>
      </w:r>
      <w:r w:rsidR="00F201BC" w:rsidRPr="00E7674D">
        <w:rPr>
          <w:rFonts w:hint="eastAsia"/>
          <w:b/>
          <w:szCs w:val="21"/>
        </w:rPr>
        <w:t>違法減少説</w:t>
      </w:r>
      <w:r w:rsidR="00F201BC" w:rsidRPr="0082008A">
        <w:rPr>
          <w:rFonts w:hint="eastAsia"/>
          <w:szCs w:val="21"/>
        </w:rPr>
        <w:t>によれば、誤想過剰防衛については、急迫不正</w:t>
      </w:r>
      <w:r w:rsidR="00ED014F" w:rsidRPr="0082008A">
        <w:rPr>
          <w:rFonts w:hint="eastAsia"/>
          <w:szCs w:val="21"/>
        </w:rPr>
        <w:t>の侵害が刑の減</w:t>
      </w:r>
    </w:p>
    <w:p w:rsidR="0082008A" w:rsidRDefault="00ED014F" w:rsidP="0011028A">
      <w:pPr>
        <w:ind w:firstLineChars="300" w:firstLine="630"/>
        <w:rPr>
          <w:szCs w:val="21"/>
        </w:rPr>
      </w:pPr>
      <w:r>
        <w:rPr>
          <w:rFonts w:hint="eastAsia"/>
          <w:szCs w:val="21"/>
        </w:rPr>
        <w:t>免を求めることができないことになる。</w:t>
      </w:r>
    </w:p>
    <w:p w:rsidR="00845668" w:rsidRDefault="0082008A" w:rsidP="0011028A">
      <w:pPr>
        <w:ind w:leftChars="200" w:left="630" w:hangingChars="100" w:hanging="210"/>
        <w:rPr>
          <w:szCs w:val="21"/>
        </w:rPr>
      </w:pPr>
      <w:r>
        <w:rPr>
          <w:rFonts w:hint="eastAsia"/>
          <w:szCs w:val="21"/>
        </w:rPr>
        <w:t>・②の</w:t>
      </w:r>
      <w:r w:rsidR="00ED014F" w:rsidRPr="00E7674D">
        <w:rPr>
          <w:rFonts w:hint="eastAsia"/>
          <w:b/>
          <w:szCs w:val="21"/>
        </w:rPr>
        <w:t>違法・責任減少説</w:t>
      </w:r>
      <w:r w:rsidR="00ED014F">
        <w:rPr>
          <w:rFonts w:hint="eastAsia"/>
          <w:szCs w:val="21"/>
        </w:rPr>
        <w:t>によれば、誤想過剰防衛の場合は違法性の減少が認められないものの、大幅な責任のみの減少を理由に同項を準用ないし類推適用する余地は認められることになる。</w:t>
      </w:r>
    </w:p>
    <w:p w:rsidR="00E53A29" w:rsidRPr="00E7674D" w:rsidRDefault="00E7674D" w:rsidP="0011028A">
      <w:pPr>
        <w:ind w:firstLineChars="300" w:firstLine="632"/>
        <w:rPr>
          <w:b/>
          <w:szCs w:val="21"/>
        </w:rPr>
      </w:pPr>
      <w:r w:rsidRPr="00E7674D">
        <w:rPr>
          <w:rFonts w:hint="eastAsia"/>
          <w:b/>
          <w:szCs w:val="21"/>
        </w:rPr>
        <w:t>この裁判の判決では、③の責任減少説が重要視された。</w:t>
      </w:r>
    </w:p>
    <w:p w:rsidR="00E53A29" w:rsidRDefault="00E53A29" w:rsidP="0011028A">
      <w:pPr>
        <w:rPr>
          <w:szCs w:val="21"/>
        </w:rPr>
      </w:pPr>
    </w:p>
    <w:p w:rsidR="00E53A29" w:rsidRDefault="007E785F" w:rsidP="0011028A">
      <w:pPr>
        <w:rPr>
          <w:b/>
          <w:sz w:val="28"/>
          <w:szCs w:val="28"/>
        </w:rPr>
      </w:pPr>
      <w:r w:rsidRPr="007E785F">
        <w:rPr>
          <w:rFonts w:hint="eastAsia"/>
          <w:b/>
          <w:sz w:val="28"/>
          <w:szCs w:val="28"/>
        </w:rPr>
        <w:t>私見</w:t>
      </w:r>
      <w:bookmarkStart w:id="2" w:name="_GoBack"/>
      <w:bookmarkEnd w:id="2"/>
    </w:p>
    <w:p w:rsidR="007E785F" w:rsidRDefault="007E785F" w:rsidP="007E785F">
      <w:pPr>
        <w:ind w:firstLineChars="100" w:firstLine="210"/>
        <w:rPr>
          <w:rFonts w:ascii="Century" w:eastAsia="ＭＳ 明朝" w:hAnsi="Century" w:cs="Times New Roman"/>
        </w:rPr>
      </w:pPr>
    </w:p>
    <w:p w:rsidR="007E785F" w:rsidRDefault="007E785F" w:rsidP="007E785F">
      <w:pPr>
        <w:ind w:firstLineChars="100" w:firstLine="210"/>
        <w:rPr>
          <w:rFonts w:ascii="Century" w:eastAsia="ＭＳ 明朝" w:hAnsi="Century" w:cs="Times New Roman"/>
        </w:rPr>
      </w:pPr>
    </w:p>
    <w:p w:rsidR="007E785F" w:rsidRPr="007E785F" w:rsidRDefault="007E785F" w:rsidP="0011028A">
      <w:pPr>
        <w:rPr>
          <w:sz w:val="20"/>
          <w:szCs w:val="20"/>
        </w:rPr>
      </w:pPr>
    </w:p>
    <w:p w:rsidR="007E785F" w:rsidRDefault="007E785F" w:rsidP="0011028A">
      <w:pPr>
        <w:rPr>
          <w:sz w:val="20"/>
          <w:szCs w:val="20"/>
        </w:rPr>
      </w:pPr>
    </w:p>
    <w:p w:rsidR="007E785F" w:rsidRDefault="007E785F" w:rsidP="0011028A">
      <w:pPr>
        <w:rPr>
          <w:sz w:val="20"/>
          <w:szCs w:val="20"/>
        </w:rPr>
      </w:pPr>
    </w:p>
    <w:p w:rsidR="007E785F" w:rsidRDefault="007E785F" w:rsidP="0011028A">
      <w:pPr>
        <w:rPr>
          <w:sz w:val="20"/>
          <w:szCs w:val="20"/>
        </w:rPr>
      </w:pPr>
    </w:p>
    <w:p w:rsidR="007E785F" w:rsidRPr="007E785F" w:rsidRDefault="007E785F" w:rsidP="0011028A">
      <w:pPr>
        <w:rPr>
          <w:rFonts w:hint="eastAsia"/>
          <w:sz w:val="20"/>
          <w:szCs w:val="20"/>
        </w:rPr>
      </w:pPr>
    </w:p>
    <w:sectPr w:rsidR="007E785F" w:rsidRPr="007E785F">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08A" w:rsidRDefault="0082008A" w:rsidP="00A00A91">
      <w:r>
        <w:separator/>
      </w:r>
    </w:p>
  </w:endnote>
  <w:endnote w:type="continuationSeparator" w:id="0">
    <w:p w:rsidR="0082008A" w:rsidRDefault="0082008A" w:rsidP="00A0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405093"/>
      <w:docPartObj>
        <w:docPartGallery w:val="Page Numbers (Bottom of Page)"/>
        <w:docPartUnique/>
      </w:docPartObj>
    </w:sdtPr>
    <w:sdtEndPr/>
    <w:sdtContent>
      <w:p w:rsidR="0082008A" w:rsidRDefault="0082008A">
        <w:pPr>
          <w:pStyle w:val="a5"/>
          <w:jc w:val="center"/>
        </w:pPr>
        <w:r>
          <w:fldChar w:fldCharType="begin"/>
        </w:r>
        <w:r>
          <w:instrText>PAGE   \* MERGEFORMAT</w:instrText>
        </w:r>
        <w:r>
          <w:fldChar w:fldCharType="separate"/>
        </w:r>
        <w:r w:rsidR="007E785F" w:rsidRPr="007E785F">
          <w:rPr>
            <w:noProof/>
            <w:lang w:val="ja-JP"/>
          </w:rPr>
          <w:t>6</w:t>
        </w:r>
        <w:r>
          <w:fldChar w:fldCharType="end"/>
        </w:r>
      </w:p>
    </w:sdtContent>
  </w:sdt>
  <w:p w:rsidR="0082008A" w:rsidRDefault="0082008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08A" w:rsidRDefault="0082008A" w:rsidP="00A00A91">
      <w:r>
        <w:separator/>
      </w:r>
    </w:p>
  </w:footnote>
  <w:footnote w:type="continuationSeparator" w:id="0">
    <w:p w:rsidR="0082008A" w:rsidRDefault="0082008A" w:rsidP="00A00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2D3F"/>
    <w:multiLevelType w:val="hybridMultilevel"/>
    <w:tmpl w:val="FE4AE2A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nsid w:val="0F765AB2"/>
    <w:multiLevelType w:val="hybridMultilevel"/>
    <w:tmpl w:val="8C786474"/>
    <w:lvl w:ilvl="0" w:tplc="DACEB5E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nsid w:val="27897A32"/>
    <w:multiLevelType w:val="hybridMultilevel"/>
    <w:tmpl w:val="1D5A8D6A"/>
    <w:lvl w:ilvl="0" w:tplc="F35E213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nsid w:val="2A3157A8"/>
    <w:multiLevelType w:val="hybridMultilevel"/>
    <w:tmpl w:val="D034FE0A"/>
    <w:lvl w:ilvl="0" w:tplc="BB2E7A7A">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D3B5372"/>
    <w:multiLevelType w:val="hybridMultilevel"/>
    <w:tmpl w:val="E054B2A2"/>
    <w:lvl w:ilvl="0" w:tplc="7D4EA9B0">
      <w:start w:val="1"/>
      <w:numFmt w:val="decimalEnclosedCircle"/>
      <w:lvlText w:val="%1"/>
      <w:lvlJc w:val="left"/>
      <w:pPr>
        <w:ind w:left="790" w:hanging="360"/>
      </w:pPr>
      <w:rPr>
        <w:rFonts w:hint="default"/>
      </w:rPr>
    </w:lvl>
    <w:lvl w:ilvl="1" w:tplc="9C38B9A0">
      <w:start w:val="3"/>
      <w:numFmt w:val="bullet"/>
      <w:lvlText w:val="○"/>
      <w:lvlJc w:val="left"/>
      <w:pPr>
        <w:ind w:left="1210" w:hanging="360"/>
      </w:pPr>
      <w:rPr>
        <w:rFonts w:ascii="游明朝" w:eastAsia="游明朝" w:hAnsi="游明朝" w:cstheme="minorBidi" w:hint="eastAsia"/>
      </w:r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5">
    <w:nsid w:val="56083133"/>
    <w:multiLevelType w:val="hybridMultilevel"/>
    <w:tmpl w:val="75223EDA"/>
    <w:lvl w:ilvl="0" w:tplc="380ED70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nsid w:val="59AA28FE"/>
    <w:multiLevelType w:val="hybridMultilevel"/>
    <w:tmpl w:val="89563CF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63A168E2"/>
    <w:multiLevelType w:val="hybridMultilevel"/>
    <w:tmpl w:val="1D0A8E7E"/>
    <w:lvl w:ilvl="0" w:tplc="793203B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nsid w:val="66C85904"/>
    <w:multiLevelType w:val="hybridMultilevel"/>
    <w:tmpl w:val="A56E0602"/>
    <w:lvl w:ilvl="0" w:tplc="8302615C">
      <w:start w:val="1"/>
      <w:numFmt w:val="decimalEnclosedCircle"/>
      <w:lvlText w:val="%1"/>
      <w:lvlJc w:val="left"/>
      <w:pPr>
        <w:ind w:left="980" w:hanging="360"/>
      </w:pPr>
      <w:rPr>
        <w:rFonts w:hint="default"/>
        <w:b/>
      </w:rPr>
    </w:lvl>
    <w:lvl w:ilvl="1" w:tplc="04090017" w:tentative="1">
      <w:start w:val="1"/>
      <w:numFmt w:val="aiueoFullWidth"/>
      <w:lvlText w:val="(%2)"/>
      <w:lvlJc w:val="left"/>
      <w:pPr>
        <w:ind w:left="1460" w:hanging="420"/>
      </w:pPr>
    </w:lvl>
    <w:lvl w:ilvl="2" w:tplc="04090011" w:tentative="1">
      <w:start w:val="1"/>
      <w:numFmt w:val="decimalEnclosedCircle"/>
      <w:lvlText w:val="%3"/>
      <w:lvlJc w:val="left"/>
      <w:pPr>
        <w:ind w:left="1880" w:hanging="420"/>
      </w:pPr>
    </w:lvl>
    <w:lvl w:ilvl="3" w:tplc="0409000F" w:tentative="1">
      <w:start w:val="1"/>
      <w:numFmt w:val="decimal"/>
      <w:lvlText w:val="%4."/>
      <w:lvlJc w:val="left"/>
      <w:pPr>
        <w:ind w:left="2300" w:hanging="420"/>
      </w:pPr>
    </w:lvl>
    <w:lvl w:ilvl="4" w:tplc="04090017" w:tentative="1">
      <w:start w:val="1"/>
      <w:numFmt w:val="aiueoFullWidth"/>
      <w:lvlText w:val="(%5)"/>
      <w:lvlJc w:val="left"/>
      <w:pPr>
        <w:ind w:left="2720" w:hanging="420"/>
      </w:pPr>
    </w:lvl>
    <w:lvl w:ilvl="5" w:tplc="04090011" w:tentative="1">
      <w:start w:val="1"/>
      <w:numFmt w:val="decimalEnclosedCircle"/>
      <w:lvlText w:val="%6"/>
      <w:lvlJc w:val="left"/>
      <w:pPr>
        <w:ind w:left="3140" w:hanging="420"/>
      </w:pPr>
    </w:lvl>
    <w:lvl w:ilvl="6" w:tplc="0409000F" w:tentative="1">
      <w:start w:val="1"/>
      <w:numFmt w:val="decimal"/>
      <w:lvlText w:val="%7."/>
      <w:lvlJc w:val="left"/>
      <w:pPr>
        <w:ind w:left="3560" w:hanging="420"/>
      </w:pPr>
    </w:lvl>
    <w:lvl w:ilvl="7" w:tplc="04090017" w:tentative="1">
      <w:start w:val="1"/>
      <w:numFmt w:val="aiueoFullWidth"/>
      <w:lvlText w:val="(%8)"/>
      <w:lvlJc w:val="left"/>
      <w:pPr>
        <w:ind w:left="3980" w:hanging="420"/>
      </w:pPr>
    </w:lvl>
    <w:lvl w:ilvl="8" w:tplc="04090011" w:tentative="1">
      <w:start w:val="1"/>
      <w:numFmt w:val="decimalEnclosedCircle"/>
      <w:lvlText w:val="%9"/>
      <w:lvlJc w:val="left"/>
      <w:pPr>
        <w:ind w:left="4400" w:hanging="420"/>
      </w:pPr>
    </w:lvl>
  </w:abstractNum>
  <w:abstractNum w:abstractNumId="9">
    <w:nsid w:val="6E58636A"/>
    <w:multiLevelType w:val="hybridMultilevel"/>
    <w:tmpl w:val="20E40CDE"/>
    <w:lvl w:ilvl="0" w:tplc="03B0E8F4">
      <w:start w:val="1"/>
      <w:numFmt w:val="decimalEnclosedCircle"/>
      <w:lvlText w:val="%1"/>
      <w:lvlJc w:val="left"/>
      <w:pPr>
        <w:ind w:left="1211" w:hanging="360"/>
      </w:pPr>
      <w:rPr>
        <w:rFonts w:hint="default"/>
        <w:b w:val="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nsid w:val="76F571FF"/>
    <w:multiLevelType w:val="hybridMultilevel"/>
    <w:tmpl w:val="8A4CF042"/>
    <w:lvl w:ilvl="0" w:tplc="1C0A2A2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3"/>
  </w:num>
  <w:num w:numId="2">
    <w:abstractNumId w:val="4"/>
  </w:num>
  <w:num w:numId="3">
    <w:abstractNumId w:val="8"/>
  </w:num>
  <w:num w:numId="4">
    <w:abstractNumId w:val="6"/>
  </w:num>
  <w:num w:numId="5">
    <w:abstractNumId w:val="0"/>
  </w:num>
  <w:num w:numId="6">
    <w:abstractNumId w:val="2"/>
  </w:num>
  <w:num w:numId="7">
    <w:abstractNumId w:val="7"/>
  </w:num>
  <w:num w:numId="8">
    <w:abstractNumId w:val="1"/>
  </w:num>
  <w:num w:numId="9">
    <w:abstractNumId w:val="1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19"/>
    <w:rsid w:val="000131C1"/>
    <w:rsid w:val="00053218"/>
    <w:rsid w:val="000C4A9B"/>
    <w:rsid w:val="0011028A"/>
    <w:rsid w:val="00134259"/>
    <w:rsid w:val="00165622"/>
    <w:rsid w:val="001A5047"/>
    <w:rsid w:val="002A77E9"/>
    <w:rsid w:val="002B29FC"/>
    <w:rsid w:val="002F4B49"/>
    <w:rsid w:val="002F62BD"/>
    <w:rsid w:val="00301BAB"/>
    <w:rsid w:val="00442D6A"/>
    <w:rsid w:val="00463419"/>
    <w:rsid w:val="0049126A"/>
    <w:rsid w:val="004B599A"/>
    <w:rsid w:val="004F358B"/>
    <w:rsid w:val="00504F2A"/>
    <w:rsid w:val="00537A0B"/>
    <w:rsid w:val="00552A02"/>
    <w:rsid w:val="005E190F"/>
    <w:rsid w:val="00617A31"/>
    <w:rsid w:val="00690F16"/>
    <w:rsid w:val="00732BB5"/>
    <w:rsid w:val="007425AD"/>
    <w:rsid w:val="007648F6"/>
    <w:rsid w:val="007A2E8D"/>
    <w:rsid w:val="007E785F"/>
    <w:rsid w:val="0082008A"/>
    <w:rsid w:val="00820CEC"/>
    <w:rsid w:val="00845668"/>
    <w:rsid w:val="00856169"/>
    <w:rsid w:val="008861AB"/>
    <w:rsid w:val="00892CBA"/>
    <w:rsid w:val="009F19F4"/>
    <w:rsid w:val="00A00A91"/>
    <w:rsid w:val="00A31960"/>
    <w:rsid w:val="00A77BB3"/>
    <w:rsid w:val="00BC4870"/>
    <w:rsid w:val="00BE28E9"/>
    <w:rsid w:val="00BF2307"/>
    <w:rsid w:val="00C53143"/>
    <w:rsid w:val="00C54F5C"/>
    <w:rsid w:val="00C56D3B"/>
    <w:rsid w:val="00C6537C"/>
    <w:rsid w:val="00CA7D65"/>
    <w:rsid w:val="00CB1FB5"/>
    <w:rsid w:val="00CC7204"/>
    <w:rsid w:val="00D22520"/>
    <w:rsid w:val="00D96F75"/>
    <w:rsid w:val="00DB09B9"/>
    <w:rsid w:val="00E059A9"/>
    <w:rsid w:val="00E16A5B"/>
    <w:rsid w:val="00E53A29"/>
    <w:rsid w:val="00E7674D"/>
    <w:rsid w:val="00EC09BA"/>
    <w:rsid w:val="00EC28DA"/>
    <w:rsid w:val="00ED014F"/>
    <w:rsid w:val="00F201BC"/>
    <w:rsid w:val="00F353FC"/>
    <w:rsid w:val="00F61ADA"/>
    <w:rsid w:val="00FD1CED"/>
    <w:rsid w:val="00FF2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DCF19145-9CB0-4A49-9C2A-070A473E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A91"/>
    <w:pPr>
      <w:tabs>
        <w:tab w:val="center" w:pos="4252"/>
        <w:tab w:val="right" w:pos="8504"/>
      </w:tabs>
      <w:snapToGrid w:val="0"/>
    </w:pPr>
  </w:style>
  <w:style w:type="character" w:customStyle="1" w:styleId="a4">
    <w:name w:val="ヘッダー (文字)"/>
    <w:basedOn w:val="a0"/>
    <w:link w:val="a3"/>
    <w:uiPriority w:val="99"/>
    <w:rsid w:val="00A00A91"/>
  </w:style>
  <w:style w:type="paragraph" w:styleId="a5">
    <w:name w:val="footer"/>
    <w:basedOn w:val="a"/>
    <w:link w:val="a6"/>
    <w:uiPriority w:val="99"/>
    <w:unhideWhenUsed/>
    <w:rsid w:val="00A00A91"/>
    <w:pPr>
      <w:tabs>
        <w:tab w:val="center" w:pos="4252"/>
        <w:tab w:val="right" w:pos="8504"/>
      </w:tabs>
      <w:snapToGrid w:val="0"/>
    </w:pPr>
  </w:style>
  <w:style w:type="character" w:customStyle="1" w:styleId="a6">
    <w:name w:val="フッター (文字)"/>
    <w:basedOn w:val="a0"/>
    <w:link w:val="a5"/>
    <w:uiPriority w:val="99"/>
    <w:rsid w:val="00A00A91"/>
  </w:style>
  <w:style w:type="paragraph" w:styleId="a7">
    <w:name w:val="List Paragraph"/>
    <w:basedOn w:val="a"/>
    <w:uiPriority w:val="34"/>
    <w:qFormat/>
    <w:rsid w:val="00CB1FB5"/>
    <w:pPr>
      <w:ind w:leftChars="400" w:left="840"/>
    </w:pPr>
  </w:style>
  <w:style w:type="table" w:styleId="a8">
    <w:name w:val="Table Grid"/>
    <w:basedOn w:val="a1"/>
    <w:uiPriority w:val="39"/>
    <w:rsid w:val="00552A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6</Pages>
  <Words>556</Words>
  <Characters>3173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a-run4301626@outlook.jp</dc:creator>
  <cp:keywords/>
  <dc:description/>
  <cp:lastModifiedBy>J棟利用者</cp:lastModifiedBy>
  <cp:revision>24</cp:revision>
  <dcterms:created xsi:type="dcterms:W3CDTF">2017-08-23T04:17:00Z</dcterms:created>
  <dcterms:modified xsi:type="dcterms:W3CDTF">2017-09-04T02:07:00Z</dcterms:modified>
</cp:coreProperties>
</file>