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BBC" w:rsidRDefault="00351E52">
      <w:pPr>
        <w:rPr>
          <w:b/>
          <w:sz w:val="28"/>
          <w:szCs w:val="28"/>
        </w:rPr>
      </w:pPr>
      <w:r w:rsidRPr="00351E52">
        <w:rPr>
          <w:rFonts w:hint="eastAsia"/>
          <w:b/>
          <w:sz w:val="28"/>
          <w:szCs w:val="28"/>
        </w:rPr>
        <w:t>契約について</w:t>
      </w:r>
    </w:p>
    <w:p w:rsidR="00351E52" w:rsidRDefault="00351E52">
      <w:pPr>
        <w:rPr>
          <w:b/>
          <w:sz w:val="28"/>
          <w:szCs w:val="28"/>
        </w:rPr>
      </w:pPr>
    </w:p>
    <w:p w:rsidR="00351E52" w:rsidRDefault="00351E52">
      <w:pPr>
        <w:rPr>
          <w:szCs w:val="28"/>
        </w:rPr>
      </w:pPr>
      <w:r>
        <w:rPr>
          <w:rFonts w:hint="eastAsia"/>
          <w:szCs w:val="28"/>
        </w:rPr>
        <w:t>「徳義上の約束」と「法律上の約束」の違い</w:t>
      </w:r>
    </w:p>
    <w:p w:rsidR="00351E52" w:rsidRDefault="00351E52">
      <w:pPr>
        <w:rPr>
          <w:szCs w:val="28"/>
        </w:rPr>
      </w:pPr>
    </w:p>
    <w:p w:rsidR="00351E52" w:rsidRDefault="00351E52" w:rsidP="00351E52">
      <w:pPr>
        <w:ind w:left="1470" w:hangingChars="700" w:hanging="1470"/>
        <w:rPr>
          <w:szCs w:val="28"/>
        </w:rPr>
      </w:pPr>
      <w:r>
        <w:rPr>
          <w:rFonts w:hint="eastAsia"/>
          <w:szCs w:val="28"/>
        </w:rPr>
        <w:t>徳義上の約束…人々の道徳観念あるいは倫理観にしか強制の契機を見出すことの出来ない約束のこと</w:t>
      </w:r>
    </w:p>
    <w:p w:rsidR="00F1043F" w:rsidRDefault="00F1043F" w:rsidP="00351E52">
      <w:pPr>
        <w:ind w:left="1470" w:hangingChars="700" w:hanging="1470"/>
        <w:rPr>
          <w:szCs w:val="28"/>
        </w:rPr>
      </w:pPr>
      <w:r>
        <w:rPr>
          <w:rFonts w:hint="eastAsia"/>
          <w:szCs w:val="28"/>
        </w:rPr>
        <w:t xml:space="preserve">　　　　　　　</w:t>
      </w:r>
    </w:p>
    <w:p w:rsidR="00351E52" w:rsidRDefault="00351E52" w:rsidP="00351E52">
      <w:pPr>
        <w:ind w:left="1470" w:hangingChars="700" w:hanging="1470"/>
        <w:rPr>
          <w:szCs w:val="28"/>
        </w:rPr>
      </w:pPr>
      <w:r>
        <w:rPr>
          <w:rFonts w:hint="eastAsia"/>
          <w:szCs w:val="28"/>
        </w:rPr>
        <w:t>法律上の約束…</w:t>
      </w:r>
      <w:r w:rsidR="00F1043F">
        <w:rPr>
          <w:rFonts w:hint="eastAsia"/>
          <w:szCs w:val="28"/>
        </w:rPr>
        <w:t>「</w:t>
      </w:r>
      <w:r w:rsidR="00F1043F" w:rsidRPr="00F1043F">
        <w:rPr>
          <w:rFonts w:hint="eastAsia"/>
          <w:szCs w:val="28"/>
        </w:rPr>
        <w:t>法的拘束力</w:t>
      </w:r>
      <w:r w:rsidR="00F1043F">
        <w:rPr>
          <w:rFonts w:hint="eastAsia"/>
          <w:szCs w:val="28"/>
        </w:rPr>
        <w:t>」を備えたもの</w:t>
      </w:r>
    </w:p>
    <w:p w:rsidR="00F1043F" w:rsidRDefault="00F1043F" w:rsidP="00351E52">
      <w:pPr>
        <w:ind w:left="1470" w:hangingChars="700" w:hanging="1470"/>
        <w:rPr>
          <w:szCs w:val="28"/>
        </w:rPr>
      </w:pPr>
      <w:r>
        <w:rPr>
          <w:rFonts w:hint="eastAsia"/>
          <w:szCs w:val="28"/>
        </w:rPr>
        <w:t xml:space="preserve">　　　　法的拘束力とは</w:t>
      </w:r>
    </w:p>
    <w:p w:rsidR="00F1043F" w:rsidRDefault="00F1043F" w:rsidP="00351E52">
      <w:pPr>
        <w:ind w:left="1470" w:hangingChars="700" w:hanging="1470"/>
        <w:rPr>
          <w:szCs w:val="28"/>
        </w:rPr>
      </w:pPr>
      <w:r>
        <w:rPr>
          <w:rFonts w:hint="eastAsia"/>
          <w:szCs w:val="28"/>
        </w:rPr>
        <w:t xml:space="preserve">　　　　　相手方が約束を守らない場合にとり得る法的手段；</w:t>
      </w:r>
    </w:p>
    <w:p w:rsidR="00F1043F" w:rsidRDefault="00F1043F" w:rsidP="00F1043F">
      <w:pPr>
        <w:ind w:left="2940" w:firstLine="420"/>
        <w:rPr>
          <w:szCs w:val="28"/>
        </w:rPr>
      </w:pPr>
      <w:r>
        <w:rPr>
          <w:rFonts w:hint="eastAsia"/>
          <w:szCs w:val="28"/>
        </w:rPr>
        <w:t>裁判所による履行の強制、損害賠償請求</w:t>
      </w:r>
    </w:p>
    <w:p w:rsidR="00F1043F" w:rsidRDefault="00F1043F" w:rsidP="00F1043F">
      <w:pPr>
        <w:rPr>
          <w:szCs w:val="28"/>
        </w:rPr>
      </w:pPr>
    </w:p>
    <w:p w:rsidR="00F1043F" w:rsidRDefault="00F1043F" w:rsidP="00F1043F">
      <w:pPr>
        <w:rPr>
          <w:szCs w:val="28"/>
        </w:rPr>
      </w:pPr>
      <w:r>
        <w:rPr>
          <w:szCs w:val="28"/>
        </w:rPr>
        <w:t>どのように区別するか</w:t>
      </w:r>
    </w:p>
    <w:p w:rsidR="00F1043F" w:rsidRDefault="00FB63BA" w:rsidP="00FB63BA">
      <w:pPr>
        <w:ind w:firstLineChars="100" w:firstLine="210"/>
        <w:rPr>
          <w:szCs w:val="28"/>
        </w:rPr>
      </w:pPr>
      <w:r>
        <w:rPr>
          <w:rFonts w:hint="eastAsia"/>
          <w:szCs w:val="28"/>
        </w:rPr>
        <w:t>※</w:t>
      </w:r>
      <w:r w:rsidR="00F1043F">
        <w:rPr>
          <w:szCs w:val="28"/>
        </w:rPr>
        <w:t>法律上の「</w:t>
      </w:r>
      <w:r w:rsidR="00F1043F">
        <w:rPr>
          <w:rFonts w:hint="eastAsia"/>
          <w:szCs w:val="28"/>
        </w:rPr>
        <w:t>有効</w:t>
      </w:r>
      <w:r w:rsidR="00F1043F">
        <w:rPr>
          <w:rFonts w:hint="eastAsia"/>
          <w:szCs w:val="28"/>
        </w:rPr>
        <w:t>/</w:t>
      </w:r>
      <w:r w:rsidR="00F1043F">
        <w:rPr>
          <w:rFonts w:hint="eastAsia"/>
          <w:szCs w:val="28"/>
        </w:rPr>
        <w:t>無効」ではない</w:t>
      </w:r>
    </w:p>
    <w:p w:rsidR="00F1043F" w:rsidRDefault="00F1043F" w:rsidP="00F1043F">
      <w:pPr>
        <w:rPr>
          <w:szCs w:val="28"/>
        </w:rPr>
      </w:pPr>
    </w:p>
    <w:p w:rsidR="00FB63BA" w:rsidRDefault="00FB63BA" w:rsidP="00F1043F">
      <w:pPr>
        <w:rPr>
          <w:szCs w:val="28"/>
        </w:rPr>
      </w:pPr>
      <w:r>
        <w:rPr>
          <w:rFonts w:hint="eastAsia"/>
          <w:szCs w:val="28"/>
        </w:rPr>
        <w:t>客観説</w:t>
      </w:r>
    </w:p>
    <w:p w:rsidR="00FB63BA" w:rsidRDefault="00FB63BA" w:rsidP="00F1043F">
      <w:pPr>
        <w:rPr>
          <w:szCs w:val="28"/>
        </w:rPr>
      </w:pPr>
      <w:r>
        <w:rPr>
          <w:rFonts w:hint="eastAsia"/>
          <w:szCs w:val="28"/>
        </w:rPr>
        <w:t xml:space="preserve">　「たとい近代法が個々の人間の私的意思の自由の上に基礎づけられているとは言え、法は社会的な制度であるから、単純に個人的な・全く社会的意義を欠くところの私的意思が法の承認・保護をうけないのは当然である。したがって、裁判所でとり上げる価値のない、その社会において好意・礼儀・道徳の秩序においてしかとり上げられるに値しないような約束は、たとい当事者に法的債権発生の意思…があったとしても、法的債権関係を発生せしめないものと言わねばならない」</w:t>
      </w:r>
    </w:p>
    <w:p w:rsidR="00FB63BA" w:rsidRDefault="00FB63BA" w:rsidP="00F1043F">
      <w:pPr>
        <w:rPr>
          <w:szCs w:val="28"/>
        </w:rPr>
      </w:pPr>
    </w:p>
    <w:p w:rsidR="00FB63BA" w:rsidRDefault="00FB63BA" w:rsidP="00F1043F">
      <w:pPr>
        <w:rPr>
          <w:szCs w:val="28"/>
        </w:rPr>
      </w:pPr>
      <w:r>
        <w:rPr>
          <w:rFonts w:hint="eastAsia"/>
          <w:szCs w:val="28"/>
        </w:rPr>
        <w:t>主観説</w:t>
      </w:r>
    </w:p>
    <w:p w:rsidR="00FB63BA" w:rsidRDefault="00FB63BA" w:rsidP="00F1043F">
      <w:pPr>
        <w:rPr>
          <w:szCs w:val="28"/>
        </w:rPr>
      </w:pPr>
      <w:r>
        <w:rPr>
          <w:rFonts w:hint="eastAsia"/>
          <w:szCs w:val="28"/>
        </w:rPr>
        <w:t xml:space="preserve">　「法律上の契約とそれ以外の約束とは、給付の内容が客観的に法律上の保護に値するか否かに</w:t>
      </w:r>
      <w:proofErr w:type="gramStart"/>
      <w:r>
        <w:rPr>
          <w:rFonts w:hint="eastAsia"/>
          <w:szCs w:val="28"/>
        </w:rPr>
        <w:t>よつて</w:t>
      </w:r>
      <w:proofErr w:type="gramEnd"/>
      <w:r>
        <w:rPr>
          <w:rFonts w:hint="eastAsia"/>
          <w:szCs w:val="28"/>
        </w:rPr>
        <w:t>区別すべきではなくて、もつぱら、個々の場合における契約当事者の意思に</w:t>
      </w:r>
      <w:proofErr w:type="gramStart"/>
      <w:r>
        <w:rPr>
          <w:rFonts w:hint="eastAsia"/>
          <w:szCs w:val="28"/>
        </w:rPr>
        <w:t>よつて</w:t>
      </w:r>
      <w:proofErr w:type="gramEnd"/>
      <w:r>
        <w:rPr>
          <w:rFonts w:hint="eastAsia"/>
          <w:szCs w:val="28"/>
        </w:rPr>
        <w:t>、即ち、契約当事者双方の意思が法的拘束を受けようとする点で一致しているか否かに</w:t>
      </w:r>
      <w:proofErr w:type="gramStart"/>
      <w:r>
        <w:rPr>
          <w:rFonts w:hint="eastAsia"/>
          <w:szCs w:val="28"/>
        </w:rPr>
        <w:t>よつて</w:t>
      </w:r>
      <w:proofErr w:type="gramEnd"/>
      <w:r>
        <w:rPr>
          <w:rFonts w:hint="eastAsia"/>
          <w:szCs w:val="28"/>
        </w:rPr>
        <w:t>決すべきである」</w:t>
      </w:r>
    </w:p>
    <w:p w:rsidR="00FB63BA" w:rsidRPr="00801739" w:rsidRDefault="00FB63BA" w:rsidP="00F1043F">
      <w:pPr>
        <w:rPr>
          <w:rFonts w:ascii="Arial" w:hAnsi="Arial" w:cs="Arial" w:hint="eastAsia"/>
        </w:rPr>
      </w:pPr>
      <w:r>
        <w:rPr>
          <w:rFonts w:hint="eastAsia"/>
          <w:szCs w:val="28"/>
        </w:rPr>
        <w:t xml:space="preserve">　「</w:t>
      </w:r>
      <w:r w:rsidR="00801739">
        <w:rPr>
          <w:rFonts w:hint="eastAsia"/>
          <w:szCs w:val="28"/>
        </w:rPr>
        <w:t>当事者が一定の約束につき法的拘束力を生ぜしめようとする意思を有する場合に、かかる意思を以て、単純に個人的な・全く社会的意義を</w:t>
      </w:r>
      <w:proofErr w:type="gramStart"/>
      <w:r w:rsidR="00801739">
        <w:rPr>
          <w:rFonts w:ascii="Arial" w:hAnsi="Arial" w:cs="Arial"/>
        </w:rPr>
        <w:t>缺</w:t>
      </w:r>
      <w:r w:rsidR="00801739">
        <w:rPr>
          <w:rFonts w:ascii="Arial" w:hAnsi="Arial" w:cs="Arial" w:hint="eastAsia"/>
        </w:rPr>
        <w:t>く</w:t>
      </w:r>
      <w:proofErr w:type="gramEnd"/>
      <w:r w:rsidR="00801739">
        <w:rPr>
          <w:rFonts w:ascii="Arial" w:hAnsi="Arial" w:cs="Arial" w:hint="eastAsia"/>
        </w:rPr>
        <w:t>ところの私的意思と見ることは果た</w:t>
      </w:r>
      <w:bookmarkStart w:id="0" w:name="_GoBack"/>
      <w:bookmarkEnd w:id="0"/>
      <w:r w:rsidR="00801739">
        <w:rPr>
          <w:rFonts w:ascii="Arial" w:hAnsi="Arial" w:cs="Arial" w:hint="eastAsia"/>
        </w:rPr>
        <w:t>して妥当であろうか。私的自治に基礎をおく近代法の立場からすれば、法的拘束力を生ぜしめようとする意思はそれだけで十分に社会的意義をもつものというべきではなかろうか</w:t>
      </w:r>
      <w:r>
        <w:rPr>
          <w:rFonts w:hint="eastAsia"/>
          <w:szCs w:val="28"/>
        </w:rPr>
        <w:t>」</w:t>
      </w:r>
    </w:p>
    <w:sectPr w:rsidR="00FB63BA" w:rsidRPr="0080173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E52"/>
    <w:rsid w:val="00224BBC"/>
    <w:rsid w:val="00351E52"/>
    <w:rsid w:val="00801739"/>
    <w:rsid w:val="008D49B3"/>
    <w:rsid w:val="00F1043F"/>
    <w:rsid w:val="00FB63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3C2D0AE1-B84B-4D4A-AD37-446574B0B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107</Words>
  <Characters>613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keishi kato</dc:creator>
  <cp:keywords/>
  <dc:description/>
  <cp:lastModifiedBy>keishi kato</cp:lastModifiedBy>
  <cp:revision>2</cp:revision>
  <dcterms:created xsi:type="dcterms:W3CDTF">2016-08-18T07:35:00Z</dcterms:created>
  <dcterms:modified xsi:type="dcterms:W3CDTF">2016-08-18T16:18:00Z</dcterms:modified>
</cp:coreProperties>
</file>