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98" w:rsidRPr="00FD0898" w:rsidRDefault="00FD0898" w:rsidP="00FD0898">
      <w:r w:rsidRPr="00FD0898">
        <w:rPr>
          <w:rFonts w:hint="eastAsia"/>
        </w:rPr>
        <w:t>NLD</w:t>
      </w:r>
      <w:r w:rsidRPr="00FD0898">
        <w:rPr>
          <w:rFonts w:hint="eastAsia"/>
        </w:rPr>
        <w:t xml:space="preserve">～南山大学法律研究会～　　　　　　　　　　　　　　　　　</w:t>
      </w:r>
      <w:r w:rsidRPr="00FD0898">
        <w:rPr>
          <w:rFonts w:hint="eastAsia"/>
        </w:rPr>
        <w:t>2013</w:t>
      </w:r>
      <w:r w:rsidRPr="00FD0898">
        <w:rPr>
          <w:rFonts w:hint="eastAsia"/>
        </w:rPr>
        <w:t>年</w:t>
      </w:r>
      <w:r w:rsidRPr="00FD0898">
        <w:rPr>
          <w:rFonts w:hint="eastAsia"/>
        </w:rPr>
        <w:t>10</w:t>
      </w:r>
      <w:r w:rsidRPr="00FD0898">
        <w:rPr>
          <w:rFonts w:hint="eastAsia"/>
        </w:rPr>
        <w:t>月</w:t>
      </w:r>
      <w:r w:rsidRPr="00FD0898">
        <w:rPr>
          <w:rFonts w:hint="eastAsia"/>
        </w:rPr>
        <w:t>13</w:t>
      </w:r>
      <w:r w:rsidRPr="00FD0898">
        <w:rPr>
          <w:rFonts w:hint="eastAsia"/>
        </w:rPr>
        <w:t>日</w:t>
      </w:r>
      <w:r w:rsidRPr="00FD0898">
        <w:rPr>
          <w:rFonts w:hint="eastAsia"/>
        </w:rPr>
        <w:t>(</w:t>
      </w:r>
      <w:r w:rsidRPr="00FD0898">
        <w:rPr>
          <w:rFonts w:hint="eastAsia"/>
        </w:rPr>
        <w:t>水</w:t>
      </w:r>
      <w:r w:rsidRPr="00FD0898">
        <w:rPr>
          <w:rFonts w:hint="eastAsia"/>
        </w:rPr>
        <w:t>)</w:t>
      </w:r>
    </w:p>
    <w:p w:rsidR="00FD0898" w:rsidRPr="00FD0898" w:rsidRDefault="00FD0898" w:rsidP="00FD0898">
      <w:r w:rsidRPr="00FD0898">
        <w:rPr>
          <w:rFonts w:hint="eastAsia"/>
        </w:rPr>
        <w:t>Ｐプロ民法班　　　　　　　　　　　　　　　　　小林、石川、横井、松本、西川、林</w:t>
      </w:r>
    </w:p>
    <w:p w:rsidR="00FD0898" w:rsidRPr="00FD0898" w:rsidRDefault="00FD0898" w:rsidP="00FD0898"/>
    <w:p w:rsidR="00FD0898" w:rsidRPr="00FD0898" w:rsidRDefault="00FD0898" w:rsidP="00FD0898"/>
    <w:p w:rsidR="00FD0898" w:rsidRPr="00F62EE9" w:rsidRDefault="00FD0898" w:rsidP="00F62EE9">
      <w:pPr>
        <w:jc w:val="center"/>
        <w:rPr>
          <w:b/>
          <w:sz w:val="32"/>
          <w:szCs w:val="32"/>
        </w:rPr>
      </w:pPr>
      <w:r w:rsidRPr="00F62EE9">
        <w:rPr>
          <w:rFonts w:hint="eastAsia"/>
          <w:b/>
          <w:sz w:val="32"/>
          <w:szCs w:val="32"/>
        </w:rPr>
        <w:t>詐欺</w:t>
      </w:r>
    </w:p>
    <w:p w:rsidR="00FD0898" w:rsidRPr="00F62EE9" w:rsidRDefault="00FD0898" w:rsidP="00F62EE9">
      <w:pPr>
        <w:jc w:val="center"/>
        <w:rPr>
          <w:b/>
          <w:sz w:val="28"/>
          <w:szCs w:val="28"/>
        </w:rPr>
      </w:pPr>
      <w:r w:rsidRPr="00F62EE9">
        <w:rPr>
          <w:rFonts w:hint="eastAsia"/>
          <w:b/>
          <w:sz w:val="28"/>
          <w:szCs w:val="28"/>
        </w:rPr>
        <w:t>～善意の第三者の登記の必要性～</w:t>
      </w:r>
    </w:p>
    <w:p w:rsidR="00FD0898" w:rsidRPr="00FD0898" w:rsidRDefault="00FD0898" w:rsidP="00FD0898"/>
    <w:p w:rsidR="00FD0898" w:rsidRPr="00FD0898" w:rsidRDefault="009F2B4C" w:rsidP="009F2B4C">
      <w:pPr>
        <w:jc w:val="center"/>
      </w:pPr>
      <w:r>
        <w:rPr>
          <w:rFonts w:hint="eastAsia"/>
        </w:rPr>
        <w:t>１．事実の概要</w:t>
      </w:r>
    </w:p>
    <w:p w:rsidR="00FD0898" w:rsidRPr="00FD0898" w:rsidRDefault="00FD0898" w:rsidP="00FD0898">
      <w:r w:rsidRPr="00FD0898">
        <w:rPr>
          <w:rFonts w:hint="eastAsia"/>
        </w:rPr>
        <w:t xml:space="preserve">　株式会社</w:t>
      </w:r>
      <w:r w:rsidRPr="00FD0898">
        <w:rPr>
          <w:rFonts w:hint="eastAsia"/>
        </w:rPr>
        <w:t>A</w:t>
      </w:r>
      <w:r w:rsidR="00006181">
        <w:rPr>
          <w:rFonts w:hint="eastAsia"/>
        </w:rPr>
        <w:t>は、甲地および乙</w:t>
      </w:r>
      <w:r w:rsidRPr="00FD0898">
        <w:rPr>
          <w:rFonts w:hint="eastAsia"/>
        </w:rPr>
        <w:t>地を所有者</w:t>
      </w:r>
      <w:r w:rsidRPr="00FD0898">
        <w:rPr>
          <w:rFonts w:hint="eastAsia"/>
        </w:rPr>
        <w:t>X</w:t>
      </w:r>
      <w:r w:rsidRPr="00FD0898">
        <w:rPr>
          <w:rFonts w:hint="eastAsia"/>
        </w:rPr>
        <w:t>から買い受け</w:t>
      </w:r>
      <w:r w:rsidR="00006181">
        <w:rPr>
          <w:rFonts w:hint="eastAsia"/>
        </w:rPr>
        <w:t>、代金支払いのために手形を振出し、それぞれ甲</w:t>
      </w:r>
      <w:r w:rsidRPr="00FD0898">
        <w:rPr>
          <w:rFonts w:hint="eastAsia"/>
        </w:rPr>
        <w:t>土地に</w:t>
      </w:r>
      <w:r w:rsidR="00006181">
        <w:rPr>
          <w:rFonts w:hint="eastAsia"/>
        </w:rPr>
        <w:t>所有権移転登記を、乙地に所有権移転</w:t>
      </w:r>
      <w:r w:rsidRPr="00FD0898">
        <w:rPr>
          <w:rFonts w:hint="eastAsia"/>
        </w:rPr>
        <w:t>仮登記を付した。しかし</w:t>
      </w:r>
      <w:r w:rsidRPr="00FD0898">
        <w:rPr>
          <w:rFonts w:hint="eastAsia"/>
        </w:rPr>
        <w:t>A</w:t>
      </w:r>
      <w:r w:rsidRPr="00FD0898">
        <w:rPr>
          <w:rFonts w:hint="eastAsia"/>
        </w:rPr>
        <w:t>は、設立当時から経営状況が劣悪であり、上記取引後に倒産してしまった。後に本件各土地は、</w:t>
      </w:r>
      <w:r w:rsidRPr="00FD0898">
        <w:rPr>
          <w:rFonts w:hint="eastAsia"/>
        </w:rPr>
        <w:t>A</w:t>
      </w:r>
      <w:r w:rsidRPr="00FD0898">
        <w:rPr>
          <w:rFonts w:hint="eastAsia"/>
        </w:rPr>
        <w:t>の債権者</w:t>
      </w:r>
      <w:r w:rsidRPr="00FD0898">
        <w:rPr>
          <w:rFonts w:hint="eastAsia"/>
        </w:rPr>
        <w:t>Y</w:t>
      </w:r>
      <w:r w:rsidRPr="00FD0898">
        <w:rPr>
          <w:rFonts w:hint="eastAsia"/>
        </w:rPr>
        <w:t>のための売買担保に供され</w:t>
      </w:r>
      <w:r w:rsidR="00006181">
        <w:rPr>
          <w:rFonts w:hint="eastAsia"/>
        </w:rPr>
        <w:t>、</w:t>
      </w:r>
      <w:r w:rsidR="00F62EE9">
        <w:rPr>
          <w:rFonts w:hint="eastAsia"/>
        </w:rPr>
        <w:t>甲地には所有権移転登記</w:t>
      </w:r>
      <w:r w:rsidRPr="00FD0898">
        <w:rPr>
          <w:rFonts w:hint="eastAsia"/>
        </w:rPr>
        <w:t>が</w:t>
      </w:r>
      <w:r w:rsidR="00F62EE9">
        <w:rPr>
          <w:rFonts w:hint="eastAsia"/>
        </w:rPr>
        <w:t>、乙地には所有権移転仮登記の付記登記がな</w:t>
      </w:r>
      <w:r w:rsidRPr="00FD0898">
        <w:rPr>
          <w:rFonts w:hint="eastAsia"/>
        </w:rPr>
        <w:t>された</w:t>
      </w:r>
      <w:r w:rsidR="00F62EE9">
        <w:rPr>
          <w:rFonts w:hint="eastAsia"/>
        </w:rPr>
        <w:t>。そこで</w:t>
      </w:r>
      <w:r w:rsidRPr="00FD0898">
        <w:rPr>
          <w:rFonts w:hint="eastAsia"/>
        </w:rPr>
        <w:t>X</w:t>
      </w:r>
      <w:r w:rsidRPr="00FD0898">
        <w:rPr>
          <w:rFonts w:hint="eastAsia"/>
        </w:rPr>
        <w:t>は、上記売買契約は代金支払いの意思も能力もない</w:t>
      </w:r>
      <w:r w:rsidRPr="00FD0898">
        <w:rPr>
          <w:rFonts w:hint="eastAsia"/>
        </w:rPr>
        <w:t>A</w:t>
      </w:r>
      <w:r w:rsidRPr="00FD0898">
        <w:rPr>
          <w:rFonts w:hint="eastAsia"/>
        </w:rPr>
        <w:t>が、それらがあるかのように信じこませて締結したのだから詐欺によるものであるとして、取消の意思表示をしたうえで、</w:t>
      </w:r>
      <w:r w:rsidRPr="00FD0898">
        <w:rPr>
          <w:rFonts w:hint="eastAsia"/>
        </w:rPr>
        <w:t>Y</w:t>
      </w:r>
      <w:r w:rsidRPr="00FD0898">
        <w:rPr>
          <w:rFonts w:hint="eastAsia"/>
        </w:rPr>
        <w:t>に対して本件土地の登記の抹消と所有権移転登記手続きを請求した。</w:t>
      </w:r>
    </w:p>
    <w:p w:rsidR="00FD0898" w:rsidRPr="00FD0898" w:rsidRDefault="00FD0898" w:rsidP="00FD0898">
      <w:r w:rsidRPr="00FD0898">
        <mc:AlternateContent>
          <mc:Choice Requires="wps">
            <w:drawing>
              <wp:anchor distT="0" distB="0" distL="114300" distR="114300" simplePos="0" relativeHeight="251688960" behindDoc="0" locked="0" layoutInCell="1" allowOverlap="1" wp14:anchorId="6C971C90" wp14:editId="7C2FA131">
                <wp:simplePos x="0" y="0"/>
                <wp:positionH relativeFrom="column">
                  <wp:posOffset>109855</wp:posOffset>
                </wp:positionH>
                <wp:positionV relativeFrom="paragraph">
                  <wp:posOffset>140970</wp:posOffset>
                </wp:positionV>
                <wp:extent cx="810260" cy="671195"/>
                <wp:effectExtent l="0" t="0" r="27940" b="14605"/>
                <wp:wrapNone/>
                <wp:docPr id="42" name="フローチャート : 代替処理 42"/>
                <wp:cNvGraphicFramePr/>
                <a:graphic xmlns:a="http://schemas.openxmlformats.org/drawingml/2006/main">
                  <a:graphicData uri="http://schemas.microsoft.com/office/word/2010/wordprocessingShape">
                    <wps:wsp>
                      <wps:cNvSpPr/>
                      <wps:spPr>
                        <a:xfrm>
                          <a:off x="0" y="0"/>
                          <a:ext cx="810260" cy="671195"/>
                        </a:xfrm>
                        <a:prstGeom prst="flowChartAlternateProcess">
                          <a:avLst/>
                        </a:prstGeom>
                        <a:solidFill>
                          <a:schemeClr val="accent5">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6BC2" w:rsidRPr="002B567D" w:rsidRDefault="00E56BC2" w:rsidP="00FD0898">
                            <w:pPr>
                              <w:rPr>
                                <w:b/>
                                <w:sz w:val="24"/>
                                <w:szCs w:val="24"/>
                              </w:rPr>
                            </w:pPr>
                            <w:r w:rsidRPr="002B567D">
                              <w:rPr>
                                <w:rFonts w:hint="eastAsia"/>
                                <w:b/>
                                <w:sz w:val="24"/>
                                <w:szCs w:val="24"/>
                              </w:rPr>
                              <w:t>関係図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2" o:spid="_x0000_s1026" type="#_x0000_t176" style="position:absolute;left:0;text-align:left;margin-left:8.65pt;margin-top:11.1pt;width:63.8pt;height:5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" fillcolor="#daeef3 [664]" strokecolor="black [3213]" strokeweight="2pt">
                <v:textbox>
                  <w:txbxContent>
                    <w:p w:rsidR="00E56BC2" w:rsidRPr="002B567D" w:rsidRDefault="00E56BC2" w:rsidP="00FD0898">
                      <w:pPr>
                        <w:rPr>
                          <w:b/>
                          <w:sz w:val="24"/>
                          <w:szCs w:val="24"/>
                        </w:rPr>
                      </w:pPr>
                      <w:r w:rsidRPr="002B567D">
                        <w:rPr>
                          <w:rFonts w:hint="eastAsia"/>
                          <w:b/>
                          <w:sz w:val="24"/>
                          <w:szCs w:val="24"/>
                        </w:rPr>
                        <w:t>関係図</w:t>
                      </w:r>
                    </w:p>
                  </w:txbxContent>
                </v:textbox>
              </v:shape>
            </w:pict>
          </mc:Fallback>
        </mc:AlternateContent>
      </w:r>
    </w:p>
    <w:p w:rsidR="00FD0898" w:rsidRPr="00FD0898" w:rsidRDefault="00FD0898" w:rsidP="00FD0898">
      <w:r w:rsidRPr="00FD0898">
        <mc:AlternateContent>
          <mc:Choice Requires="wps">
            <w:drawing>
              <wp:anchor distT="0" distB="0" distL="114300" distR="114300" simplePos="0" relativeHeight="251659264" behindDoc="0" locked="0" layoutInCell="1" allowOverlap="1" wp14:anchorId="4A47CFC2" wp14:editId="3FFA222A">
                <wp:simplePos x="0" y="0"/>
                <wp:positionH relativeFrom="column">
                  <wp:posOffset>187948</wp:posOffset>
                </wp:positionH>
                <wp:positionV relativeFrom="paragraph">
                  <wp:posOffset>59367</wp:posOffset>
                </wp:positionV>
                <wp:extent cx="5512279" cy="3087741"/>
                <wp:effectExtent l="19050" t="19050" r="12700" b="17780"/>
                <wp:wrapNone/>
                <wp:docPr id="41" name="テキスト ボックス 41"/>
                <wp:cNvGraphicFramePr/>
                <a:graphic xmlns:a="http://schemas.openxmlformats.org/drawingml/2006/main">
                  <a:graphicData uri="http://schemas.microsoft.com/office/word/2010/wordprocessingShape">
                    <wps:wsp>
                      <wps:cNvSpPr txBox="1"/>
                      <wps:spPr>
                        <a:xfrm>
                          <a:off x="0" y="0"/>
                          <a:ext cx="5512279" cy="3087741"/>
                        </a:xfrm>
                        <a:prstGeom prst="rect">
                          <a:avLst/>
                        </a:prstGeom>
                        <a:solidFill>
                          <a:schemeClr val="lt1"/>
                        </a:solid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56BC2" w:rsidRDefault="00E56BC2" w:rsidP="00FD0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7" type="#_x0000_t202" style="position:absolute;left:0;text-align:left;margin-left:14.8pt;margin-top:4.65pt;width:434.05pt;height:24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" fillcolor="white [3201]" strokecolor="black [3213]" strokeweight="3pt">
                <v:textbox>
                  <w:txbxContent>
                    <w:p w:rsidR="00E56BC2" w:rsidRDefault="00E56BC2" w:rsidP="00FD0898"/>
                  </w:txbxContent>
                </v:textbox>
              </v:shape>
            </w:pict>
          </mc:Fallback>
        </mc:AlternateContent>
      </w:r>
    </w:p>
    <w:p w:rsidR="00FD0898" w:rsidRPr="00FD0898" w:rsidRDefault="00FD0898" w:rsidP="00FD0898">
      <w:r w:rsidRPr="00FD0898">
        <w:rPr>
          <w:rFonts w:hint="eastAsia"/>
        </w:rPr>
        <mc:AlternateContent>
          <mc:Choice Requires="wps">
            <w:drawing>
              <wp:anchor distT="0" distB="0" distL="114300" distR="114300" simplePos="0" relativeHeight="251685888" behindDoc="0" locked="0" layoutInCell="1" allowOverlap="1" wp14:anchorId="79FD732E" wp14:editId="0B38A852">
                <wp:simplePos x="0" y="0"/>
                <wp:positionH relativeFrom="column">
                  <wp:posOffset>2741367</wp:posOffset>
                </wp:positionH>
                <wp:positionV relativeFrom="paragraph">
                  <wp:posOffset>55053</wp:posOffset>
                </wp:positionV>
                <wp:extent cx="550713" cy="301529"/>
                <wp:effectExtent l="57150" t="57150" r="59055" b="60960"/>
                <wp:wrapNone/>
                <wp:docPr id="38" name="テキスト ボックス 38"/>
                <wp:cNvGraphicFramePr/>
                <a:graphic xmlns:a="http://schemas.openxmlformats.org/drawingml/2006/main">
                  <a:graphicData uri="http://schemas.microsoft.com/office/word/2010/wordprocessingShape">
                    <wps:wsp>
                      <wps:cNvSpPr txBox="1"/>
                      <wps:spPr>
                        <a:xfrm>
                          <a:off x="0" y="0"/>
                          <a:ext cx="550713" cy="301529"/>
                        </a:xfrm>
                        <a:prstGeom prst="rect">
                          <a:avLst/>
                        </a:prstGeom>
                        <a:solidFill>
                          <a:srgbClr val="FFC000"/>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E56BC2" w:rsidRPr="0038371B" w:rsidRDefault="00E56BC2" w:rsidP="00FD0898">
                            <w:pPr>
                              <w:rPr>
                                <w:b/>
                              </w:rPr>
                            </w:pPr>
                            <w:r w:rsidRPr="0038371B">
                              <w:rPr>
                                <w:rFonts w:hint="eastAsia"/>
                                <w:b/>
                              </w:rPr>
                              <w:t>取消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 o:spid="_x0000_s1028" type="#_x0000_t202" style="position:absolute;left:0;text-align:left;margin-left:215.85pt;margin-top:4.35pt;width:43.35pt;height:2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" fillcolor="#ffc000" strokeweight=".5pt">
                <v:textbox>
                  <w:txbxContent>
                    <w:p w:rsidR="00E56BC2" w:rsidRPr="0038371B" w:rsidRDefault="00E56BC2" w:rsidP="00FD0898">
                      <w:pPr>
                        <w:rPr>
                          <w:b/>
                        </w:rPr>
                      </w:pPr>
                      <w:r w:rsidRPr="0038371B">
                        <w:rPr>
                          <w:rFonts w:hint="eastAsia"/>
                          <w:b/>
                        </w:rPr>
                        <w:t>取消</w:t>
                      </w:r>
                    </w:p>
                  </w:txbxContent>
                </v:textbox>
              </v:shape>
            </w:pict>
          </mc:Fallback>
        </mc:AlternateContent>
      </w:r>
      <w:r w:rsidRPr="00FD0898">
        <w:rPr>
          <w:rFonts w:hint="eastAsia"/>
        </w:rPr>
        <mc:AlternateContent>
          <mc:Choice Requires="wps">
            <w:drawing>
              <wp:anchor distT="0" distB="0" distL="114300" distR="114300" simplePos="0" relativeHeight="251682816" behindDoc="0" locked="0" layoutInCell="1" allowOverlap="1" wp14:anchorId="179E07F7" wp14:editId="24A44EB9">
                <wp:simplePos x="0" y="0"/>
                <wp:positionH relativeFrom="column">
                  <wp:posOffset>1852846</wp:posOffset>
                </wp:positionH>
                <wp:positionV relativeFrom="paragraph">
                  <wp:posOffset>141317</wp:posOffset>
                </wp:positionV>
                <wp:extent cx="465827" cy="395282"/>
                <wp:effectExtent l="0" t="0" r="10795" b="24130"/>
                <wp:wrapNone/>
                <wp:docPr id="34" name="八角形 34"/>
                <wp:cNvGraphicFramePr/>
                <a:graphic xmlns:a="http://schemas.openxmlformats.org/drawingml/2006/main">
                  <a:graphicData uri="http://schemas.microsoft.com/office/word/2010/wordprocessingShape">
                    <wps:wsp>
                      <wps:cNvSpPr/>
                      <wps:spPr>
                        <a:xfrm>
                          <a:off x="0" y="0"/>
                          <a:ext cx="465827" cy="395282"/>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6BC2" w:rsidRPr="0031602C" w:rsidRDefault="00E56BC2" w:rsidP="00FD0898">
                            <w:pPr>
                              <w:jc w:val="center"/>
                              <w:rPr>
                                <w:b/>
                                <w:sz w:val="24"/>
                                <w:szCs w:val="24"/>
                              </w:rPr>
                            </w:pPr>
                            <w:r w:rsidRPr="0031602C">
                              <w:rPr>
                                <w:rFonts w:hint="eastAsia"/>
                                <w:b/>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34" o:spid="_x0000_s1029" type="#_x0000_t10" style="position:absolute;left:0;text-align:left;margin-left:145.9pt;margin-top:11.15pt;width:36.7pt;height:3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" fillcolor="#4f81bd [3204]" strokecolor="#243f60 [1604]" strokeweight="2pt">
                <v:textbox>
                  <w:txbxContent>
                    <w:p w:rsidR="00E56BC2" w:rsidRPr="0031602C" w:rsidRDefault="00E56BC2" w:rsidP="00FD0898">
                      <w:pPr>
                        <w:jc w:val="center"/>
                        <w:rPr>
                          <w:b/>
                          <w:sz w:val="24"/>
                          <w:szCs w:val="24"/>
                        </w:rPr>
                      </w:pPr>
                      <w:r w:rsidRPr="0031602C">
                        <w:rPr>
                          <w:rFonts w:hint="eastAsia"/>
                          <w:b/>
                          <w:sz w:val="24"/>
                          <w:szCs w:val="24"/>
                        </w:rPr>
                        <w:t>３</w:t>
                      </w:r>
                    </w:p>
                  </w:txbxContent>
                </v:textbox>
              </v:shape>
            </w:pict>
          </mc:Fallback>
        </mc:AlternateContent>
      </w:r>
      <w:r w:rsidRPr="00FD0898">
        <mc:AlternateContent>
          <mc:Choice Requires="wps">
            <w:drawing>
              <wp:anchor distT="0" distB="0" distL="114300" distR="114300" simplePos="0" relativeHeight="251667456" behindDoc="0" locked="0" layoutInCell="1" allowOverlap="1" wp14:anchorId="4E6CC754" wp14:editId="3E27BD3A">
                <wp:simplePos x="0" y="0"/>
                <wp:positionH relativeFrom="column">
                  <wp:posOffset>4629785</wp:posOffset>
                </wp:positionH>
                <wp:positionV relativeFrom="paragraph">
                  <wp:posOffset>140335</wp:posOffset>
                </wp:positionV>
                <wp:extent cx="664210" cy="327660"/>
                <wp:effectExtent l="57150" t="57150" r="59690" b="53340"/>
                <wp:wrapNone/>
                <wp:docPr id="11" name="テキスト ボックス 11"/>
                <wp:cNvGraphicFramePr/>
                <a:graphic xmlns:a="http://schemas.openxmlformats.org/drawingml/2006/main">
                  <a:graphicData uri="http://schemas.microsoft.com/office/word/2010/wordprocessingShape">
                    <wps:wsp>
                      <wps:cNvSpPr txBox="1"/>
                      <wps:spPr>
                        <a:xfrm>
                          <a:off x="0" y="0"/>
                          <a:ext cx="664210" cy="327660"/>
                        </a:xfrm>
                        <a:prstGeom prst="rect">
                          <a:avLst/>
                        </a:prstGeom>
                        <a:solidFill>
                          <a:srgbClr val="92D050"/>
                        </a:solidFill>
                        <a:ln w="6350">
                          <a:solidFill>
                            <a:prstClr val="black"/>
                          </a:solidFill>
                        </a:ln>
                        <a:effectLst/>
                        <a:scene3d>
                          <a:camera prst="orthographicFront"/>
                          <a:lightRig rig="threePt" dir="t"/>
                        </a:scene3d>
                        <a:sp3d>
                          <a:bevelT prst="slope"/>
                        </a:sp3d>
                      </wps:spPr>
                      <wps:style>
                        <a:lnRef idx="0">
                          <a:schemeClr val="accent1"/>
                        </a:lnRef>
                        <a:fillRef idx="0">
                          <a:schemeClr val="accent1"/>
                        </a:fillRef>
                        <a:effectRef idx="0">
                          <a:schemeClr val="accent1"/>
                        </a:effectRef>
                        <a:fontRef idx="minor">
                          <a:schemeClr val="dk1"/>
                        </a:fontRef>
                      </wps:style>
                      <wps:txbx>
                        <w:txbxContent>
                          <w:p w:rsidR="00E56BC2" w:rsidRPr="00643508" w:rsidRDefault="00E56BC2" w:rsidP="00FD0898">
                            <w:pPr>
                              <w:rPr>
                                <w:b/>
                              </w:rPr>
                            </w:pPr>
                            <w:r w:rsidRPr="00643508">
                              <w:rPr>
                                <w:rFonts w:hint="eastAsia"/>
                                <w:b/>
                              </w:rPr>
                              <w:t>甲</w:t>
                            </w:r>
                            <w:r w:rsidRPr="00643508">
                              <w:rPr>
                                <w:rFonts w:hint="eastAsia"/>
                                <w:b/>
                              </w:rPr>
                              <w:t>)</w:t>
                            </w:r>
                            <w:r w:rsidRPr="00643508">
                              <w:rPr>
                                <w:rFonts w:hint="eastAsia"/>
                                <w:b/>
                              </w:rPr>
                              <w:t>土地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0" type="#_x0000_t202" style="position:absolute;left:0;text-align:left;margin-left:364.55pt;margin-top:11.05pt;width:52.3pt;height:25.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" fillcolor="#92d050" strokeweight=".5pt">
                <v:textbox>
                  <w:txbxContent>
                    <w:p w:rsidR="00E56BC2" w:rsidRPr="00643508" w:rsidRDefault="00E56BC2" w:rsidP="00FD0898">
                      <w:pPr>
                        <w:rPr>
                          <w:b/>
                        </w:rPr>
                      </w:pPr>
                      <w:r w:rsidRPr="00643508">
                        <w:rPr>
                          <w:rFonts w:hint="eastAsia"/>
                          <w:b/>
                        </w:rPr>
                        <w:t>甲</w:t>
                      </w:r>
                      <w:r w:rsidRPr="00643508">
                        <w:rPr>
                          <w:rFonts w:hint="eastAsia"/>
                          <w:b/>
                        </w:rPr>
                        <w:t>)</w:t>
                      </w:r>
                      <w:r w:rsidRPr="00643508">
                        <w:rPr>
                          <w:rFonts w:hint="eastAsia"/>
                          <w:b/>
                        </w:rPr>
                        <w:t>土地</w:t>
                      </w:r>
                    </w:p>
                  </w:txbxContent>
                </v:textbox>
              </v:shape>
            </w:pict>
          </mc:Fallback>
        </mc:AlternateContent>
      </w:r>
    </w:p>
    <w:p w:rsidR="00FD0898" w:rsidRPr="00FD0898" w:rsidRDefault="00FD0898" w:rsidP="00FD0898">
      <w:r w:rsidRPr="00FD0898">
        <w:rPr>
          <w:rFonts w:hint="eastAsia"/>
        </w:rPr>
        <mc:AlternateContent>
          <mc:Choice Requires="wps">
            <w:drawing>
              <wp:anchor distT="0" distB="0" distL="114300" distR="114300" simplePos="0" relativeHeight="251686912" behindDoc="0" locked="0" layoutInCell="1" allowOverlap="1" wp14:anchorId="15934080" wp14:editId="4D1E2D97">
                <wp:simplePos x="0" y="0"/>
                <wp:positionH relativeFrom="column">
                  <wp:posOffset>3923186</wp:posOffset>
                </wp:positionH>
                <wp:positionV relativeFrom="paragraph">
                  <wp:posOffset>214642</wp:posOffset>
                </wp:positionV>
                <wp:extent cx="629728" cy="1491962"/>
                <wp:effectExtent l="19050" t="38100" r="56515" b="13335"/>
                <wp:wrapNone/>
                <wp:docPr id="39" name="直線矢印コネクタ 39"/>
                <wp:cNvGraphicFramePr/>
                <a:graphic xmlns:a="http://schemas.openxmlformats.org/drawingml/2006/main">
                  <a:graphicData uri="http://schemas.microsoft.com/office/word/2010/wordprocessingShape">
                    <wps:wsp>
                      <wps:cNvCnPr/>
                      <wps:spPr>
                        <a:xfrm flipV="1">
                          <a:off x="0" y="0"/>
                          <a:ext cx="629728" cy="149196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9" o:spid="_x0000_s1026" type="#_x0000_t32" style="position:absolute;left:0;text-align:left;margin-left:308.9pt;margin-top:16.9pt;width:49.6pt;height:11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" strokecolor="#4579b8 [3044]" strokeweight="2.25pt">
                <v:stroke endarrow="open"/>
              </v:shape>
            </w:pict>
          </mc:Fallback>
        </mc:AlternateContent>
      </w:r>
      <w:r w:rsidRPr="00FD0898">
        <w:rPr>
          <w:rFonts w:hint="eastAsia"/>
        </w:rPr>
        <mc:AlternateContent>
          <mc:Choice Requires="wps">
            <w:drawing>
              <wp:anchor distT="0" distB="0" distL="114300" distR="114300" simplePos="0" relativeHeight="251675648" behindDoc="0" locked="0" layoutInCell="1" allowOverlap="1" wp14:anchorId="19C7D173" wp14:editId="21BAE938">
                <wp:simplePos x="0" y="0"/>
                <wp:positionH relativeFrom="column">
                  <wp:posOffset>1585427</wp:posOffset>
                </wp:positionH>
                <wp:positionV relativeFrom="paragraph">
                  <wp:posOffset>137004</wp:posOffset>
                </wp:positionV>
                <wp:extent cx="1997578" cy="0"/>
                <wp:effectExtent l="0" t="133350" r="0" b="133350"/>
                <wp:wrapNone/>
                <wp:docPr id="25" name="直線矢印コネクタ 25"/>
                <wp:cNvGraphicFramePr/>
                <a:graphic xmlns:a="http://schemas.openxmlformats.org/drawingml/2006/main">
                  <a:graphicData uri="http://schemas.microsoft.com/office/word/2010/wordprocessingShape">
                    <wps:wsp>
                      <wps:cNvCnPr/>
                      <wps:spPr>
                        <a:xfrm>
                          <a:off x="0" y="0"/>
                          <a:ext cx="1997578" cy="0"/>
                        </a:xfrm>
                        <a:prstGeom prst="straightConnector1">
                          <a:avLst/>
                        </a:prstGeom>
                        <a:ln w="28575">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5" o:spid="_x0000_s1026" type="#_x0000_t32" style="position:absolute;left:0;text-align:left;margin-left:124.85pt;margin-top:10.8pt;width:157.3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" strokecolor="#4579b8 [3044]" strokeweight="2.25pt">
                <v:stroke dashstyle="dash" endarrow="open"/>
              </v:shape>
            </w:pict>
          </mc:Fallback>
        </mc:AlternateContent>
      </w:r>
      <w:r w:rsidRPr="00FD0898">
        <w:rPr>
          <w:rFonts w:hint="eastAsia"/>
        </w:rPr>
        <mc:AlternateContent>
          <mc:Choice Requires="wps">
            <w:drawing>
              <wp:anchor distT="0" distB="0" distL="114300" distR="114300" simplePos="0" relativeHeight="251674624" behindDoc="0" locked="0" layoutInCell="1" allowOverlap="1" wp14:anchorId="1A91C4EA" wp14:editId="653C07FE">
                <wp:simplePos x="0" y="0"/>
                <wp:positionH relativeFrom="column">
                  <wp:posOffset>5052815</wp:posOffset>
                </wp:positionH>
                <wp:positionV relativeFrom="paragraph">
                  <wp:posOffset>136992</wp:posOffset>
                </wp:positionV>
                <wp:extent cx="362286" cy="388189"/>
                <wp:effectExtent l="0" t="0" r="19050" b="12065"/>
                <wp:wrapNone/>
                <wp:docPr id="20" name="円/楕円 20"/>
                <wp:cNvGraphicFramePr/>
                <a:graphic xmlns:a="http://schemas.openxmlformats.org/drawingml/2006/main">
                  <a:graphicData uri="http://schemas.microsoft.com/office/word/2010/wordprocessingShape">
                    <wps:wsp>
                      <wps:cNvSpPr/>
                      <wps:spPr>
                        <a:xfrm>
                          <a:off x="0" y="0"/>
                          <a:ext cx="362286" cy="38818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56BC2" w:rsidRPr="00964530" w:rsidRDefault="00E56BC2" w:rsidP="00FD0898">
                            <w:pPr>
                              <w:jc w:val="center"/>
                              <w:rPr>
                                <w:b/>
                                <w:sz w:val="24"/>
                                <w:szCs w:val="24"/>
                              </w:rPr>
                            </w:pPr>
                            <w:r w:rsidRPr="00964530">
                              <w:rPr>
                                <w:rFonts w:hint="eastAsia"/>
                                <w:b/>
                                <w:sz w:val="24"/>
                                <w:szCs w:val="24"/>
                              </w:rPr>
                              <w:t>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31" style="position:absolute;left:0;text-align:left;margin-left:397.85pt;margin-top:10.8pt;width:28.55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" fillcolor="white [3201]" strokecolor="#f79646 [3209]" strokeweight="2pt">
                <v:textbox>
                  <w:txbxContent>
                    <w:p w:rsidR="00E56BC2" w:rsidRPr="00964530" w:rsidRDefault="00E56BC2" w:rsidP="00FD0898">
                      <w:pPr>
                        <w:jc w:val="center"/>
                        <w:rPr>
                          <w:b/>
                          <w:sz w:val="24"/>
                          <w:szCs w:val="24"/>
                        </w:rPr>
                      </w:pPr>
                      <w:r w:rsidRPr="00964530">
                        <w:rPr>
                          <w:rFonts w:hint="eastAsia"/>
                          <w:b/>
                          <w:sz w:val="24"/>
                          <w:szCs w:val="24"/>
                        </w:rPr>
                        <w:t>ト</w:t>
                      </w:r>
                    </w:p>
                  </w:txbxContent>
                </v:textbox>
              </v:oval>
            </w:pict>
          </mc:Fallback>
        </mc:AlternateContent>
      </w:r>
      <w:r w:rsidRPr="00FD0898">
        <w:rPr>
          <w:rFonts w:hint="eastAsia"/>
        </w:rPr>
        <mc:AlternateContent>
          <mc:Choice Requires="wps">
            <w:drawing>
              <wp:anchor distT="0" distB="0" distL="114300" distR="114300" simplePos="0" relativeHeight="251660288" behindDoc="0" locked="0" layoutInCell="1" allowOverlap="1" wp14:anchorId="4B0B83F3" wp14:editId="13D1D19A">
                <wp:simplePos x="0" y="0"/>
                <wp:positionH relativeFrom="column">
                  <wp:posOffset>969729</wp:posOffset>
                </wp:positionH>
                <wp:positionV relativeFrom="paragraph">
                  <wp:posOffset>211609</wp:posOffset>
                </wp:positionV>
                <wp:extent cx="391885" cy="472272"/>
                <wp:effectExtent l="0" t="0" r="27305" b="23495"/>
                <wp:wrapNone/>
                <wp:docPr id="1" name="円/楕円 1"/>
                <wp:cNvGraphicFramePr/>
                <a:graphic xmlns:a="http://schemas.openxmlformats.org/drawingml/2006/main">
                  <a:graphicData uri="http://schemas.microsoft.com/office/word/2010/wordprocessingShape">
                    <wps:wsp>
                      <wps:cNvSpPr/>
                      <wps:spPr>
                        <a:xfrm>
                          <a:off x="0" y="0"/>
                          <a:ext cx="391885" cy="472272"/>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56BC2" w:rsidRPr="005F46A1" w:rsidRDefault="00E56BC2" w:rsidP="00FD0898">
                            <w:pPr>
                              <w:jc w:val="center"/>
                              <w:rPr>
                                <w:sz w:val="28"/>
                                <w:szCs w:val="28"/>
                              </w:rPr>
                            </w:pPr>
                            <w:r w:rsidRPr="005F46A1">
                              <w:rPr>
                                <w:rFonts w:hint="eastAsia"/>
                                <w:sz w:val="28"/>
                                <w:szCs w:val="2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32" style="position:absolute;left:0;text-align:left;margin-left:76.35pt;margin-top:16.65pt;width:30.8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" fillcolor="white [3201]" strokecolor="#f79646 [3209]" strokeweight="2pt">
                <v:textbox>
                  <w:txbxContent>
                    <w:p w:rsidR="00E56BC2" w:rsidRPr="005F46A1" w:rsidRDefault="00E56BC2" w:rsidP="00FD0898">
                      <w:pPr>
                        <w:jc w:val="center"/>
                        <w:rPr>
                          <w:sz w:val="28"/>
                          <w:szCs w:val="28"/>
                        </w:rPr>
                      </w:pPr>
                      <w:r w:rsidRPr="005F46A1">
                        <w:rPr>
                          <w:rFonts w:hint="eastAsia"/>
                          <w:sz w:val="28"/>
                          <w:szCs w:val="28"/>
                        </w:rPr>
                        <w:t>X</w:t>
                      </w:r>
                    </w:p>
                  </w:txbxContent>
                </v:textbox>
              </v:oval>
            </w:pict>
          </mc:Fallback>
        </mc:AlternateContent>
      </w:r>
    </w:p>
    <w:p w:rsidR="00FD0898" w:rsidRPr="00FD0898" w:rsidRDefault="00FD0898" w:rsidP="00FD0898">
      <w:r w:rsidRPr="00FD0898">
        <w:rPr>
          <w:rFonts w:hint="eastAsia"/>
        </w:rPr>
        <mc:AlternateContent>
          <mc:Choice Requires="wps">
            <w:drawing>
              <wp:anchor distT="0" distB="0" distL="114300" distR="114300" simplePos="0" relativeHeight="251680768" behindDoc="0" locked="0" layoutInCell="1" allowOverlap="1" wp14:anchorId="7362CFFE" wp14:editId="30D23551">
                <wp:simplePos x="0" y="0"/>
                <wp:positionH relativeFrom="column">
                  <wp:posOffset>2560212</wp:posOffset>
                </wp:positionH>
                <wp:positionV relativeFrom="paragraph">
                  <wp:posOffset>11921</wp:posOffset>
                </wp:positionV>
                <wp:extent cx="500332" cy="284373"/>
                <wp:effectExtent l="57150" t="57150" r="52705" b="59055"/>
                <wp:wrapNone/>
                <wp:docPr id="32" name="テキスト ボックス 32"/>
                <wp:cNvGraphicFramePr/>
                <a:graphic xmlns:a="http://schemas.openxmlformats.org/drawingml/2006/main">
                  <a:graphicData uri="http://schemas.microsoft.com/office/word/2010/wordprocessingShape">
                    <wps:wsp>
                      <wps:cNvSpPr txBox="1"/>
                      <wps:spPr>
                        <a:xfrm>
                          <a:off x="0" y="0"/>
                          <a:ext cx="500332" cy="284373"/>
                        </a:xfrm>
                        <a:prstGeom prst="rect">
                          <a:avLst/>
                        </a:prstGeom>
                        <a:solidFill>
                          <a:srgbClr val="FFFF00"/>
                        </a:solidFill>
                        <a:ln w="6350">
                          <a:solidFill>
                            <a:prstClr val="black"/>
                          </a:solid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rsidR="00E56BC2" w:rsidRPr="0031602C" w:rsidRDefault="00E56BC2" w:rsidP="00FD0898">
                            <w:pPr>
                              <w:rPr>
                                <w:b/>
                              </w:rPr>
                            </w:pPr>
                            <w:r w:rsidRPr="0031602C">
                              <w:rPr>
                                <w:rFonts w:hint="eastAsia"/>
                                <w:b/>
                              </w:rPr>
                              <w:t>引渡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3" type="#_x0000_t202" style="position:absolute;left:0;text-align:left;margin-left:201.6pt;margin-top:.95pt;width:39.4pt;height:2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" fillcolor="yellow" strokeweight=".5pt">
                <v:textbox>
                  <w:txbxContent>
                    <w:p w:rsidR="00E56BC2" w:rsidRPr="0031602C" w:rsidRDefault="00E56BC2" w:rsidP="00FD0898">
                      <w:pPr>
                        <w:rPr>
                          <w:b/>
                        </w:rPr>
                      </w:pPr>
                      <w:r w:rsidRPr="0031602C">
                        <w:rPr>
                          <w:rFonts w:hint="eastAsia"/>
                          <w:b/>
                        </w:rPr>
                        <w:t>引渡</w:t>
                      </w:r>
                    </w:p>
                  </w:txbxContent>
                </v:textbox>
              </v:shape>
            </w:pict>
          </mc:Fallback>
        </mc:AlternateContent>
      </w:r>
      <w:r w:rsidRPr="00FD0898">
        <w:rPr>
          <w:rFonts w:hint="eastAsia"/>
        </w:rPr>
        <mc:AlternateContent>
          <mc:Choice Requires="wps">
            <w:drawing>
              <wp:anchor distT="0" distB="0" distL="114300" distR="114300" simplePos="0" relativeHeight="251676672" behindDoc="0" locked="0" layoutInCell="1" allowOverlap="1" wp14:anchorId="0B542970" wp14:editId="36C66C54">
                <wp:simplePos x="0" y="0"/>
                <wp:positionH relativeFrom="column">
                  <wp:posOffset>1749329</wp:posOffset>
                </wp:positionH>
                <wp:positionV relativeFrom="paragraph">
                  <wp:posOffset>124065</wp:posOffset>
                </wp:positionV>
                <wp:extent cx="439947" cy="431320"/>
                <wp:effectExtent l="0" t="0" r="17780" b="26035"/>
                <wp:wrapNone/>
                <wp:docPr id="28" name="八角形 28"/>
                <wp:cNvGraphicFramePr/>
                <a:graphic xmlns:a="http://schemas.openxmlformats.org/drawingml/2006/main">
                  <a:graphicData uri="http://schemas.microsoft.com/office/word/2010/wordprocessingShape">
                    <wps:wsp>
                      <wps:cNvSpPr/>
                      <wps:spPr>
                        <a:xfrm>
                          <a:off x="0" y="0"/>
                          <a:ext cx="439947" cy="43132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6BC2" w:rsidRPr="00AE20DC" w:rsidRDefault="00E56BC2" w:rsidP="00FD0898">
                            <w:pPr>
                              <w:jc w:val="center"/>
                              <w:rPr>
                                <w:b/>
                                <w:sz w:val="28"/>
                                <w:szCs w:val="28"/>
                              </w:rPr>
                            </w:pPr>
                            <w:r w:rsidRPr="00AE20DC">
                              <w:rPr>
                                <w:rFonts w:hint="eastAsia"/>
                                <w:b/>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八角形 28" o:spid="_x0000_s1034" type="#_x0000_t10" style="position:absolute;left:0;text-align:left;margin-left:137.75pt;margin-top:9.75pt;width:34.65pt;height:3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" fillcolor="#4f81bd [3204]" strokecolor="#243f60 [1604]" strokeweight="2pt">
                <v:textbox>
                  <w:txbxContent>
                    <w:p w:rsidR="00E56BC2" w:rsidRPr="00AE20DC" w:rsidRDefault="00E56BC2" w:rsidP="00FD0898">
                      <w:pPr>
                        <w:jc w:val="center"/>
                        <w:rPr>
                          <w:b/>
                          <w:sz w:val="28"/>
                          <w:szCs w:val="28"/>
                        </w:rPr>
                      </w:pPr>
                      <w:r w:rsidRPr="00AE20DC">
                        <w:rPr>
                          <w:rFonts w:hint="eastAsia"/>
                          <w:b/>
                          <w:sz w:val="28"/>
                          <w:szCs w:val="28"/>
                        </w:rPr>
                        <w:t>1</w:t>
                      </w:r>
                    </w:p>
                  </w:txbxContent>
                </v:textbox>
              </v:shape>
            </w:pict>
          </mc:Fallback>
        </mc:AlternateContent>
      </w:r>
      <w:r w:rsidRPr="00FD0898">
        <w:rPr>
          <w:rFonts w:hint="eastAsia"/>
        </w:rPr>
        <mc:AlternateContent>
          <mc:Choice Requires="wps">
            <w:drawing>
              <wp:anchor distT="0" distB="0" distL="114300" distR="114300" simplePos="0" relativeHeight="251661312" behindDoc="0" locked="0" layoutInCell="1" allowOverlap="1" wp14:anchorId="7536A6A8" wp14:editId="4CA47A8F">
                <wp:simplePos x="0" y="0"/>
                <wp:positionH relativeFrom="column">
                  <wp:posOffset>3793490</wp:posOffset>
                </wp:positionH>
                <wp:positionV relativeFrom="paragraph">
                  <wp:posOffset>48</wp:posOffset>
                </wp:positionV>
                <wp:extent cx="391735" cy="492370"/>
                <wp:effectExtent l="0" t="0" r="27940" b="22225"/>
                <wp:wrapNone/>
                <wp:docPr id="2" name="円/楕円 2"/>
                <wp:cNvGraphicFramePr/>
                <a:graphic xmlns:a="http://schemas.openxmlformats.org/drawingml/2006/main">
                  <a:graphicData uri="http://schemas.microsoft.com/office/word/2010/wordprocessingShape">
                    <wps:wsp>
                      <wps:cNvSpPr/>
                      <wps:spPr>
                        <a:xfrm>
                          <a:off x="0" y="0"/>
                          <a:ext cx="391735" cy="4923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56BC2" w:rsidRPr="005F46A1" w:rsidRDefault="00E56BC2" w:rsidP="00FD0898">
                            <w:pPr>
                              <w:jc w:val="center"/>
                              <w:rPr>
                                <w:sz w:val="28"/>
                                <w:szCs w:val="28"/>
                              </w:rPr>
                            </w:pPr>
                            <w:r w:rsidRPr="005F46A1">
                              <w:rPr>
                                <w:rFonts w:hint="eastAsia"/>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 o:spid="_x0000_s1035" style="position:absolute;left:0;text-align:left;margin-left:298.7pt;margin-top:0;width:30.85pt;height:3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" fillcolor="white [3201]" strokecolor="#f79646 [3209]" strokeweight="2pt">
                <v:textbox>
                  <w:txbxContent>
                    <w:p w:rsidR="00E56BC2" w:rsidRPr="005F46A1" w:rsidRDefault="00E56BC2" w:rsidP="00FD0898">
                      <w:pPr>
                        <w:jc w:val="center"/>
                        <w:rPr>
                          <w:sz w:val="28"/>
                          <w:szCs w:val="28"/>
                        </w:rPr>
                      </w:pPr>
                      <w:r w:rsidRPr="005F46A1">
                        <w:rPr>
                          <w:rFonts w:hint="eastAsia"/>
                          <w:sz w:val="28"/>
                          <w:szCs w:val="28"/>
                        </w:rPr>
                        <w:t>A</w:t>
                      </w:r>
                    </w:p>
                  </w:txbxContent>
                </v:textbox>
              </v:oval>
            </w:pict>
          </mc:Fallback>
        </mc:AlternateContent>
      </w:r>
    </w:p>
    <w:p w:rsidR="00FD0898" w:rsidRPr="00FD0898" w:rsidRDefault="00FD0898" w:rsidP="00FD0898">
      <w:r w:rsidRPr="00FD0898">
        <mc:AlternateContent>
          <mc:Choice Requires="wps">
            <w:drawing>
              <wp:anchor distT="0" distB="0" distL="114300" distR="114300" simplePos="0" relativeHeight="251672576" behindDoc="0" locked="0" layoutInCell="1" allowOverlap="1" wp14:anchorId="5CFE9FA2" wp14:editId="2F3EE1F8">
                <wp:simplePos x="0" y="0"/>
                <wp:positionH relativeFrom="column">
                  <wp:posOffset>2617674</wp:posOffset>
                </wp:positionH>
                <wp:positionV relativeFrom="paragraph">
                  <wp:posOffset>121285</wp:posOffset>
                </wp:positionV>
                <wp:extent cx="361950" cy="257810"/>
                <wp:effectExtent l="0" t="0" r="19050" b="27940"/>
                <wp:wrapNone/>
                <wp:docPr id="18" name="禁止 18"/>
                <wp:cNvGraphicFramePr/>
                <a:graphic xmlns:a="http://schemas.openxmlformats.org/drawingml/2006/main">
                  <a:graphicData uri="http://schemas.microsoft.com/office/word/2010/wordprocessingShape">
                    <wps:wsp>
                      <wps:cNvSpPr/>
                      <wps:spPr>
                        <a:xfrm>
                          <a:off x="0" y="0"/>
                          <a:ext cx="361950" cy="257810"/>
                        </a:xfrm>
                        <a:prstGeom prst="noSmoking">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18" o:spid="_x0000_s1026" type="#_x0000_t57" style="position:absolute;left:0;text-align:left;margin-left:206.1pt;margin-top:9.55pt;width:28.5pt;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" adj="2885" fillcolor="red" strokecolor="#f79646 [3209]" strokeweight="2pt"/>
            </w:pict>
          </mc:Fallback>
        </mc:AlternateContent>
      </w:r>
      <w:r w:rsidRPr="00FD0898">
        <mc:AlternateContent>
          <mc:Choice Requires="wps">
            <w:drawing>
              <wp:anchor distT="0" distB="0" distL="114300" distR="114300" simplePos="0" relativeHeight="251671552" behindDoc="0" locked="0" layoutInCell="1" allowOverlap="1" wp14:anchorId="1A6FB1F3" wp14:editId="4A0A7C5C">
                <wp:simplePos x="0" y="0"/>
                <wp:positionH relativeFrom="column">
                  <wp:posOffset>2818130</wp:posOffset>
                </wp:positionH>
                <wp:positionV relativeFrom="paragraph">
                  <wp:posOffset>215265</wp:posOffset>
                </wp:positionV>
                <wp:extent cx="473075" cy="310515"/>
                <wp:effectExtent l="57150" t="57150" r="60325" b="51435"/>
                <wp:wrapNone/>
                <wp:docPr id="17" name="テキスト ボックス 17"/>
                <wp:cNvGraphicFramePr/>
                <a:graphic xmlns:a="http://schemas.openxmlformats.org/drawingml/2006/main">
                  <a:graphicData uri="http://schemas.microsoft.com/office/word/2010/wordprocessingShape">
                    <wps:wsp>
                      <wps:cNvSpPr txBox="1"/>
                      <wps:spPr>
                        <a:xfrm>
                          <a:off x="0" y="0"/>
                          <a:ext cx="473075" cy="310515"/>
                        </a:xfrm>
                        <a:prstGeom prst="rect">
                          <a:avLst/>
                        </a:prstGeom>
                        <a:solidFill>
                          <a:srgbClr val="FFFF00"/>
                        </a:solidFill>
                        <a:ln w="6350">
                          <a:solidFill>
                            <a:prstClr val="black"/>
                          </a:solidFill>
                        </a:ln>
                        <a:effectLst/>
                        <a:scene3d>
                          <a:camera prst="orthographicFront"/>
                          <a:lightRig rig="threePt" dir="t"/>
                        </a:scene3d>
                        <a:sp3d>
                          <a:bevelT w="114300" prst="artDeco"/>
                        </a:sp3d>
                      </wps:spPr>
                      <wps:style>
                        <a:lnRef idx="0">
                          <a:schemeClr val="accent1"/>
                        </a:lnRef>
                        <a:fillRef idx="0">
                          <a:schemeClr val="accent1"/>
                        </a:fillRef>
                        <a:effectRef idx="0">
                          <a:schemeClr val="accent1"/>
                        </a:effectRef>
                        <a:fontRef idx="minor">
                          <a:schemeClr val="dk1"/>
                        </a:fontRef>
                      </wps:style>
                      <wps:txbx>
                        <w:txbxContent>
                          <w:p w:rsidR="00E56BC2" w:rsidRPr="00643508" w:rsidRDefault="00E56BC2" w:rsidP="00FD0898">
                            <w:pPr>
                              <w:rPr>
                                <w:b/>
                              </w:rPr>
                            </w:pPr>
                            <w:r w:rsidRPr="00643508">
                              <w:rPr>
                                <w:rFonts w:hint="eastAsia"/>
                                <w:b/>
                              </w:rPr>
                              <w:t>代金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6" type="#_x0000_t202" style="position:absolute;left:0;text-align:left;margin-left:221.9pt;margin-top:16.95pt;width:37.25pt;height:24.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" fillcolor="yellow" strokeweight=".5pt">
                <v:textbox>
                  <w:txbxContent>
                    <w:p w:rsidR="00E56BC2" w:rsidRPr="00643508" w:rsidRDefault="00E56BC2" w:rsidP="00FD0898">
                      <w:pPr>
                        <w:rPr>
                          <w:b/>
                        </w:rPr>
                      </w:pPr>
                      <w:r w:rsidRPr="00643508">
                        <w:rPr>
                          <w:rFonts w:hint="eastAsia"/>
                          <w:b/>
                        </w:rPr>
                        <w:t>代金</w:t>
                      </w:r>
                    </w:p>
                  </w:txbxContent>
                </v:textbox>
              </v:shape>
            </w:pict>
          </mc:Fallback>
        </mc:AlternateContent>
      </w:r>
      <w:r w:rsidRPr="00FD0898">
        <w:rPr>
          <w:rFonts w:hint="eastAsia"/>
        </w:rPr>
        <mc:AlternateContent>
          <mc:Choice Requires="wps">
            <w:drawing>
              <wp:anchor distT="0" distB="0" distL="114300" distR="114300" simplePos="0" relativeHeight="251679744" behindDoc="0" locked="0" layoutInCell="1" allowOverlap="1" wp14:anchorId="0F51C166" wp14:editId="4E750FB7">
                <wp:simplePos x="0" y="0"/>
                <wp:positionH relativeFrom="column">
                  <wp:posOffset>920115</wp:posOffset>
                </wp:positionH>
                <wp:positionV relativeFrom="paragraph">
                  <wp:posOffset>144361</wp:posOffset>
                </wp:positionV>
                <wp:extent cx="560705" cy="31051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E56BC2" w:rsidRPr="0031602C" w:rsidRDefault="00E56BC2" w:rsidP="00FD0898">
                            <w:pPr>
                              <w:rPr>
                                <w:b/>
                              </w:rPr>
                            </w:pPr>
                            <w:r w:rsidRPr="0031602C">
                              <w:rPr>
                                <w:rFonts w:hint="eastAsia"/>
                                <w:b/>
                              </w:rPr>
                              <w:t>原告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7" type="#_x0000_t202" style="position:absolute;left:0;text-align:left;margin-left:72.45pt;margin-top:11.35pt;width:44.15pt;height: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" fillcolor="white [3201]" strokeweight=".5pt">
                <v:textbox>
                  <w:txbxContent>
                    <w:p w:rsidR="00E56BC2" w:rsidRPr="0031602C" w:rsidRDefault="00E56BC2" w:rsidP="00FD0898">
                      <w:pPr>
                        <w:rPr>
                          <w:b/>
                        </w:rPr>
                      </w:pPr>
                      <w:r w:rsidRPr="0031602C">
                        <w:rPr>
                          <w:rFonts w:hint="eastAsia"/>
                          <w:b/>
                        </w:rPr>
                        <w:t>原告</w:t>
                      </w:r>
                    </w:p>
                  </w:txbxContent>
                </v:textbox>
              </v:shape>
            </w:pict>
          </mc:Fallback>
        </mc:AlternateContent>
      </w:r>
      <w:r w:rsidRPr="00FD0898">
        <mc:AlternateContent>
          <mc:Choice Requires="wps">
            <w:drawing>
              <wp:anchor distT="0" distB="0" distL="114300" distR="114300" simplePos="0" relativeHeight="251662336" behindDoc="0" locked="0" layoutInCell="1" allowOverlap="1" wp14:anchorId="7BE8B904" wp14:editId="2A0ED0FB">
                <wp:simplePos x="0" y="0"/>
                <wp:positionH relativeFrom="column">
                  <wp:posOffset>3772535</wp:posOffset>
                </wp:positionH>
                <wp:positionV relativeFrom="paragraph">
                  <wp:posOffset>161925</wp:posOffset>
                </wp:positionV>
                <wp:extent cx="459740" cy="31051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9740" cy="31051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E56BC2" w:rsidRPr="00AE20DC" w:rsidRDefault="00E56BC2" w:rsidP="00FD0898">
                            <w:pPr>
                              <w:rPr>
                                <w:b/>
                              </w:rPr>
                            </w:pPr>
                            <w:r w:rsidRPr="00AE20DC">
                              <w:rPr>
                                <w:rFonts w:hint="eastAsia"/>
                                <w:b/>
                              </w:rPr>
                              <w:t>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8" type="#_x0000_t202" style="position:absolute;left:0;text-align:left;margin-left:297.05pt;margin-top:12.75pt;width:36.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" fillcolor="white [3201]" strokeweight=".5pt">
                <v:textbox>
                  <w:txbxContent>
                    <w:p w:rsidR="00E56BC2" w:rsidRPr="00AE20DC" w:rsidRDefault="00E56BC2" w:rsidP="00FD0898">
                      <w:pPr>
                        <w:rPr>
                          <w:b/>
                        </w:rPr>
                      </w:pPr>
                      <w:r w:rsidRPr="00AE20DC">
                        <w:rPr>
                          <w:rFonts w:hint="eastAsia"/>
                          <w:b/>
                        </w:rPr>
                        <w:t>会社</w:t>
                      </w:r>
                    </w:p>
                  </w:txbxContent>
                </v:textbox>
              </v:shape>
            </w:pict>
          </mc:Fallback>
        </mc:AlternateContent>
      </w:r>
      <w:r w:rsidRPr="00FD0898">
        <w:rPr>
          <w:rFonts w:hint="eastAsia"/>
        </w:rPr>
        <mc:AlternateContent>
          <mc:Choice Requires="wps">
            <w:drawing>
              <wp:anchor distT="0" distB="0" distL="114300" distR="114300" simplePos="0" relativeHeight="251668480" behindDoc="0" locked="0" layoutInCell="1" allowOverlap="1" wp14:anchorId="1573F0B2" wp14:editId="1BE5A965">
                <wp:simplePos x="0" y="0"/>
                <wp:positionH relativeFrom="column">
                  <wp:posOffset>1581785</wp:posOffset>
                </wp:positionH>
                <wp:positionV relativeFrom="paragraph">
                  <wp:posOffset>59055</wp:posOffset>
                </wp:positionV>
                <wp:extent cx="1974850" cy="8255"/>
                <wp:effectExtent l="0" t="114300" r="0" b="125095"/>
                <wp:wrapNone/>
                <wp:docPr id="12" name="直線矢印コネクタ 12"/>
                <wp:cNvGraphicFramePr/>
                <a:graphic xmlns:a="http://schemas.openxmlformats.org/drawingml/2006/main">
                  <a:graphicData uri="http://schemas.microsoft.com/office/word/2010/wordprocessingShape">
                    <wps:wsp>
                      <wps:cNvCnPr/>
                      <wps:spPr>
                        <a:xfrm>
                          <a:off x="0" y="0"/>
                          <a:ext cx="197485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2" o:spid="_x0000_s1026" type="#_x0000_t32" style="position:absolute;left:0;text-align:left;margin-left:124.55pt;margin-top:4.65pt;width:155.5pt;height:.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" strokecolor="#4579b8 [3044]" strokeweight="2.25pt">
                <v:stroke endarrow="open"/>
              </v:shape>
            </w:pict>
          </mc:Fallback>
        </mc:AlternateContent>
      </w:r>
      <w:r w:rsidRPr="00FD0898">
        <mc:AlternateContent>
          <mc:Choice Requires="wps">
            <w:drawing>
              <wp:anchor distT="0" distB="0" distL="114300" distR="114300" simplePos="0" relativeHeight="251670528" behindDoc="0" locked="0" layoutInCell="1" allowOverlap="1" wp14:anchorId="54A03B2B" wp14:editId="220AB24C">
                <wp:simplePos x="0" y="0"/>
                <wp:positionH relativeFrom="column">
                  <wp:posOffset>4629785</wp:posOffset>
                </wp:positionH>
                <wp:positionV relativeFrom="paragraph">
                  <wp:posOffset>144780</wp:posOffset>
                </wp:positionV>
                <wp:extent cx="681355" cy="327660"/>
                <wp:effectExtent l="57150" t="57150" r="61595" b="53340"/>
                <wp:wrapNone/>
                <wp:docPr id="16" name="テキスト ボックス 16"/>
                <wp:cNvGraphicFramePr/>
                <a:graphic xmlns:a="http://schemas.openxmlformats.org/drawingml/2006/main">
                  <a:graphicData uri="http://schemas.microsoft.com/office/word/2010/wordprocessingShape">
                    <wps:wsp>
                      <wps:cNvSpPr txBox="1"/>
                      <wps:spPr>
                        <a:xfrm>
                          <a:off x="0" y="0"/>
                          <a:ext cx="681355" cy="327660"/>
                        </a:xfrm>
                        <a:prstGeom prst="rect">
                          <a:avLst/>
                        </a:prstGeom>
                        <a:solidFill>
                          <a:srgbClr val="92D050"/>
                        </a:solidFill>
                        <a:ln w="6350">
                          <a:solidFill>
                            <a:prstClr val="black"/>
                          </a:solidFill>
                        </a:ln>
                        <a:effectLst/>
                        <a:scene3d>
                          <a:camera prst="orthographicFront"/>
                          <a:lightRig rig="threePt" dir="t"/>
                        </a:scene3d>
                        <a:sp3d>
                          <a:bevelT prst="slope"/>
                        </a:sp3d>
                      </wps:spPr>
                      <wps:style>
                        <a:lnRef idx="0">
                          <a:schemeClr val="accent1"/>
                        </a:lnRef>
                        <a:fillRef idx="0">
                          <a:schemeClr val="accent1"/>
                        </a:fillRef>
                        <a:effectRef idx="0">
                          <a:schemeClr val="accent1"/>
                        </a:effectRef>
                        <a:fontRef idx="minor">
                          <a:schemeClr val="dk1"/>
                        </a:fontRef>
                      </wps:style>
                      <wps:txbx>
                        <w:txbxContent>
                          <w:p w:rsidR="00E56BC2" w:rsidRPr="00643508" w:rsidRDefault="00E56BC2" w:rsidP="00FD0898">
                            <w:pPr>
                              <w:rPr>
                                <w:b/>
                              </w:rPr>
                            </w:pPr>
                            <w:r w:rsidRPr="00643508">
                              <w:rPr>
                                <w:rFonts w:hint="eastAsia"/>
                                <w:b/>
                              </w:rPr>
                              <w:t>乙</w:t>
                            </w:r>
                            <w:r w:rsidRPr="00643508">
                              <w:rPr>
                                <w:rFonts w:hint="eastAsia"/>
                                <w:b/>
                              </w:rPr>
                              <w:t>)</w:t>
                            </w:r>
                            <w:r w:rsidRPr="00643508">
                              <w:rPr>
                                <w:rFonts w:hint="eastAsia"/>
                                <w:b/>
                              </w:rPr>
                              <w:t>農地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9" type="#_x0000_t202" style="position:absolute;left:0;text-align:left;margin-left:364.55pt;margin-top:11.4pt;width:53.65pt;height:25.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" fillcolor="#92d050" strokeweight=".5pt">
                <v:textbox>
                  <w:txbxContent>
                    <w:p w:rsidR="00E56BC2" w:rsidRPr="00643508" w:rsidRDefault="00E56BC2" w:rsidP="00FD0898">
                      <w:pPr>
                        <w:rPr>
                          <w:b/>
                        </w:rPr>
                      </w:pPr>
                      <w:r w:rsidRPr="00643508">
                        <w:rPr>
                          <w:rFonts w:hint="eastAsia"/>
                          <w:b/>
                        </w:rPr>
                        <w:t>乙</w:t>
                      </w:r>
                      <w:r w:rsidRPr="00643508">
                        <w:rPr>
                          <w:rFonts w:hint="eastAsia"/>
                          <w:b/>
                        </w:rPr>
                        <w:t>)</w:t>
                      </w:r>
                      <w:r w:rsidRPr="00643508">
                        <w:rPr>
                          <w:rFonts w:hint="eastAsia"/>
                          <w:b/>
                        </w:rPr>
                        <w:t>農地</w:t>
                      </w:r>
                    </w:p>
                  </w:txbxContent>
                </v:textbox>
              </v:shape>
            </w:pict>
          </mc:Fallback>
        </mc:AlternateContent>
      </w:r>
    </w:p>
    <w:p w:rsidR="00FD0898" w:rsidRPr="00FD0898" w:rsidRDefault="00FD0898" w:rsidP="00FD0898">
      <w:r w:rsidRPr="00FD0898">
        <w:rPr>
          <w:rFonts w:hint="eastAsia"/>
        </w:rPr>
        <mc:AlternateContent>
          <mc:Choice Requires="wps">
            <w:drawing>
              <wp:anchor distT="0" distB="0" distL="114300" distR="114300" simplePos="0" relativeHeight="251673600" behindDoc="0" locked="0" layoutInCell="1" allowOverlap="1" wp14:anchorId="0F66C0A4" wp14:editId="73F8FB70">
                <wp:simplePos x="0" y="0"/>
                <wp:positionH relativeFrom="column">
                  <wp:posOffset>5052863</wp:posOffset>
                </wp:positionH>
                <wp:positionV relativeFrom="paragraph">
                  <wp:posOffset>149908</wp:posOffset>
                </wp:positionV>
                <wp:extent cx="361950" cy="421640"/>
                <wp:effectExtent l="0" t="0" r="19050" b="16510"/>
                <wp:wrapNone/>
                <wp:docPr id="19" name="円/楕円 19"/>
                <wp:cNvGraphicFramePr/>
                <a:graphic xmlns:a="http://schemas.openxmlformats.org/drawingml/2006/main">
                  <a:graphicData uri="http://schemas.microsoft.com/office/word/2010/wordprocessingShape">
                    <wps:wsp>
                      <wps:cNvSpPr/>
                      <wps:spPr>
                        <a:xfrm>
                          <a:off x="0" y="0"/>
                          <a:ext cx="361950" cy="4216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56BC2" w:rsidRPr="00964530" w:rsidRDefault="00E56BC2" w:rsidP="00FD0898">
                            <w:pPr>
                              <w:jc w:val="center"/>
                              <w:rPr>
                                <w:b/>
                                <w:sz w:val="24"/>
                                <w:szCs w:val="24"/>
                              </w:rPr>
                            </w:pPr>
                            <w:r w:rsidRPr="00964530">
                              <w:rPr>
                                <w:rFonts w:hint="eastAsia"/>
                                <w:b/>
                                <w:sz w:val="24"/>
                                <w:szCs w:val="24"/>
                              </w:rPr>
                              <w:t>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40" style="position:absolute;left:0;text-align:left;margin-left:397.85pt;margin-top:11.8pt;width:28.5pt;height:3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" fillcolor="white [3201]" strokecolor="#f79646 [3209]" strokeweight="2pt">
                <v:textbox>
                  <w:txbxContent>
                    <w:p w:rsidR="00E56BC2" w:rsidRPr="00964530" w:rsidRDefault="00E56BC2" w:rsidP="00FD0898">
                      <w:pPr>
                        <w:jc w:val="center"/>
                        <w:rPr>
                          <w:b/>
                          <w:sz w:val="24"/>
                          <w:szCs w:val="24"/>
                        </w:rPr>
                      </w:pPr>
                      <w:r w:rsidRPr="00964530">
                        <w:rPr>
                          <w:rFonts w:hint="eastAsia"/>
                          <w:b/>
                          <w:sz w:val="24"/>
                          <w:szCs w:val="24"/>
                        </w:rPr>
                        <w:t>仮</w:t>
                      </w:r>
                    </w:p>
                  </w:txbxContent>
                </v:textbox>
              </v:oval>
            </w:pict>
          </mc:Fallback>
        </mc:AlternateContent>
      </w:r>
      <w:r w:rsidRPr="00FD0898">
        <mc:AlternateContent>
          <mc:Choice Requires="wps">
            <w:drawing>
              <wp:anchor distT="0" distB="0" distL="114300" distR="114300" simplePos="0" relativeHeight="251669504" behindDoc="0" locked="0" layoutInCell="1" allowOverlap="1" wp14:anchorId="31D2E9CE" wp14:editId="03604FE4">
                <wp:simplePos x="0" y="0"/>
                <wp:positionH relativeFrom="column">
                  <wp:posOffset>1550922</wp:posOffset>
                </wp:positionH>
                <wp:positionV relativeFrom="paragraph">
                  <wp:posOffset>647</wp:posOffset>
                </wp:positionV>
                <wp:extent cx="1974850" cy="0"/>
                <wp:effectExtent l="38100" t="133350" r="0" b="133350"/>
                <wp:wrapNone/>
                <wp:docPr id="15" name="直線矢印コネクタ 15"/>
                <wp:cNvGraphicFramePr/>
                <a:graphic xmlns:a="http://schemas.openxmlformats.org/drawingml/2006/main">
                  <a:graphicData uri="http://schemas.microsoft.com/office/word/2010/wordprocessingShape">
                    <wps:wsp>
                      <wps:cNvCnPr/>
                      <wps:spPr>
                        <a:xfrm flipH="1">
                          <a:off x="0" y="0"/>
                          <a:ext cx="197485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5" o:spid="_x0000_s1026" type="#_x0000_t32" style="position:absolute;left:0;text-align:left;margin-left:122.1pt;margin-top:.05pt;width:155.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" strokecolor="#4579b8 [3044]" strokeweight="2.25pt">
                <v:stroke endarrow="open"/>
              </v:shape>
            </w:pict>
          </mc:Fallback>
        </mc:AlternateContent>
      </w:r>
      <w:r w:rsidRPr="00FD0898">
        <mc:AlternateContent>
          <mc:Choice Requires="wps">
            <w:drawing>
              <wp:anchor distT="0" distB="0" distL="114300" distR="114300" simplePos="0" relativeHeight="251664384" behindDoc="0" locked="0" layoutInCell="1" allowOverlap="1" wp14:anchorId="20E59F51" wp14:editId="241DB6D3">
                <wp:simplePos x="0" y="0"/>
                <wp:positionH relativeFrom="column">
                  <wp:posOffset>1364746</wp:posOffset>
                </wp:positionH>
                <wp:positionV relativeFrom="paragraph">
                  <wp:posOffset>193076</wp:posOffset>
                </wp:positionV>
                <wp:extent cx="2222009" cy="1078302"/>
                <wp:effectExtent l="19050" t="19050" r="26035" b="64770"/>
                <wp:wrapNone/>
                <wp:docPr id="8" name="直線矢印コネクタ 8"/>
                <wp:cNvGraphicFramePr/>
                <a:graphic xmlns:a="http://schemas.openxmlformats.org/drawingml/2006/main">
                  <a:graphicData uri="http://schemas.microsoft.com/office/word/2010/wordprocessingShape">
                    <wps:wsp>
                      <wps:cNvCnPr/>
                      <wps:spPr>
                        <a:xfrm>
                          <a:off x="0" y="0"/>
                          <a:ext cx="2222009" cy="1078302"/>
                        </a:xfrm>
                        <a:prstGeom prst="straightConnector1">
                          <a:avLst/>
                        </a:prstGeom>
                        <a:ln w="28575">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8" o:spid="_x0000_s1026" type="#_x0000_t32" style="position:absolute;left:0;text-align:left;margin-left:107.45pt;margin-top:15.2pt;width:174.95pt;height:84.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" strokecolor="#4579b8 [3044]" strokeweight="2.25pt">
                <v:stroke dashstyle="dash" endarrow="open"/>
              </v:shape>
            </w:pict>
          </mc:Fallback>
        </mc:AlternateContent>
      </w:r>
    </w:p>
    <w:p w:rsidR="00FD0898" w:rsidRPr="00FD0898" w:rsidRDefault="00FD0898" w:rsidP="00FD0898">
      <w:r w:rsidRPr="00FD0898">
        <w:rPr>
          <w:rFonts w:hint="eastAsia"/>
        </w:rPr>
        <mc:AlternateContent>
          <mc:Choice Requires="wps">
            <w:drawing>
              <wp:anchor distT="0" distB="0" distL="114300" distR="114300" simplePos="0" relativeHeight="251681792" behindDoc="0" locked="0" layoutInCell="1" allowOverlap="1" wp14:anchorId="22FB92AC" wp14:editId="2836980B">
                <wp:simplePos x="0" y="0"/>
                <wp:positionH relativeFrom="column">
                  <wp:posOffset>4019550</wp:posOffset>
                </wp:positionH>
                <wp:positionV relativeFrom="paragraph">
                  <wp:posOffset>187960</wp:posOffset>
                </wp:positionV>
                <wp:extent cx="422275" cy="431165"/>
                <wp:effectExtent l="0" t="0" r="15875" b="26035"/>
                <wp:wrapNone/>
                <wp:docPr id="33" name="八角形 33"/>
                <wp:cNvGraphicFramePr/>
                <a:graphic xmlns:a="http://schemas.openxmlformats.org/drawingml/2006/main">
                  <a:graphicData uri="http://schemas.microsoft.com/office/word/2010/wordprocessingShape">
                    <wps:wsp>
                      <wps:cNvSpPr/>
                      <wps:spPr>
                        <a:xfrm>
                          <a:off x="0" y="0"/>
                          <a:ext cx="422275" cy="431165"/>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6BC2" w:rsidRPr="0031602C" w:rsidRDefault="00E56BC2" w:rsidP="00FD0898">
                            <w:pPr>
                              <w:jc w:val="center"/>
                              <w:rPr>
                                <w:b/>
                                <w:sz w:val="24"/>
                                <w:szCs w:val="24"/>
                              </w:rPr>
                            </w:pPr>
                            <w:r w:rsidRPr="0031602C">
                              <w:rPr>
                                <w:rFonts w:hint="eastAsia"/>
                                <w:b/>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八角形 33" o:spid="_x0000_s1041" type="#_x0000_t10" style="position:absolute;left:0;text-align:left;margin-left:316.5pt;margin-top:14.8pt;width:33.25pt;height:33.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" fillcolor="#4f81bd [3204]" strokecolor="#243f60 [1604]" strokeweight="2pt">
                <v:textbox>
                  <w:txbxContent>
                    <w:p w:rsidR="00E56BC2" w:rsidRPr="0031602C" w:rsidRDefault="00E56BC2" w:rsidP="00FD0898">
                      <w:pPr>
                        <w:jc w:val="center"/>
                        <w:rPr>
                          <w:b/>
                          <w:sz w:val="24"/>
                          <w:szCs w:val="24"/>
                        </w:rPr>
                      </w:pPr>
                      <w:r w:rsidRPr="0031602C">
                        <w:rPr>
                          <w:rFonts w:hint="eastAsia"/>
                          <w:b/>
                          <w:sz w:val="24"/>
                          <w:szCs w:val="24"/>
                        </w:rPr>
                        <w:t>２</w:t>
                      </w:r>
                    </w:p>
                  </w:txbxContent>
                </v:textbox>
              </v:shape>
            </w:pict>
          </mc:Fallback>
        </mc:AlternateContent>
      </w:r>
      <w:r w:rsidRPr="00FD0898">
        <w:rPr>
          <w:rFonts w:hint="eastAsia"/>
        </w:rPr>
        <mc:AlternateContent>
          <mc:Choice Requires="wps">
            <w:drawing>
              <wp:anchor distT="0" distB="0" distL="114300" distR="114300" simplePos="0" relativeHeight="251666432" behindDoc="0" locked="0" layoutInCell="1" allowOverlap="1" wp14:anchorId="5173A361" wp14:editId="5C4FA1B8">
                <wp:simplePos x="0" y="0"/>
                <wp:positionH relativeFrom="column">
                  <wp:posOffset>3923030</wp:posOffset>
                </wp:positionH>
                <wp:positionV relativeFrom="paragraph">
                  <wp:posOffset>15875</wp:posOffset>
                </wp:positionV>
                <wp:extent cx="706755" cy="775970"/>
                <wp:effectExtent l="19050" t="38100" r="55245" b="24130"/>
                <wp:wrapNone/>
                <wp:docPr id="10" name="直線矢印コネクタ 10"/>
                <wp:cNvGraphicFramePr/>
                <a:graphic xmlns:a="http://schemas.openxmlformats.org/drawingml/2006/main">
                  <a:graphicData uri="http://schemas.microsoft.com/office/word/2010/wordprocessingShape">
                    <wps:wsp>
                      <wps:cNvCnPr/>
                      <wps:spPr>
                        <a:xfrm flipV="1">
                          <a:off x="0" y="0"/>
                          <a:ext cx="706755" cy="77597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308.9pt;margin-top:1.25pt;width:55.65pt;height:61.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" strokecolor="#4579b8 [3044]" strokeweight="2.25pt">
                <v:stroke endarrow="open"/>
              </v:shape>
            </w:pict>
          </mc:Fallback>
        </mc:AlternateContent>
      </w:r>
      <w:r w:rsidRPr="00FD0898">
        <w:rPr>
          <w:rFonts w:hint="eastAsia"/>
        </w:rPr>
        <mc:AlternateContent>
          <mc:Choice Requires="wps">
            <w:drawing>
              <wp:anchor distT="0" distB="0" distL="114300" distR="114300" simplePos="0" relativeHeight="251683840" behindDoc="0" locked="0" layoutInCell="1" allowOverlap="1" wp14:anchorId="75FBF5BE" wp14:editId="5E0F7B6C">
                <wp:simplePos x="0" y="0"/>
                <wp:positionH relativeFrom="column">
                  <wp:posOffset>1663065</wp:posOffset>
                </wp:positionH>
                <wp:positionV relativeFrom="paragraph">
                  <wp:posOffset>16234</wp:posOffset>
                </wp:positionV>
                <wp:extent cx="448574" cy="431464"/>
                <wp:effectExtent l="0" t="0" r="27940" b="26035"/>
                <wp:wrapNone/>
                <wp:docPr id="36" name="八角形 36"/>
                <wp:cNvGraphicFramePr/>
                <a:graphic xmlns:a="http://schemas.openxmlformats.org/drawingml/2006/main">
                  <a:graphicData uri="http://schemas.microsoft.com/office/word/2010/wordprocessingShape">
                    <wps:wsp>
                      <wps:cNvSpPr/>
                      <wps:spPr>
                        <a:xfrm>
                          <a:off x="0" y="0"/>
                          <a:ext cx="448574" cy="431464"/>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6BC2" w:rsidRPr="0031602C" w:rsidRDefault="00E56BC2" w:rsidP="00FD0898">
                            <w:pPr>
                              <w:jc w:val="center"/>
                              <w:rPr>
                                <w:b/>
                                <w:sz w:val="24"/>
                                <w:szCs w:val="24"/>
                              </w:rPr>
                            </w:pPr>
                            <w:r w:rsidRPr="0031602C">
                              <w:rPr>
                                <w:rFonts w:hint="eastAsia"/>
                                <w:b/>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八角形 36" o:spid="_x0000_s1042" type="#_x0000_t10" style="position:absolute;left:0;text-align:left;margin-left:130.95pt;margin-top:1.3pt;width:35.3pt;height:33.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" fillcolor="#4f81bd [3204]" strokecolor="#243f60 [1604]" strokeweight="2pt">
                <v:textbox>
                  <w:txbxContent>
                    <w:p w:rsidR="00E56BC2" w:rsidRPr="0031602C" w:rsidRDefault="00E56BC2" w:rsidP="00FD0898">
                      <w:pPr>
                        <w:jc w:val="center"/>
                        <w:rPr>
                          <w:b/>
                          <w:sz w:val="24"/>
                          <w:szCs w:val="24"/>
                        </w:rPr>
                      </w:pPr>
                      <w:r w:rsidRPr="0031602C">
                        <w:rPr>
                          <w:rFonts w:hint="eastAsia"/>
                          <w:b/>
                          <w:sz w:val="24"/>
                          <w:szCs w:val="24"/>
                        </w:rPr>
                        <w:t>３</w:t>
                      </w:r>
                    </w:p>
                  </w:txbxContent>
                </v:textbox>
              </v:shape>
            </w:pict>
          </mc:Fallback>
        </mc:AlternateContent>
      </w:r>
    </w:p>
    <w:p w:rsidR="00FD0898" w:rsidRPr="00FD0898" w:rsidRDefault="00FD0898" w:rsidP="00FD0898">
      <w:r w:rsidRPr="00FD0898">
        <w:rPr>
          <w:rFonts w:hint="eastAsia"/>
        </w:rPr>
        <mc:AlternateContent>
          <mc:Choice Requires="wps">
            <w:drawing>
              <wp:anchor distT="0" distB="0" distL="114300" distR="114300" simplePos="0" relativeHeight="251687936" behindDoc="0" locked="0" layoutInCell="1" allowOverlap="1" wp14:anchorId="12FED2C0" wp14:editId="54E7D489">
                <wp:simplePos x="0" y="0"/>
                <wp:positionH relativeFrom="column">
                  <wp:posOffset>4440771</wp:posOffset>
                </wp:positionH>
                <wp:positionV relativeFrom="paragraph">
                  <wp:posOffset>115438</wp:posOffset>
                </wp:positionV>
                <wp:extent cx="543464" cy="337448"/>
                <wp:effectExtent l="57150" t="57150" r="47625" b="62865"/>
                <wp:wrapNone/>
                <wp:docPr id="40" name="テキスト ボックス 40"/>
                <wp:cNvGraphicFramePr/>
                <a:graphic xmlns:a="http://schemas.openxmlformats.org/drawingml/2006/main">
                  <a:graphicData uri="http://schemas.microsoft.com/office/word/2010/wordprocessingShape">
                    <wps:wsp>
                      <wps:cNvSpPr txBox="1"/>
                      <wps:spPr>
                        <a:xfrm>
                          <a:off x="0" y="0"/>
                          <a:ext cx="543464" cy="337448"/>
                        </a:xfrm>
                        <a:prstGeom prst="rect">
                          <a:avLst/>
                        </a:prstGeom>
                        <a:solidFill>
                          <a:srgbClr val="FF0000"/>
                        </a:solidFill>
                        <a:ln w="6350">
                          <a:solidFill>
                            <a:prstClr val="black"/>
                          </a:solidFill>
                        </a:ln>
                        <a:effectLst/>
                        <a:scene3d>
                          <a:camera prst="orthographicFront"/>
                          <a:lightRig rig="threePt" dir="t"/>
                        </a:scene3d>
                        <a:sp3d>
                          <a:bevelT w="139700" prst="cross"/>
                        </a:sp3d>
                      </wps:spPr>
                      <wps:style>
                        <a:lnRef idx="0">
                          <a:schemeClr val="accent1"/>
                        </a:lnRef>
                        <a:fillRef idx="0">
                          <a:schemeClr val="accent1"/>
                        </a:fillRef>
                        <a:effectRef idx="0">
                          <a:schemeClr val="accent1"/>
                        </a:effectRef>
                        <a:fontRef idx="minor">
                          <a:schemeClr val="dk1"/>
                        </a:fontRef>
                      </wps:style>
                      <wps:txbx>
                        <w:txbxContent>
                          <w:p w:rsidR="00E56BC2" w:rsidRPr="0038371B" w:rsidRDefault="00E56BC2" w:rsidP="00FD0898">
                            <w:pPr>
                              <w:rPr>
                                <w:b/>
                              </w:rPr>
                            </w:pPr>
                            <w:r w:rsidRPr="0038371B">
                              <w:rPr>
                                <w:rFonts w:hint="eastAsia"/>
                                <w:b/>
                              </w:rPr>
                              <w:t>担保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0" o:spid="_x0000_s1043" type="#_x0000_t202" style="position:absolute;left:0;text-align:left;margin-left:349.65pt;margin-top:9.1pt;width:42.8pt;height:26.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" fillcolor="red" strokeweight=".5pt">
                <v:textbox>
                  <w:txbxContent>
                    <w:p w:rsidR="00E56BC2" w:rsidRPr="0038371B" w:rsidRDefault="00E56BC2" w:rsidP="00FD0898">
                      <w:pPr>
                        <w:rPr>
                          <w:b/>
                        </w:rPr>
                      </w:pPr>
                      <w:r w:rsidRPr="0038371B">
                        <w:rPr>
                          <w:rFonts w:hint="eastAsia"/>
                          <w:b/>
                        </w:rPr>
                        <w:t>担保</w:t>
                      </w:r>
                    </w:p>
                  </w:txbxContent>
                </v:textbox>
              </v:shape>
            </w:pict>
          </mc:Fallback>
        </mc:AlternateContent>
      </w:r>
      <w:r w:rsidRPr="00FD0898">
        <w:rPr>
          <w:rFonts w:hint="eastAsia"/>
        </w:rPr>
        <mc:AlternateContent>
          <mc:Choice Requires="wps">
            <w:drawing>
              <wp:anchor distT="0" distB="0" distL="114300" distR="114300" simplePos="0" relativeHeight="251665408" behindDoc="0" locked="0" layoutInCell="1" allowOverlap="1" wp14:anchorId="5CD15BDE" wp14:editId="66BE3427">
                <wp:simplePos x="0" y="0"/>
                <wp:positionH relativeFrom="column">
                  <wp:posOffset>2189275</wp:posOffset>
                </wp:positionH>
                <wp:positionV relativeFrom="paragraph">
                  <wp:posOffset>141317</wp:posOffset>
                </wp:positionV>
                <wp:extent cx="499685" cy="310551"/>
                <wp:effectExtent l="57150" t="57150" r="53340" b="51435"/>
                <wp:wrapNone/>
                <wp:docPr id="9" name="テキスト ボックス 9"/>
                <wp:cNvGraphicFramePr/>
                <a:graphic xmlns:a="http://schemas.openxmlformats.org/drawingml/2006/main">
                  <a:graphicData uri="http://schemas.microsoft.com/office/word/2010/wordprocessingShape">
                    <wps:wsp>
                      <wps:cNvSpPr txBox="1"/>
                      <wps:spPr>
                        <a:xfrm>
                          <a:off x="0" y="0"/>
                          <a:ext cx="499685" cy="310551"/>
                        </a:xfrm>
                        <a:prstGeom prst="rect">
                          <a:avLst/>
                        </a:prstGeom>
                        <a:solidFill>
                          <a:srgbClr val="FFC000"/>
                        </a:solidFill>
                        <a:ln w="6350">
                          <a:solidFill>
                            <a:prstClr val="black"/>
                          </a:solidFill>
                        </a:ln>
                        <a:effectLst>
                          <a:softEdge rad="635000"/>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E56BC2" w:rsidRPr="00643508" w:rsidRDefault="00E56BC2" w:rsidP="00FD0898">
                            <w:pPr>
                              <w:rPr>
                                <w:b/>
                              </w:rPr>
                            </w:pPr>
                            <w:r w:rsidRPr="00643508">
                              <w:rPr>
                                <w:rFonts w:hint="eastAsia"/>
                                <w:b/>
                              </w:rPr>
                              <w:t>取消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44" type="#_x0000_t202" style="position:absolute;left:0;text-align:left;margin-left:172.4pt;margin-top:11.15pt;width:39.35pt;height:24.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" fillcolor="#ffc000" strokeweight=".5pt">
                <v:textbox>
                  <w:txbxContent>
                    <w:p w:rsidR="00E56BC2" w:rsidRPr="00643508" w:rsidRDefault="00E56BC2" w:rsidP="00FD0898">
                      <w:pPr>
                        <w:rPr>
                          <w:b/>
                        </w:rPr>
                      </w:pPr>
                      <w:r w:rsidRPr="00643508">
                        <w:rPr>
                          <w:rFonts w:hint="eastAsia"/>
                          <w:b/>
                        </w:rPr>
                        <w:t>取消</w:t>
                      </w:r>
                    </w:p>
                  </w:txbxContent>
                </v:textbox>
              </v:shape>
            </w:pict>
          </mc:Fallback>
        </mc:AlternateContent>
      </w:r>
    </w:p>
    <w:p w:rsidR="00FD0898" w:rsidRPr="00FD0898" w:rsidRDefault="00FD0898" w:rsidP="00FD0898">
      <w:r w:rsidRPr="00FD0898">
        <mc:AlternateContent>
          <mc:Choice Requires="wps">
            <w:drawing>
              <wp:anchor distT="0" distB="0" distL="114300" distR="114300" simplePos="0" relativeHeight="251684864" behindDoc="0" locked="0" layoutInCell="1" allowOverlap="1" wp14:anchorId="29E3BA93" wp14:editId="20795D4A">
                <wp:simplePos x="0" y="0"/>
                <wp:positionH relativeFrom="column">
                  <wp:posOffset>2394692</wp:posOffset>
                </wp:positionH>
                <wp:positionV relativeFrom="paragraph">
                  <wp:posOffset>162835</wp:posOffset>
                </wp:positionV>
                <wp:extent cx="655320" cy="52578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55320" cy="525780"/>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E56BC2" w:rsidRPr="0031602C" w:rsidRDefault="00E56BC2" w:rsidP="00FD0898">
                            <w:pPr>
                              <w:rPr>
                                <w:b/>
                                <w:sz w:val="44"/>
                                <w:szCs w:val="44"/>
                              </w:rPr>
                            </w:pPr>
                            <w:r w:rsidRPr="0031602C">
                              <w:rPr>
                                <w:rFonts w:hint="eastAsia"/>
                                <w:b/>
                                <w:sz w:val="44"/>
                                <w:szCs w:val="4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7" o:spid="_x0000_s1045" type="#_x0000_t202" style="position:absolute;left:0;text-align:left;margin-left:188.55pt;margin-top:12.8pt;width:51.6pt;height:41.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" fillcolor="white [3201]" strokeweight=".5pt">
                <v:textbox style="layout-flow:vertical-ideographic">
                  <w:txbxContent>
                    <w:p w:rsidR="00E56BC2" w:rsidRPr="0031602C" w:rsidRDefault="00E56BC2" w:rsidP="00FD0898">
                      <w:pPr>
                        <w:rPr>
                          <w:b/>
                          <w:sz w:val="44"/>
                          <w:szCs w:val="44"/>
                        </w:rPr>
                      </w:pPr>
                      <w:r w:rsidRPr="0031602C">
                        <w:rPr>
                          <w:rFonts w:hint="eastAsia"/>
                          <w:b/>
                          <w:sz w:val="44"/>
                          <w:szCs w:val="44"/>
                        </w:rPr>
                        <w:t>？</w:t>
                      </w:r>
                    </w:p>
                  </w:txbxContent>
                </v:textbox>
              </v:shape>
            </w:pict>
          </mc:Fallback>
        </mc:AlternateContent>
      </w:r>
    </w:p>
    <w:p w:rsidR="00FD0898" w:rsidRPr="00FD0898" w:rsidRDefault="00FD0898" w:rsidP="00FD0898">
      <w:r w:rsidRPr="00FD0898">
        <mc:AlternateContent>
          <mc:Choice Requires="wps">
            <w:drawing>
              <wp:anchor distT="0" distB="0" distL="114300" distR="114300" simplePos="0" relativeHeight="251663360" behindDoc="0" locked="0" layoutInCell="1" allowOverlap="1" wp14:anchorId="6AFCA916" wp14:editId="79EF9C96">
                <wp:simplePos x="0" y="0"/>
                <wp:positionH relativeFrom="column">
                  <wp:posOffset>3811042</wp:posOffset>
                </wp:positionH>
                <wp:positionV relativeFrom="paragraph">
                  <wp:posOffset>210329</wp:posOffset>
                </wp:positionV>
                <wp:extent cx="422695" cy="448394"/>
                <wp:effectExtent l="0" t="0" r="15875" b="27940"/>
                <wp:wrapNone/>
                <wp:docPr id="6" name="円/楕円 6"/>
                <wp:cNvGraphicFramePr/>
                <a:graphic xmlns:a="http://schemas.openxmlformats.org/drawingml/2006/main">
                  <a:graphicData uri="http://schemas.microsoft.com/office/word/2010/wordprocessingShape">
                    <wps:wsp>
                      <wps:cNvSpPr/>
                      <wps:spPr>
                        <a:xfrm>
                          <a:off x="0" y="0"/>
                          <a:ext cx="422695" cy="448394"/>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56BC2" w:rsidRPr="00537339" w:rsidRDefault="00E56BC2" w:rsidP="00FD0898">
                            <w:pPr>
                              <w:rPr>
                                <w:b/>
                                <w:sz w:val="28"/>
                                <w:szCs w:val="28"/>
                              </w:rPr>
                            </w:pPr>
                            <w:r>
                              <w:rPr>
                                <w:rFonts w:hint="eastAsia"/>
                                <w:b/>
                                <w:sz w:val="28"/>
                                <w:szCs w:val="2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46" style="position:absolute;left:0;text-align:left;margin-left:300.1pt;margin-top:16.55pt;width:33.3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" fillcolor="white [3201]" strokecolor="#f79646 [3209]" strokeweight="2pt">
                <v:textbox>
                  <w:txbxContent>
                    <w:p w:rsidR="00E56BC2" w:rsidRPr="00537339" w:rsidRDefault="00E56BC2" w:rsidP="00FD0898">
                      <w:pPr>
                        <w:rPr>
                          <w:b/>
                          <w:sz w:val="28"/>
                          <w:szCs w:val="28"/>
                        </w:rPr>
                      </w:pPr>
                      <w:r>
                        <w:rPr>
                          <w:rFonts w:hint="eastAsia"/>
                          <w:b/>
                          <w:sz w:val="28"/>
                          <w:szCs w:val="28"/>
                        </w:rPr>
                        <w:t>Y</w:t>
                      </w:r>
                    </w:p>
                  </w:txbxContent>
                </v:textbox>
              </v:oval>
            </w:pict>
          </mc:Fallback>
        </mc:AlternateContent>
      </w:r>
    </w:p>
    <w:p w:rsidR="00FD0898" w:rsidRPr="00FD0898" w:rsidRDefault="00FD0898" w:rsidP="00FD0898"/>
    <w:p w:rsidR="00FD0898" w:rsidRPr="00FD0898" w:rsidRDefault="00FD0898" w:rsidP="00FD0898">
      <w:r w:rsidRPr="00FD0898">
        <w:rPr>
          <w:rFonts w:hint="eastAsia"/>
        </w:rPr>
        <mc:AlternateContent>
          <mc:Choice Requires="wps">
            <w:drawing>
              <wp:anchor distT="0" distB="0" distL="114300" distR="114300" simplePos="0" relativeHeight="251677696" behindDoc="0" locked="0" layoutInCell="1" allowOverlap="1" wp14:anchorId="78572066" wp14:editId="4182D746">
                <wp:simplePos x="0" y="0"/>
                <wp:positionH relativeFrom="column">
                  <wp:posOffset>3749675</wp:posOffset>
                </wp:positionH>
                <wp:positionV relativeFrom="paragraph">
                  <wp:posOffset>140335</wp:posOffset>
                </wp:positionV>
                <wp:extent cx="594995" cy="3016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94995" cy="30162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E56BC2" w:rsidRPr="00AE20DC" w:rsidRDefault="00E56BC2" w:rsidP="00FD0898">
                            <w:pPr>
                              <w:rPr>
                                <w:b/>
                              </w:rPr>
                            </w:pPr>
                            <w:r w:rsidRPr="00AE20DC">
                              <w:rPr>
                                <w:rFonts w:hint="eastAsia"/>
                                <w:b/>
                              </w:rPr>
                              <w:t>債権者</w:t>
                            </w:r>
                          </w:p>
                          <w:p w:rsidR="00E56BC2" w:rsidRDefault="00E56BC2" w:rsidP="00FD0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47" type="#_x0000_t202" style="position:absolute;left:0;text-align:left;margin-left:295.25pt;margin-top:11.05pt;width:46.85pt;height:23.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" fillcolor="white [3201]" strokeweight=".5pt">
                <v:textbox>
                  <w:txbxContent>
                    <w:p w:rsidR="00E56BC2" w:rsidRPr="00AE20DC" w:rsidRDefault="00E56BC2" w:rsidP="00FD0898">
                      <w:pPr>
                        <w:rPr>
                          <w:b/>
                        </w:rPr>
                      </w:pPr>
                      <w:r w:rsidRPr="00AE20DC">
                        <w:rPr>
                          <w:rFonts w:hint="eastAsia"/>
                          <w:b/>
                        </w:rPr>
                        <w:t>債権者</w:t>
                      </w:r>
                    </w:p>
                    <w:p w:rsidR="00E56BC2" w:rsidRDefault="00E56BC2" w:rsidP="00FD0898"/>
                  </w:txbxContent>
                </v:textbox>
              </v:shape>
            </w:pict>
          </mc:Fallback>
        </mc:AlternateContent>
      </w:r>
    </w:p>
    <w:p w:rsidR="00FD0898" w:rsidRPr="00FD0898" w:rsidRDefault="00FD0898" w:rsidP="00FD0898">
      <w:r w:rsidRPr="00FD0898">
        <w:rPr>
          <w:rFonts w:hint="eastAsia"/>
        </w:rPr>
        <mc:AlternateContent>
          <mc:Choice Requires="wps">
            <w:drawing>
              <wp:anchor distT="0" distB="0" distL="114300" distR="114300" simplePos="0" relativeHeight="251678720" behindDoc="0" locked="0" layoutInCell="1" allowOverlap="1" wp14:anchorId="538979C3" wp14:editId="5C1105CE">
                <wp:simplePos x="0" y="0"/>
                <wp:positionH relativeFrom="column">
                  <wp:posOffset>3844925</wp:posOffset>
                </wp:positionH>
                <wp:positionV relativeFrom="paragraph">
                  <wp:posOffset>71120</wp:posOffset>
                </wp:positionV>
                <wp:extent cx="473710" cy="33591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73710" cy="335915"/>
                        </a:xfrm>
                        <a:prstGeom prst="rect">
                          <a:avLst/>
                        </a:prstGeom>
                        <a:solidFill>
                          <a:schemeClr val="lt1"/>
                        </a:solidFill>
                        <a:ln w="6350">
                          <a:solidFill>
                            <a:prstClr val="black"/>
                          </a:solidFill>
                        </a:ln>
                        <a:effectLst>
                          <a:softEdge rad="635000"/>
                        </a:effectLst>
                      </wps:spPr>
                      <wps:style>
                        <a:lnRef idx="0">
                          <a:schemeClr val="accent1"/>
                        </a:lnRef>
                        <a:fillRef idx="0">
                          <a:schemeClr val="accent1"/>
                        </a:fillRef>
                        <a:effectRef idx="0">
                          <a:schemeClr val="accent1"/>
                        </a:effectRef>
                        <a:fontRef idx="minor">
                          <a:schemeClr val="dk1"/>
                        </a:fontRef>
                      </wps:style>
                      <wps:txbx>
                        <w:txbxContent>
                          <w:p w:rsidR="00E56BC2" w:rsidRPr="00AE20DC" w:rsidRDefault="00E56BC2" w:rsidP="00FD0898">
                            <w:pPr>
                              <w:rPr>
                                <w:b/>
                              </w:rPr>
                            </w:pPr>
                            <w:r w:rsidRPr="00AE20DC">
                              <w:rPr>
                                <w:rFonts w:hint="eastAsia"/>
                                <w:b/>
                              </w:rPr>
                              <w:t>被告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8" type="#_x0000_t202" style="position:absolute;left:0;text-align:left;margin-left:302.75pt;margin-top:5.6pt;width:37.3pt;height:2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" fillcolor="white [3201]" strokeweight=".5pt">
                <v:textbox>
                  <w:txbxContent>
                    <w:p w:rsidR="00E56BC2" w:rsidRPr="00AE20DC" w:rsidRDefault="00E56BC2" w:rsidP="00FD0898">
                      <w:pPr>
                        <w:rPr>
                          <w:b/>
                        </w:rPr>
                      </w:pPr>
                      <w:r w:rsidRPr="00AE20DC">
                        <w:rPr>
                          <w:rFonts w:hint="eastAsia"/>
                          <w:b/>
                        </w:rPr>
                        <w:t>被告</w:t>
                      </w:r>
                    </w:p>
                  </w:txbxContent>
                </v:textbox>
              </v:shape>
            </w:pict>
          </mc:Fallback>
        </mc:AlternateContent>
      </w:r>
    </w:p>
    <w:p w:rsidR="00FD0898" w:rsidRPr="00FD0898" w:rsidRDefault="00FD0898" w:rsidP="00FD0898"/>
    <w:p w:rsidR="00F62EE9" w:rsidRDefault="00F62EE9" w:rsidP="00FD0898">
      <w:pPr>
        <w:rPr>
          <w:rFonts w:hint="eastAsia"/>
        </w:rPr>
      </w:pPr>
    </w:p>
    <w:p w:rsidR="009F2B4C" w:rsidRDefault="009F2B4C" w:rsidP="00F62EE9">
      <w:pPr>
        <w:ind w:firstLineChars="200" w:firstLine="420"/>
        <w:rPr>
          <w:rFonts w:hint="eastAsia"/>
        </w:rPr>
      </w:pPr>
    </w:p>
    <w:p w:rsidR="009F2B4C" w:rsidRDefault="009F2B4C" w:rsidP="00F62EE9">
      <w:pPr>
        <w:ind w:firstLineChars="200" w:firstLine="420"/>
        <w:rPr>
          <w:rFonts w:hint="eastAsia"/>
        </w:rPr>
      </w:pPr>
    </w:p>
    <w:p w:rsidR="005A3B49" w:rsidRDefault="005A3B49" w:rsidP="005A3B49">
      <w:pPr>
        <w:ind w:leftChars="100" w:left="210" w:firstLineChars="100" w:firstLine="210"/>
        <w:rPr>
          <w:rFonts w:hint="eastAsia"/>
        </w:rPr>
      </w:pPr>
      <w:r>
        <w:rPr>
          <w:rFonts w:hint="eastAsia"/>
        </w:rPr>
        <w:lastRenderedPageBreak/>
        <w:t>本件は、Ａによる詐欺がもとになって起こっているから、まずその詐欺についての規</w:t>
      </w:r>
    </w:p>
    <w:p w:rsidR="005A3B49" w:rsidRDefault="005A3B49" w:rsidP="005A3B49">
      <w:pPr>
        <w:ind w:firstLineChars="100" w:firstLine="210"/>
        <w:rPr>
          <w:rFonts w:hint="eastAsia"/>
        </w:rPr>
      </w:pPr>
      <w:r>
        <w:rPr>
          <w:rFonts w:hint="eastAsia"/>
        </w:rPr>
        <w:t>定がおかれている民法</w:t>
      </w:r>
      <w:r>
        <w:rPr>
          <w:rFonts w:hint="eastAsia"/>
        </w:rPr>
        <w:t>96</w:t>
      </w:r>
      <w:r>
        <w:rPr>
          <w:rFonts w:hint="eastAsia"/>
        </w:rPr>
        <w:t>条についてみてみる。</w:t>
      </w:r>
    </w:p>
    <w:p w:rsidR="005A3B49" w:rsidRDefault="005A3B49" w:rsidP="00F62EE9">
      <w:pPr>
        <w:ind w:firstLineChars="200" w:firstLine="420"/>
        <w:rPr>
          <w:rFonts w:hint="eastAsia"/>
        </w:rPr>
      </w:pPr>
    </w:p>
    <w:p w:rsidR="00FD0898" w:rsidRPr="00FD0898" w:rsidRDefault="00FD0898" w:rsidP="00F62EE9">
      <w:pPr>
        <w:ind w:firstLineChars="200" w:firstLine="420"/>
      </w:pPr>
      <w:r w:rsidRPr="00FD0898">
        <w:rPr>
          <w:rFonts w:hint="eastAsia"/>
        </w:rPr>
        <w:t>詐欺とは</w:t>
      </w:r>
    </w:p>
    <w:p w:rsidR="00FD0898" w:rsidRPr="00FD0898" w:rsidRDefault="00FD0898" w:rsidP="00FD0898">
      <w:r w:rsidRPr="00FD0898">
        <w:rPr>
          <w:rFonts w:hint="eastAsia"/>
        </w:rPr>
        <w:t xml:space="preserve">　　民法</w:t>
      </w:r>
      <w:r w:rsidRPr="00FD0898">
        <w:rPr>
          <w:rFonts w:hint="eastAsia"/>
        </w:rPr>
        <w:t>96</w:t>
      </w:r>
      <w:r w:rsidRPr="00FD0898">
        <w:rPr>
          <w:rFonts w:hint="eastAsia"/>
        </w:rPr>
        <w:t>条</w:t>
      </w:r>
      <w:r w:rsidRPr="00FD0898">
        <w:rPr>
          <w:rFonts w:hint="eastAsia"/>
        </w:rPr>
        <w:t>1</w:t>
      </w:r>
      <w:r w:rsidRPr="00FD0898">
        <w:rPr>
          <w:rFonts w:hint="eastAsia"/>
        </w:rPr>
        <w:t>項</w:t>
      </w:r>
    </w:p>
    <w:p w:rsidR="00FD0898" w:rsidRPr="00FD0898" w:rsidRDefault="00FD0898" w:rsidP="00FD0898">
      <w:pPr>
        <w:rPr>
          <w:rFonts w:hint="eastAsia"/>
        </w:rPr>
      </w:pPr>
      <w:r w:rsidRPr="00FD0898">
        <w:rPr>
          <w:rFonts w:hint="eastAsia"/>
        </w:rPr>
        <w:t xml:space="preserve">　　→</w:t>
      </w:r>
      <w:r w:rsidRPr="00FD0898">
        <w:rPr>
          <w:rFonts w:hint="eastAsia"/>
          <w:u w:val="thick"/>
        </w:rPr>
        <w:t>詐欺</w:t>
      </w:r>
      <w:r w:rsidRPr="00FD0898">
        <w:rPr>
          <w:rFonts w:hint="eastAsia"/>
        </w:rPr>
        <w:t>または脅迫による意思表示は、</w:t>
      </w:r>
      <w:r w:rsidRPr="00FD0898">
        <w:rPr>
          <w:rFonts w:hint="eastAsia"/>
          <w:u w:val="wave"/>
        </w:rPr>
        <w:t>取り消すことができる</w:t>
      </w:r>
      <w:r w:rsidRPr="00FD0898">
        <w:rPr>
          <w:rFonts w:hint="eastAsia"/>
        </w:rPr>
        <w:t>。</w:t>
      </w:r>
    </w:p>
    <w:p w:rsidR="00FD0898" w:rsidRPr="00FD0898" w:rsidRDefault="00FD0898" w:rsidP="00F62EE9">
      <w:pPr>
        <w:ind w:left="840" w:hangingChars="400" w:hanging="840"/>
      </w:pPr>
      <w:r w:rsidRPr="00FD0898">
        <w:rPr>
          <w:rFonts w:hint="eastAsia"/>
        </w:rPr>
        <w:t xml:space="preserve">　　　≪要件≫①欺罔行為</w:t>
      </w:r>
      <w:r w:rsidRPr="00FD0898">
        <w:rPr>
          <w:rFonts w:hint="eastAsia"/>
        </w:rPr>
        <w:t>(</w:t>
      </w:r>
      <w:r w:rsidRPr="00FD0898">
        <w:rPr>
          <w:rFonts w:hint="eastAsia"/>
        </w:rPr>
        <w:t>例えば虚偽の事実を告げる行為</w:t>
      </w:r>
      <w:r w:rsidRPr="00FD0898">
        <w:rPr>
          <w:rFonts w:hint="eastAsia"/>
        </w:rPr>
        <w:t>)</w:t>
      </w:r>
      <w:r w:rsidRPr="00FD0898">
        <w:rPr>
          <w:rFonts w:hint="eastAsia"/>
        </w:rPr>
        <w:t>と②錯誤による意思表示、そして③欺罔行為が錯誤をもたらしたという因果関係、④詐欺の故意が必要とされている。</w:t>
      </w:r>
    </w:p>
    <w:p w:rsidR="00FD0898" w:rsidRPr="00FD0898" w:rsidRDefault="00FD0898" w:rsidP="00FD0898">
      <w:pPr>
        <w:rPr>
          <w:rFonts w:hint="eastAsia"/>
        </w:rPr>
      </w:pPr>
      <w:r w:rsidRPr="00FD0898">
        <w:rPr>
          <w:rFonts w:hint="eastAsia"/>
        </w:rPr>
        <w:t xml:space="preserve">　　</w:t>
      </w:r>
      <w:r w:rsidR="00F62EE9">
        <w:rPr>
          <w:rFonts w:hint="eastAsia"/>
        </w:rPr>
        <w:t>民法</w:t>
      </w:r>
      <w:r w:rsidRPr="00FD0898">
        <w:rPr>
          <w:rFonts w:hint="eastAsia"/>
        </w:rPr>
        <w:t>96</w:t>
      </w:r>
      <w:r w:rsidRPr="00FD0898">
        <w:rPr>
          <w:rFonts w:hint="eastAsia"/>
        </w:rPr>
        <w:t>条</w:t>
      </w:r>
      <w:r w:rsidRPr="00FD0898">
        <w:rPr>
          <w:rFonts w:hint="eastAsia"/>
        </w:rPr>
        <w:t>3</w:t>
      </w:r>
      <w:r w:rsidRPr="00FD0898">
        <w:rPr>
          <w:rFonts w:hint="eastAsia"/>
        </w:rPr>
        <w:t>項</w:t>
      </w:r>
    </w:p>
    <w:p w:rsidR="00FD0898" w:rsidRDefault="00FD0898" w:rsidP="00F62EE9">
      <w:pPr>
        <w:ind w:left="420" w:hangingChars="200" w:hanging="420"/>
        <w:rPr>
          <w:rFonts w:hint="eastAsia"/>
        </w:rPr>
      </w:pPr>
      <w:r w:rsidRPr="00FD0898">
        <w:rPr>
          <w:rFonts w:hint="eastAsia"/>
        </w:rPr>
        <w:t xml:space="preserve">　　→前二項の規定による詐欺による意思表示の取消しは、</w:t>
      </w:r>
      <w:r w:rsidRPr="00FD0898">
        <w:rPr>
          <w:rFonts w:hint="eastAsia"/>
          <w:u w:val="wave"/>
        </w:rPr>
        <w:t>善意の第三者</w:t>
      </w:r>
      <w:r w:rsidRPr="00FD0898">
        <w:rPr>
          <w:rFonts w:hint="eastAsia"/>
        </w:rPr>
        <w:t>に対抗することができない。</w:t>
      </w:r>
    </w:p>
    <w:p w:rsidR="00285A38" w:rsidRDefault="00F62EE9" w:rsidP="00F62EE9">
      <w:pPr>
        <w:ind w:left="420" w:hangingChars="200" w:hanging="420"/>
        <w:rPr>
          <w:rFonts w:hint="eastAsia"/>
        </w:rPr>
      </w:pPr>
      <w:r>
        <w:rPr>
          <w:rFonts w:hint="eastAsia"/>
        </w:rPr>
        <w:t xml:space="preserve">　　</w:t>
      </w:r>
    </w:p>
    <w:p w:rsidR="00F62EE9" w:rsidRPr="00FD0898" w:rsidRDefault="00285A38" w:rsidP="00285A38">
      <w:pPr>
        <w:ind w:leftChars="200" w:left="420" w:firstLineChars="100" w:firstLine="210"/>
      </w:pPr>
      <w:r>
        <w:rPr>
          <w:rFonts w:hint="eastAsia"/>
        </w:rPr>
        <w:t>本件</w:t>
      </w:r>
      <w:r w:rsidR="00F62EE9">
        <w:rPr>
          <w:rFonts w:hint="eastAsia"/>
        </w:rPr>
        <w:t>のおいてはこの波線部の「善意の第三者」が問題となってくる。</w:t>
      </w:r>
      <w:r w:rsidR="00F62EE9">
        <w:rPr>
          <w:rFonts w:hint="eastAsia"/>
        </w:rPr>
        <w:t>96</w:t>
      </w:r>
      <w:r w:rsidR="00F62EE9">
        <w:rPr>
          <w:rFonts w:hint="eastAsia"/>
        </w:rPr>
        <w:t>条</w:t>
      </w:r>
      <w:r w:rsidR="00F62EE9">
        <w:rPr>
          <w:rFonts w:hint="eastAsia"/>
        </w:rPr>
        <w:t>3</w:t>
      </w:r>
      <w:r w:rsidR="00F62EE9">
        <w:rPr>
          <w:rFonts w:hint="eastAsia"/>
        </w:rPr>
        <w:t>項は詐欺による善意の第三者</w:t>
      </w:r>
      <w:r>
        <w:rPr>
          <w:rFonts w:hint="eastAsia"/>
        </w:rPr>
        <w:t>には対抗することができない旨を規定して、特に善意の第三者の保護をはかっている。では、この場合かかる第三者が、同条項による保護を受けるには、すでに対抗要件を備えていることが必要とされるのであろうかということが問題となる。</w:t>
      </w:r>
    </w:p>
    <w:p w:rsidR="00FD0898" w:rsidRPr="00FD0898" w:rsidRDefault="00FD0898" w:rsidP="00FD0898">
      <w:r w:rsidRPr="00FD0898">
        <w:rPr>
          <w:rFonts w:hint="eastAsia"/>
        </w:rPr>
        <w:t xml:space="preserve">　</w:t>
      </w:r>
    </w:p>
    <w:p w:rsidR="00FD0898" w:rsidRPr="00FD0898" w:rsidRDefault="00FD0898" w:rsidP="00FD0898"/>
    <w:p w:rsidR="00FD0898" w:rsidRPr="00FD0898" w:rsidRDefault="00FD0898" w:rsidP="00FD0898">
      <w:pPr>
        <w:jc w:val="center"/>
      </w:pPr>
      <w:r>
        <w:rPr>
          <w:rFonts w:hint="eastAsia"/>
        </w:rPr>
        <w:t>2</w:t>
      </w:r>
      <w:r w:rsidRPr="00FD0898">
        <w:rPr>
          <w:rFonts w:hint="eastAsia"/>
        </w:rPr>
        <w:t xml:space="preserve">．立法趣旨　</w:t>
      </w:r>
    </w:p>
    <w:p w:rsidR="00FD0898" w:rsidRPr="00FD0898" w:rsidRDefault="00FD0898" w:rsidP="00FD0898">
      <w:pPr>
        <w:ind w:leftChars="100" w:left="210" w:firstLineChars="100" w:firstLine="210"/>
      </w:pPr>
      <w:r w:rsidRPr="00FD0898">
        <w:rPr>
          <w:rFonts w:hint="eastAsia"/>
        </w:rPr>
        <w:t>民法</w:t>
      </w:r>
      <w:r w:rsidRPr="00FD0898">
        <w:rPr>
          <w:rFonts w:hint="eastAsia"/>
        </w:rPr>
        <w:t>96</w:t>
      </w:r>
      <w:r w:rsidRPr="00FD0898">
        <w:rPr>
          <w:rFonts w:hint="eastAsia"/>
        </w:rPr>
        <w:t>条</w:t>
      </w:r>
      <w:r w:rsidRPr="00FD0898">
        <w:rPr>
          <w:rFonts w:hint="eastAsia"/>
        </w:rPr>
        <w:t>1</w:t>
      </w:r>
      <w:r w:rsidRPr="00FD0898">
        <w:rPr>
          <w:rFonts w:hint="eastAsia"/>
        </w:rPr>
        <w:t>項→詐欺による意思表示をした者に対し、その意思表示の取消権を与えることにより詐欺被害者の救済をはかる。</w:t>
      </w:r>
    </w:p>
    <w:p w:rsidR="00FD0898" w:rsidRPr="00FD0898" w:rsidRDefault="00FD0898" w:rsidP="00FD0898">
      <w:pPr>
        <w:ind w:leftChars="100" w:left="210" w:firstLineChars="100" w:firstLine="210"/>
      </w:pPr>
      <w:r w:rsidRPr="00FD0898">
        <w:rPr>
          <w:rFonts w:hint="eastAsia"/>
        </w:rPr>
        <w:t>同条</w:t>
      </w:r>
      <w:r w:rsidRPr="00FD0898">
        <w:rPr>
          <w:rFonts w:hint="eastAsia"/>
        </w:rPr>
        <w:t>3</w:t>
      </w:r>
      <w:r w:rsidRPr="00FD0898">
        <w:rPr>
          <w:rFonts w:hint="eastAsia"/>
        </w:rPr>
        <w:t>項→</w:t>
      </w:r>
      <w:r w:rsidRPr="00FD0898">
        <w:rPr>
          <w:rFonts w:hint="eastAsia"/>
        </w:rPr>
        <w:t>1</w:t>
      </w:r>
      <w:r w:rsidRPr="00FD0898">
        <w:rPr>
          <w:rFonts w:hint="eastAsia"/>
        </w:rPr>
        <w:t>項における取消の効果を「善意の第三者」との関係において制限することにより、当該意思表示の有効なことを信頼して新たに利害関係を有するに至った者の地位の保護をはかる。</w:t>
      </w:r>
    </w:p>
    <w:p w:rsidR="00FD0898" w:rsidRPr="00FD0898" w:rsidRDefault="00FD0898" w:rsidP="00FD0898"/>
    <w:p w:rsidR="00FD0898" w:rsidRPr="00FD0898" w:rsidRDefault="00006181" w:rsidP="00FD0898">
      <w:pPr>
        <w:jc w:val="center"/>
      </w:pPr>
      <w:r>
        <w:rPr>
          <w:rFonts w:hint="eastAsia"/>
        </w:rPr>
        <w:t>3</w:t>
      </w:r>
      <w:r w:rsidR="00FD0898" w:rsidRPr="00FD0898">
        <w:rPr>
          <w:rFonts w:hint="eastAsia"/>
        </w:rPr>
        <w:t>．判例</w:t>
      </w:r>
    </w:p>
    <w:p w:rsidR="00FD0898" w:rsidRPr="00FD0898" w:rsidRDefault="00FD0898" w:rsidP="00FD0898">
      <w:r w:rsidRPr="00FD0898">
        <w:rPr>
          <w:rFonts w:hint="eastAsia"/>
        </w:rPr>
        <w:t xml:space="preserve">　</w:t>
      </w:r>
      <w:r w:rsidR="00006181">
        <w:rPr>
          <w:rFonts w:hint="eastAsia"/>
        </w:rPr>
        <w:t>3</w:t>
      </w:r>
      <w:r w:rsidRPr="00FD0898">
        <w:rPr>
          <w:rFonts w:hint="eastAsia"/>
        </w:rPr>
        <w:t>-</w:t>
      </w:r>
      <w:r w:rsidRPr="00FD0898">
        <w:rPr>
          <w:rFonts w:hint="eastAsia"/>
        </w:rPr>
        <w:t>①第</w:t>
      </w:r>
      <w:r w:rsidRPr="00FD0898">
        <w:rPr>
          <w:rFonts w:hint="eastAsia"/>
        </w:rPr>
        <w:t>1</w:t>
      </w:r>
      <w:r w:rsidRPr="00FD0898">
        <w:rPr>
          <w:rFonts w:hint="eastAsia"/>
        </w:rPr>
        <w:t>審：浦和地方裁判所昭和</w:t>
      </w:r>
      <w:r w:rsidRPr="00FD0898">
        <w:rPr>
          <w:rFonts w:hint="eastAsia"/>
        </w:rPr>
        <w:t>43</w:t>
      </w:r>
      <w:r w:rsidRPr="00FD0898">
        <w:rPr>
          <w:rFonts w:hint="eastAsia"/>
        </w:rPr>
        <w:t>年</w:t>
      </w:r>
      <w:r w:rsidRPr="00FD0898">
        <w:rPr>
          <w:rFonts w:hint="eastAsia"/>
        </w:rPr>
        <w:t>7</w:t>
      </w:r>
      <w:r w:rsidRPr="00FD0898">
        <w:rPr>
          <w:rFonts w:hint="eastAsia"/>
        </w:rPr>
        <w:t>月</w:t>
      </w:r>
      <w:r w:rsidRPr="00FD0898">
        <w:rPr>
          <w:rFonts w:hint="eastAsia"/>
        </w:rPr>
        <w:t>9</w:t>
      </w:r>
      <w:r w:rsidRPr="00FD0898">
        <w:rPr>
          <w:rFonts w:hint="eastAsia"/>
        </w:rPr>
        <w:t>日判決</w:t>
      </w:r>
    </w:p>
    <w:p w:rsidR="00FD0898" w:rsidRPr="00FD0898" w:rsidRDefault="00FD0898" w:rsidP="00006181">
      <w:pPr>
        <w:ind w:left="420" w:hangingChars="200" w:hanging="420"/>
      </w:pPr>
      <w:r w:rsidRPr="00FD0898">
        <w:rPr>
          <w:rFonts w:hint="eastAsia"/>
        </w:rPr>
        <w:t xml:space="preserve">　　</w:t>
      </w:r>
      <w:r w:rsidR="00006181">
        <w:rPr>
          <w:rFonts w:hint="eastAsia"/>
        </w:rPr>
        <w:t xml:space="preserve">　ＸＡ間における詐欺について、Ｙはその事実を知るところでなく、</w:t>
      </w:r>
      <w:r w:rsidR="00006181">
        <w:rPr>
          <w:rFonts w:hint="eastAsia"/>
        </w:rPr>
        <w:t>96</w:t>
      </w:r>
      <w:r w:rsidR="00006181">
        <w:rPr>
          <w:rFonts w:hint="eastAsia"/>
        </w:rPr>
        <w:t>条</w:t>
      </w:r>
      <w:r w:rsidR="00006181">
        <w:rPr>
          <w:rFonts w:hint="eastAsia"/>
        </w:rPr>
        <w:t>3</w:t>
      </w:r>
      <w:r w:rsidR="00006181">
        <w:rPr>
          <w:rFonts w:hint="eastAsia"/>
        </w:rPr>
        <w:t>項にいう善意の第三者あたるとして、この場合にはＸよりＹの方がより保護しなければならない対象となり、Ｘの請求は棄却された</w:t>
      </w:r>
      <w:r w:rsidR="00006181" w:rsidRPr="00006181">
        <w:rPr>
          <w:rFonts w:hint="eastAsia"/>
        </w:rPr>
        <w:t>。</w:t>
      </w:r>
    </w:p>
    <w:p w:rsidR="009F2B4C" w:rsidRDefault="00FD0898" w:rsidP="00FD0898">
      <w:pPr>
        <w:rPr>
          <w:rFonts w:hint="eastAsia"/>
        </w:rPr>
      </w:pPr>
      <w:r w:rsidRPr="00FD0898">
        <w:rPr>
          <w:rFonts w:hint="eastAsia"/>
        </w:rPr>
        <w:t xml:space="preserve">　</w:t>
      </w:r>
    </w:p>
    <w:p w:rsidR="00FD0898" w:rsidRPr="00FD0898" w:rsidRDefault="00006181" w:rsidP="009F2B4C">
      <w:pPr>
        <w:ind w:firstLineChars="100" w:firstLine="210"/>
      </w:pPr>
      <w:r>
        <w:rPr>
          <w:rFonts w:hint="eastAsia"/>
        </w:rPr>
        <w:t>3</w:t>
      </w:r>
      <w:r w:rsidR="00FD0898" w:rsidRPr="00FD0898">
        <w:rPr>
          <w:rFonts w:hint="eastAsia"/>
        </w:rPr>
        <w:t>-</w:t>
      </w:r>
      <w:r w:rsidR="00FD0898" w:rsidRPr="00FD0898">
        <w:rPr>
          <w:rFonts w:hint="eastAsia"/>
        </w:rPr>
        <w:t>②原審：東京高等裁判所昭和</w:t>
      </w:r>
      <w:r w:rsidR="00FD0898" w:rsidRPr="00FD0898">
        <w:rPr>
          <w:rFonts w:hint="eastAsia"/>
        </w:rPr>
        <w:t>45</w:t>
      </w:r>
      <w:r w:rsidR="00FD0898" w:rsidRPr="00FD0898">
        <w:rPr>
          <w:rFonts w:hint="eastAsia"/>
        </w:rPr>
        <w:t>年</w:t>
      </w:r>
      <w:r w:rsidR="00FD0898" w:rsidRPr="00FD0898">
        <w:rPr>
          <w:rFonts w:hint="eastAsia"/>
        </w:rPr>
        <w:t>1</w:t>
      </w:r>
      <w:r w:rsidR="00FD0898" w:rsidRPr="00FD0898">
        <w:rPr>
          <w:rFonts w:hint="eastAsia"/>
        </w:rPr>
        <w:t>月</w:t>
      </w:r>
      <w:r w:rsidR="00FD0898" w:rsidRPr="00FD0898">
        <w:rPr>
          <w:rFonts w:hint="eastAsia"/>
        </w:rPr>
        <w:t>29</w:t>
      </w:r>
      <w:r w:rsidR="00FD0898" w:rsidRPr="00FD0898">
        <w:rPr>
          <w:rFonts w:hint="eastAsia"/>
        </w:rPr>
        <w:t>日判決</w:t>
      </w:r>
    </w:p>
    <w:p w:rsidR="00FD0898" w:rsidRPr="00FD0898" w:rsidRDefault="00FD0898" w:rsidP="00FD0898">
      <w:pPr>
        <w:ind w:left="420" w:hangingChars="200" w:hanging="420"/>
      </w:pPr>
      <w:r w:rsidRPr="00FD0898">
        <w:rPr>
          <w:rFonts w:hint="eastAsia"/>
        </w:rPr>
        <w:t xml:space="preserve">　</w:t>
      </w:r>
      <w:r>
        <w:rPr>
          <w:rFonts w:hint="eastAsia"/>
        </w:rPr>
        <w:t xml:space="preserve">　</w:t>
      </w:r>
      <w:r w:rsidRPr="00FD0898">
        <w:rPr>
          <w:rFonts w:hint="eastAsia"/>
        </w:rPr>
        <w:t>「目的物の所有権を取得せずにその物についての債権を有するだけの場合およびその所有権を取得した場合でも、対抗要件を備えないときは、右転得者はいまだ排他的な</w:t>
      </w:r>
      <w:r w:rsidRPr="00FD0898">
        <w:rPr>
          <w:rFonts w:hint="eastAsia"/>
        </w:rPr>
        <w:lastRenderedPageBreak/>
        <w:t>権利を取得したものではないから、この者に対しては詐欺による取消の結果を対抗しうる」とし、甲土地については、所有権移転登記を経由しているためＸはＹに対して取消しを主張できないが、乙土地については、単に移転請求権を取得しているのにすぎないから、ＸはＹに取消しを</w:t>
      </w:r>
      <w:r>
        <w:rPr>
          <w:rFonts w:hint="eastAsia"/>
        </w:rPr>
        <w:t>主張しうるとした。</w:t>
      </w:r>
    </w:p>
    <w:p w:rsidR="009F2B4C" w:rsidRDefault="00FD0898" w:rsidP="00FD0898">
      <w:pPr>
        <w:rPr>
          <w:rFonts w:hint="eastAsia"/>
        </w:rPr>
      </w:pPr>
      <w:r w:rsidRPr="00FD0898">
        <w:rPr>
          <w:rFonts w:hint="eastAsia"/>
        </w:rPr>
        <w:t xml:space="preserve">　</w:t>
      </w:r>
    </w:p>
    <w:p w:rsidR="00FD0898" w:rsidRPr="00FD0898" w:rsidRDefault="00006181" w:rsidP="009F2B4C">
      <w:pPr>
        <w:ind w:firstLineChars="100" w:firstLine="210"/>
      </w:pPr>
      <w:r>
        <w:rPr>
          <w:rFonts w:hint="eastAsia"/>
        </w:rPr>
        <w:t>3</w:t>
      </w:r>
      <w:r w:rsidR="00FD0898" w:rsidRPr="00FD0898">
        <w:rPr>
          <w:rFonts w:hint="eastAsia"/>
        </w:rPr>
        <w:t>-</w:t>
      </w:r>
      <w:r w:rsidR="00FD0898" w:rsidRPr="00FD0898">
        <w:rPr>
          <w:rFonts w:hint="eastAsia"/>
        </w:rPr>
        <w:t>③最高裁判所第一小法廷昭和</w:t>
      </w:r>
      <w:r w:rsidR="00FD0898" w:rsidRPr="00FD0898">
        <w:rPr>
          <w:rFonts w:hint="eastAsia"/>
        </w:rPr>
        <w:t>46</w:t>
      </w:r>
      <w:r w:rsidR="00FD0898" w:rsidRPr="00FD0898">
        <w:rPr>
          <w:rFonts w:hint="eastAsia"/>
        </w:rPr>
        <w:t>年</w:t>
      </w:r>
      <w:r w:rsidR="00FD0898" w:rsidRPr="00FD0898">
        <w:rPr>
          <w:rFonts w:hint="eastAsia"/>
        </w:rPr>
        <w:t>9</w:t>
      </w:r>
      <w:r w:rsidR="00FD0898" w:rsidRPr="00FD0898">
        <w:rPr>
          <w:rFonts w:hint="eastAsia"/>
        </w:rPr>
        <w:t>月</w:t>
      </w:r>
      <w:r w:rsidR="00FD0898" w:rsidRPr="00FD0898">
        <w:rPr>
          <w:rFonts w:hint="eastAsia"/>
        </w:rPr>
        <w:t>26</w:t>
      </w:r>
      <w:r w:rsidR="00FD0898" w:rsidRPr="00FD0898">
        <w:rPr>
          <w:rFonts w:hint="eastAsia"/>
        </w:rPr>
        <w:t>日判決</w:t>
      </w:r>
    </w:p>
    <w:p w:rsidR="00FD0898" w:rsidRDefault="00FD0898" w:rsidP="00FD0898">
      <w:pPr>
        <w:ind w:left="420" w:hangingChars="200" w:hanging="420"/>
        <w:rPr>
          <w:rFonts w:hint="eastAsia"/>
        </w:rPr>
      </w:pPr>
      <w:r w:rsidRPr="00FD0898">
        <w:rPr>
          <w:rFonts w:hint="eastAsia"/>
        </w:rPr>
        <w:t xml:space="preserve">　　</w:t>
      </w:r>
      <w:r>
        <w:rPr>
          <w:rFonts w:hint="eastAsia"/>
        </w:rPr>
        <w:t xml:space="preserve">　</w:t>
      </w:r>
      <w:r w:rsidRPr="00FD0898">
        <w:rPr>
          <w:rFonts w:hint="eastAsia"/>
        </w:rPr>
        <w:t>民法</w:t>
      </w:r>
      <w:r w:rsidRPr="00FD0898">
        <w:rPr>
          <w:rFonts w:hint="eastAsia"/>
        </w:rPr>
        <w:t>96</w:t>
      </w:r>
      <w:r w:rsidRPr="00FD0898">
        <w:rPr>
          <w:rFonts w:hint="eastAsia"/>
        </w:rPr>
        <w:t>条</w:t>
      </w:r>
      <w:r w:rsidRPr="00FD0898">
        <w:rPr>
          <w:rFonts w:hint="eastAsia"/>
        </w:rPr>
        <w:t>1</w:t>
      </w:r>
      <w:r>
        <w:rPr>
          <w:rFonts w:hint="eastAsia"/>
        </w:rPr>
        <w:t>項、</w:t>
      </w:r>
      <w:r>
        <w:rPr>
          <w:rFonts w:hint="eastAsia"/>
        </w:rPr>
        <w:t>3</w:t>
      </w:r>
      <w:r>
        <w:rPr>
          <w:rFonts w:hint="eastAsia"/>
        </w:rPr>
        <w:t>項のそれぞれの趣旨は詐欺被害者に</w:t>
      </w:r>
      <w:r w:rsidRPr="00FD0898">
        <w:rPr>
          <w:rFonts w:hint="eastAsia"/>
        </w:rPr>
        <w:t>取消権を付与し、</w:t>
      </w:r>
      <w:r>
        <w:rPr>
          <w:rFonts w:hint="eastAsia"/>
        </w:rPr>
        <w:t>詐欺</w:t>
      </w:r>
      <w:r w:rsidRPr="00FD0898">
        <w:rPr>
          <w:rFonts w:hint="eastAsia"/>
        </w:rPr>
        <w:t>被害者</w:t>
      </w:r>
      <w:r>
        <w:rPr>
          <w:rFonts w:hint="eastAsia"/>
        </w:rPr>
        <w:t>の保護にあり、また</w:t>
      </w:r>
      <w:r w:rsidRPr="00FD0898">
        <w:rPr>
          <w:rFonts w:hint="eastAsia"/>
        </w:rPr>
        <w:t>帰責事由のない「善意の第三者」を保護するという</w:t>
      </w:r>
      <w:r>
        <w:rPr>
          <w:rFonts w:hint="eastAsia"/>
        </w:rPr>
        <w:t>ものである。よって「</w:t>
      </w:r>
      <w:r w:rsidRPr="00FD0898">
        <w:rPr>
          <w:rFonts w:hint="eastAsia"/>
        </w:rPr>
        <w:t>第三者の範囲は、</w:t>
      </w:r>
      <w:r w:rsidRPr="00FD0898">
        <w:rPr>
          <w:rFonts w:hint="eastAsia"/>
        </w:rPr>
        <w:t>96</w:t>
      </w:r>
      <w:r w:rsidRPr="00FD0898">
        <w:rPr>
          <w:rFonts w:hint="eastAsia"/>
        </w:rPr>
        <w:t>条の立法趣旨に照らして合理的に決められるべきで、必ずしも登記を備</w:t>
      </w:r>
      <w:r>
        <w:rPr>
          <w:rFonts w:hint="eastAsia"/>
        </w:rPr>
        <w:t>えた者に限定する必要はない」とし、「本件乙地</w:t>
      </w:r>
      <w:r w:rsidRPr="00FD0898">
        <w:rPr>
          <w:rFonts w:hint="eastAsia"/>
        </w:rPr>
        <w:t>について、被告Ｙは知事の許可</w:t>
      </w:r>
      <w:r w:rsidRPr="00FD0898">
        <w:rPr>
          <w:rFonts w:hint="eastAsia"/>
        </w:rPr>
        <w:t>(</w:t>
      </w:r>
      <w:r w:rsidRPr="00FD0898">
        <w:rPr>
          <w:rFonts w:hint="eastAsia"/>
        </w:rPr>
        <w:t>農地法</w:t>
      </w:r>
      <w:r w:rsidRPr="00FD0898">
        <w:rPr>
          <w:rFonts w:hint="eastAsia"/>
        </w:rPr>
        <w:t>5</w:t>
      </w:r>
      <w:r w:rsidRPr="00FD0898">
        <w:rPr>
          <w:rFonts w:hint="eastAsia"/>
        </w:rPr>
        <w:t>条</w:t>
      </w:r>
      <w:r w:rsidRPr="00FD0898">
        <w:rPr>
          <w:rFonts w:hint="eastAsia"/>
        </w:rPr>
        <w:t>)</w:t>
      </w:r>
      <w:r w:rsidRPr="00FD0898">
        <w:rPr>
          <w:rFonts w:hint="eastAsia"/>
        </w:rPr>
        <w:t>がない限り、所有権移転の効果は発生しない。だが契約はなんら効力を有しないものではなく、知事の許可があったら乙地を取得でき</w:t>
      </w:r>
      <w:r>
        <w:rPr>
          <w:rFonts w:hint="eastAsia"/>
        </w:rPr>
        <w:t>る地位を得ていたのである」とした。</w:t>
      </w:r>
    </w:p>
    <w:p w:rsidR="00285A38" w:rsidRDefault="00285A38" w:rsidP="00FD0898">
      <w:pPr>
        <w:ind w:left="420" w:hangingChars="200" w:hanging="420"/>
        <w:rPr>
          <w:rFonts w:hint="eastAsia"/>
        </w:rPr>
      </w:pPr>
    </w:p>
    <w:p w:rsidR="00285A38" w:rsidRPr="00FD0898" w:rsidRDefault="00285A38" w:rsidP="00285A38">
      <w:pPr>
        <w:ind w:leftChars="100" w:left="420" w:hangingChars="100" w:hanging="210"/>
      </w:pPr>
      <w:r>
        <w:rPr>
          <w:rFonts w:hint="eastAsia"/>
        </w:rPr>
        <w:t xml:space="preserve">　　</w:t>
      </w:r>
      <w:r w:rsidR="009F2B4C">
        <w:rPr>
          <w:rFonts w:hint="eastAsia"/>
        </w:rPr>
        <w:t>以上、</w:t>
      </w:r>
      <w:r>
        <w:rPr>
          <w:rFonts w:hint="eastAsia"/>
        </w:rPr>
        <w:t>最高裁では、上述したような問題点つまり「善意の第三者」が保護を受ける場合に対抗要件を備えていなければならないのかについて、</w:t>
      </w:r>
      <w:r w:rsidR="009F2B4C">
        <w:rPr>
          <w:rFonts w:hint="eastAsia"/>
        </w:rPr>
        <w:t>不要説をとる。</w:t>
      </w:r>
    </w:p>
    <w:p w:rsidR="00FD0898" w:rsidRPr="00FD0898" w:rsidRDefault="00FD0898" w:rsidP="00FD0898">
      <w:r w:rsidRPr="00FD0898">
        <w:rPr>
          <w:rFonts w:hint="eastAsia"/>
        </w:rPr>
        <w:t xml:space="preserve">　</w:t>
      </w:r>
    </w:p>
    <w:p w:rsidR="00FD0898" w:rsidRPr="00FD0898" w:rsidRDefault="00FD0898" w:rsidP="00FD0898">
      <w:pPr>
        <w:jc w:val="center"/>
      </w:pPr>
      <w:r w:rsidRPr="00FD0898">
        <w:rPr>
          <w:rFonts w:hint="eastAsia"/>
        </w:rPr>
        <w:t>4</w:t>
      </w:r>
      <w:r w:rsidRPr="00FD0898">
        <w:rPr>
          <w:rFonts w:hint="eastAsia"/>
        </w:rPr>
        <w:t>．学説</w:t>
      </w:r>
    </w:p>
    <w:p w:rsidR="00FD0898" w:rsidRPr="00FD0898" w:rsidRDefault="00FD0898" w:rsidP="00FD0898">
      <w:r w:rsidRPr="00FD0898">
        <w:rPr>
          <w:rFonts w:hint="eastAsia"/>
        </w:rPr>
        <w:t xml:space="preserve">　○</w:t>
      </w:r>
      <w:r w:rsidRPr="00FD0898">
        <w:rPr>
          <w:rFonts w:hint="eastAsia"/>
        </w:rPr>
        <w:t>96</w:t>
      </w:r>
      <w:r w:rsidRPr="00FD0898">
        <w:rPr>
          <w:rFonts w:hint="eastAsia"/>
        </w:rPr>
        <w:t>条</w:t>
      </w:r>
      <w:r w:rsidRPr="00FD0898">
        <w:rPr>
          <w:rFonts w:hint="eastAsia"/>
        </w:rPr>
        <w:t>3</w:t>
      </w:r>
      <w:r w:rsidRPr="00FD0898">
        <w:rPr>
          <w:rFonts w:hint="eastAsia"/>
        </w:rPr>
        <w:t>項の第三者が不動産所有権を取得するのに、登記を要するか。</w:t>
      </w:r>
    </w:p>
    <w:p w:rsidR="00FD0898" w:rsidRPr="00FD0898" w:rsidRDefault="00FD0898" w:rsidP="00FD0898">
      <w:pPr>
        <w:rPr>
          <w:rFonts w:hint="eastAsia"/>
        </w:rPr>
      </w:pPr>
      <w:r w:rsidRPr="00FD0898">
        <w:rPr>
          <w:rFonts w:hint="eastAsia"/>
        </w:rPr>
        <w:t xml:space="preserve">　</w:t>
      </w:r>
    </w:p>
    <w:p w:rsidR="00FD0898" w:rsidRPr="00FD0898" w:rsidRDefault="00FD0898" w:rsidP="00FD0898">
      <w:r w:rsidRPr="00FD0898">
        <w:rPr>
          <w:rFonts w:hint="eastAsia"/>
        </w:rPr>
        <w:t>4-</w:t>
      </w:r>
      <w:r w:rsidRPr="00FD0898">
        <w:rPr>
          <w:rFonts w:hint="eastAsia"/>
        </w:rPr>
        <w:t>①必要説：第三者は登記または引渡している対世的権利保全手続の具備を要する。</w:t>
      </w:r>
    </w:p>
    <w:p w:rsidR="00FD0898" w:rsidRPr="00FD0898" w:rsidRDefault="00FD0898" w:rsidP="009F2B4C">
      <w:pPr>
        <w:ind w:left="1260" w:hangingChars="600" w:hanging="1260"/>
      </w:pPr>
      <w:r w:rsidRPr="00FD0898">
        <w:rPr>
          <w:rFonts w:hint="eastAsia"/>
        </w:rPr>
        <w:t xml:space="preserve">　　　　　　→本来被詐欺者の取消によって遡及的に詐欺者が無権利者となり、第三者は被詐欺者から追求される。だが</w:t>
      </w:r>
      <w:r w:rsidRPr="00FD0898">
        <w:rPr>
          <w:rFonts w:hint="eastAsia"/>
        </w:rPr>
        <w:t>96</w:t>
      </w:r>
      <w:r w:rsidRPr="00FD0898">
        <w:rPr>
          <w:rFonts w:hint="eastAsia"/>
        </w:rPr>
        <w:t>条</w:t>
      </w:r>
      <w:r w:rsidRPr="00FD0898">
        <w:rPr>
          <w:rFonts w:hint="eastAsia"/>
        </w:rPr>
        <w:t>3</w:t>
      </w:r>
      <w:r w:rsidRPr="00FD0898">
        <w:rPr>
          <w:rFonts w:hint="eastAsia"/>
        </w:rPr>
        <w:t>項により第三者は保護を受ける。このように第三者が例外的に保護を受けるには、第三者がある程度強力な地位を得ている必要がある。つまり、第三者の側で、引渡や登記などの対抗要件を具備し、所有権取得を被詐欺者に対して主張し得るだけの状態を作り出しておく必要がある。</w:t>
      </w:r>
    </w:p>
    <w:p w:rsidR="00FD0898" w:rsidRPr="00FD0898" w:rsidRDefault="00FD0898" w:rsidP="009F2B4C">
      <w:pPr>
        <w:ind w:leftChars="600" w:left="1260"/>
      </w:pPr>
      <w:r w:rsidRPr="00FD0898">
        <w:rPr>
          <w:rFonts w:hint="eastAsia"/>
        </w:rPr>
        <w:t>→詐欺にあった被害者の犠牲において、取引安全のため善意の第三者を保護しようという場合であるから、保護される第三者は、権利確保のためになしうることをすべてして、ほぼ確定的に権利を取得したといえる程度まで達していることが必要である。</w:t>
      </w:r>
    </w:p>
    <w:p w:rsidR="00FD0898" w:rsidRPr="00FD0898" w:rsidRDefault="00FD0898" w:rsidP="009F2B4C">
      <w:pPr>
        <w:ind w:leftChars="600" w:left="1260"/>
      </w:pPr>
      <w:r w:rsidRPr="00FD0898">
        <w:rPr>
          <w:rFonts w:hint="eastAsia"/>
        </w:rPr>
        <w:t>→</w:t>
      </w:r>
      <w:r w:rsidRPr="00FD0898">
        <w:rPr>
          <w:rFonts w:hint="eastAsia"/>
        </w:rPr>
        <w:t>96</w:t>
      </w:r>
      <w:r w:rsidRPr="00FD0898">
        <w:rPr>
          <w:rFonts w:hint="eastAsia"/>
        </w:rPr>
        <w:t>条</w:t>
      </w:r>
      <w:r w:rsidRPr="00FD0898">
        <w:rPr>
          <w:rFonts w:hint="eastAsia"/>
        </w:rPr>
        <w:t>3</w:t>
      </w:r>
      <w:r w:rsidRPr="00FD0898">
        <w:rPr>
          <w:rFonts w:hint="eastAsia"/>
        </w:rPr>
        <w:t>項は、詐欺者の下に生じた不実登記への第三者の信頼を保護するための想定であるから、公平上、自ら登記していない者が登記の公信力を援用することは許されない。</w:t>
      </w:r>
    </w:p>
    <w:p w:rsidR="00FD0898" w:rsidRPr="00FD0898" w:rsidRDefault="00FD0898" w:rsidP="00FD0898"/>
    <w:p w:rsidR="00FD0898" w:rsidRPr="00FD0898" w:rsidRDefault="00FD0898" w:rsidP="00FD0898">
      <w:r w:rsidRPr="00FD0898">
        <w:rPr>
          <w:rFonts w:hint="eastAsia"/>
        </w:rPr>
        <w:t xml:space="preserve">　</w:t>
      </w:r>
      <w:r w:rsidRPr="00FD0898">
        <w:rPr>
          <w:rFonts w:hint="eastAsia"/>
        </w:rPr>
        <w:t>4-</w:t>
      </w:r>
      <w:r w:rsidRPr="00FD0898">
        <w:rPr>
          <w:rFonts w:hint="eastAsia"/>
        </w:rPr>
        <w:t>②不要説：第三者は登記を具備することを要しない。</w:t>
      </w:r>
    </w:p>
    <w:p w:rsidR="00FD0898" w:rsidRPr="00FD0898" w:rsidRDefault="00FD0898" w:rsidP="009F2B4C">
      <w:pPr>
        <w:ind w:left="1260" w:hangingChars="600" w:hanging="1260"/>
      </w:pPr>
      <w:r w:rsidRPr="00FD0898">
        <w:rPr>
          <w:rFonts w:hint="eastAsia"/>
        </w:rPr>
        <w:lastRenderedPageBreak/>
        <w:t xml:space="preserve">　　　　　　→</w:t>
      </w:r>
      <w:r w:rsidRPr="00FD0898">
        <w:rPr>
          <w:rFonts w:hint="eastAsia"/>
        </w:rPr>
        <w:t>96</w:t>
      </w:r>
      <w:r w:rsidRPr="00FD0898">
        <w:rPr>
          <w:rFonts w:hint="eastAsia"/>
        </w:rPr>
        <w:t>条</w:t>
      </w:r>
      <w:r w:rsidRPr="00FD0898">
        <w:rPr>
          <w:rFonts w:hint="eastAsia"/>
        </w:rPr>
        <w:t>3</w:t>
      </w:r>
      <w:r w:rsidRPr="00FD0898">
        <w:rPr>
          <w:rFonts w:hint="eastAsia"/>
        </w:rPr>
        <w:t>項は、「善意の第三者」に対する関係では、意思表示は取消されず相手方は有効に権利を取得したものとみなす趣旨であり、不動産が取消権者から第三者へと輾転とした場合、その間の関係は前主・後主の関係であり、対抗問題ではない。したがって、第三者は登記なくして取消権者に対抗できる。</w:t>
      </w:r>
    </w:p>
    <w:p w:rsidR="00FD0898" w:rsidRPr="00FD0898" w:rsidRDefault="00FD0898" w:rsidP="009F2B4C">
      <w:pPr>
        <w:ind w:left="1260" w:hangingChars="600" w:hanging="1260"/>
      </w:pPr>
      <w:r w:rsidRPr="00FD0898">
        <w:rPr>
          <w:rFonts w:hint="eastAsia"/>
        </w:rPr>
        <w:t xml:space="preserve">　　　　　　→詐欺による取消の効果は、善意の第三者との関係では、取消を主張する者は無権利者とされるので、無権利者との関係では、第三者が引渡・登記等の対抗要件を備えているかどうかは問題とならない。</w:t>
      </w:r>
    </w:p>
    <w:p w:rsidR="00FD0898" w:rsidRPr="00FD0898" w:rsidRDefault="00FD0898" w:rsidP="009F2B4C">
      <w:pPr>
        <w:ind w:left="1260" w:hangingChars="600" w:hanging="1260"/>
      </w:pPr>
      <w:r w:rsidRPr="00FD0898">
        <w:rPr>
          <w:rFonts w:hint="eastAsia"/>
        </w:rPr>
        <w:t xml:space="preserve">　　　　　　→</w:t>
      </w:r>
      <w:r w:rsidRPr="00FD0898">
        <w:rPr>
          <w:rFonts w:hint="eastAsia"/>
        </w:rPr>
        <w:t>96</w:t>
      </w:r>
      <w:r w:rsidRPr="00FD0898">
        <w:rPr>
          <w:rFonts w:hint="eastAsia"/>
        </w:rPr>
        <w:t>条</w:t>
      </w:r>
      <w:r w:rsidRPr="00FD0898">
        <w:rPr>
          <w:rFonts w:hint="eastAsia"/>
        </w:rPr>
        <w:t>3</w:t>
      </w:r>
      <w:r w:rsidRPr="00FD0898">
        <w:rPr>
          <w:rFonts w:hint="eastAsia"/>
        </w:rPr>
        <w:t>項によって被詐欺者は取消による失効を第三者に対して主張できないから、第三者が自己の権利を主張する場合、第三者に対する関係では被詐欺者・詐欺者間の取引は有効とみなされ、結局、所有権は被詐欺者⇒詐欺者⇒第三者と移転していったことになり、このような場合第三者・被詐欺者間の関係は対抗問題ではない。</w:t>
      </w:r>
    </w:p>
    <w:p w:rsidR="00FD0898" w:rsidRPr="00FD0898" w:rsidRDefault="00FD0898" w:rsidP="00FD0898">
      <w:pPr>
        <w:rPr>
          <w:rFonts w:hint="eastAsia"/>
        </w:rPr>
      </w:pPr>
    </w:p>
    <w:p w:rsidR="00FD0898" w:rsidRPr="00FD0898" w:rsidRDefault="00FD0898" w:rsidP="009F2B4C">
      <w:pPr>
        <w:jc w:val="center"/>
        <w:rPr>
          <w:rFonts w:hint="eastAsia"/>
        </w:rPr>
      </w:pPr>
      <w:r w:rsidRPr="00FD0898">
        <w:rPr>
          <w:rFonts w:hint="eastAsia"/>
        </w:rPr>
        <w:t>5</w:t>
      </w:r>
      <w:r w:rsidRPr="00FD0898">
        <w:rPr>
          <w:rFonts w:hint="eastAsia"/>
        </w:rPr>
        <w:t>．私見</w:t>
      </w:r>
    </w:p>
    <w:p w:rsidR="00FD0898" w:rsidRPr="00FD0898" w:rsidRDefault="00FD0898" w:rsidP="009F2B4C">
      <w:pPr>
        <w:ind w:firstLineChars="100" w:firstLine="210"/>
      </w:pPr>
      <w:r w:rsidRPr="00FD0898">
        <w:rPr>
          <w:rFonts w:hint="eastAsia"/>
        </w:rPr>
        <w:t>詐欺の場合で、相手方に支払い能力がない時を想定すると、支払い能力がないのだから当然に相手方に対して民法</w:t>
      </w:r>
      <w:r w:rsidRPr="00FD0898">
        <w:t>709</w:t>
      </w:r>
      <w:r w:rsidRPr="00FD0898">
        <w:rPr>
          <w:rFonts w:hint="eastAsia"/>
        </w:rPr>
        <w:t>条に定められた損害賠償責任を求めることができず、したがって本件土地の旧所有者たる詐欺被害者が相手方の経済状況をあらかじめ調査しなかっただけでその権利を失ってしまうことになる。本件についてもこのことと同様のことが発生しているといえる。ここでは詐欺における帰責性が問題となり、詐欺被害者は詐欺者の経済状況を知った上で契約を締結する必要があるため保護の対象は善意の第三者に移ると考えられるのだが、本件のような場合詐欺被害者は旧所有者であるという点でより保護されるべきと考える。</w:t>
      </w:r>
    </w:p>
    <w:p w:rsidR="00FD0898" w:rsidRPr="00FD0898" w:rsidRDefault="00FD0898" w:rsidP="009F2B4C">
      <w:pPr>
        <w:ind w:firstLineChars="100" w:firstLine="210"/>
      </w:pPr>
      <w:r w:rsidRPr="00FD0898">
        <w:rPr>
          <w:rFonts w:hint="eastAsia"/>
        </w:rPr>
        <w:t>しかしながら、詐欺被害者もまた相手方による欺罔行為を受けたため、善意の第三者が詐欺による契約に関与した時点で即保護の対象が詐欺被害者より善意の第三者に移ってしまうのは大いに問題のあることだと考える。</w:t>
      </w:r>
    </w:p>
    <w:p w:rsidR="00FD0898" w:rsidRPr="00FD0898" w:rsidRDefault="00FD0898" w:rsidP="009F2B4C">
      <w:pPr>
        <w:ind w:firstLineChars="100" w:firstLine="210"/>
      </w:pPr>
      <w:r w:rsidRPr="00FD0898">
        <w:rPr>
          <w:rFonts w:hint="eastAsia"/>
        </w:rPr>
        <w:t>したがって、保護の対象が移転するには一定の要件を満たした時にのみに発生すると考え、詐欺被害者への保護をはかるのが妥当である。その要件について一例を提示すると、①まず、第三者が善意であること、②そして、占有権・占有状態が第三者にあること、③（さらに本件のような不動産の場合については）第三者が登記を備えていること、などが考えられる。なお③で言う登記については、本件でも問題になっている仮登記については含むものとは考えていない。</w:t>
      </w:r>
    </w:p>
    <w:p w:rsidR="00FD0898" w:rsidRPr="00FD0898" w:rsidRDefault="00FD0898" w:rsidP="00FD0898"/>
    <w:p w:rsidR="00FD0898" w:rsidRPr="00FD0898" w:rsidRDefault="00FD0898" w:rsidP="00FD0898"/>
    <w:p w:rsidR="005A3B49" w:rsidRDefault="005A3B49" w:rsidP="009F2B4C">
      <w:pPr>
        <w:jc w:val="center"/>
        <w:rPr>
          <w:rFonts w:hint="eastAsia"/>
        </w:rPr>
      </w:pPr>
    </w:p>
    <w:p w:rsidR="005A3B49" w:rsidRDefault="005A3B49" w:rsidP="009F2B4C">
      <w:pPr>
        <w:jc w:val="center"/>
        <w:rPr>
          <w:rFonts w:hint="eastAsia"/>
        </w:rPr>
      </w:pPr>
    </w:p>
    <w:p w:rsidR="005A3B49" w:rsidRDefault="005A3B49" w:rsidP="009F2B4C">
      <w:pPr>
        <w:jc w:val="center"/>
        <w:rPr>
          <w:rFonts w:hint="eastAsia"/>
        </w:rPr>
      </w:pPr>
    </w:p>
    <w:p w:rsidR="009F2B4C" w:rsidRDefault="009F2B4C" w:rsidP="009F2B4C">
      <w:pPr>
        <w:jc w:val="center"/>
        <w:rPr>
          <w:rFonts w:hint="eastAsia"/>
          <w:b/>
        </w:rPr>
      </w:pPr>
      <w:r w:rsidRPr="009F2B4C">
        <w:rPr>
          <w:rFonts w:hint="eastAsia"/>
          <w:b/>
        </w:rPr>
        <w:lastRenderedPageBreak/>
        <w:t>法律用語について</w:t>
      </w:r>
    </w:p>
    <w:p w:rsidR="00EA2998" w:rsidRDefault="00EA2998" w:rsidP="00EA2998">
      <w:pPr>
        <w:rPr>
          <w:rFonts w:hint="eastAsia"/>
          <w:b/>
        </w:rPr>
      </w:pPr>
      <w:r>
        <w:rPr>
          <w:rFonts w:hint="eastAsia"/>
          <w:b/>
        </w:rPr>
        <w:t xml:space="preserve">　</w:t>
      </w:r>
    </w:p>
    <w:p w:rsidR="00EA2998" w:rsidRDefault="00EA2998" w:rsidP="00EA2998">
      <w:pPr>
        <w:rPr>
          <w:rFonts w:hint="eastAsia"/>
        </w:rPr>
      </w:pPr>
      <w:r>
        <w:rPr>
          <w:rFonts w:hint="eastAsia"/>
        </w:rPr>
        <w:t>・</w:t>
      </w:r>
      <w:r w:rsidRPr="00EA2998">
        <w:rPr>
          <w:rFonts w:hint="eastAsia"/>
        </w:rPr>
        <w:t>登記</w:t>
      </w:r>
      <w:r>
        <w:rPr>
          <w:rFonts w:hint="eastAsia"/>
        </w:rPr>
        <w:t>について</w:t>
      </w:r>
    </w:p>
    <w:p w:rsidR="00EA2998" w:rsidRDefault="00EA2998" w:rsidP="00EA2998">
      <w:pPr>
        <w:ind w:firstLineChars="100" w:firstLine="210"/>
        <w:rPr>
          <w:rFonts w:hint="eastAsia"/>
        </w:rPr>
      </w:pPr>
      <w:r>
        <w:rPr>
          <w:rFonts w:hint="eastAsia"/>
        </w:rPr>
        <w:t>なぜ登記が必要か→所有権などの物権は、排他性を有する権利であるから、同一の物権については一人の者しかその権利を主張することはできない。しかしながら、その排他性があるがゆえにときに詐欺などによって、第三者の取引の安全が侵害され、ひいては取引社会の秩序は大いに混乱することになる。したがって、それを防ぐためには、ある物についてどのような物権変動が行われたかが外部から見て明らかになる方法</w:t>
      </w:r>
      <w:r w:rsidR="00E56BC2">
        <w:rPr>
          <w:rFonts w:hint="eastAsia"/>
        </w:rPr>
        <w:t>、すなわち、公示方法</w:t>
      </w:r>
      <w:r w:rsidR="00E56BC2">
        <w:rPr>
          <w:rFonts w:hint="eastAsia"/>
        </w:rPr>
        <w:t>(</w:t>
      </w:r>
      <w:r w:rsidR="00E56BC2">
        <w:rPr>
          <w:rFonts w:hint="eastAsia"/>
        </w:rPr>
        <w:t>公示手段</w:t>
      </w:r>
      <w:r w:rsidR="00E56BC2">
        <w:rPr>
          <w:rFonts w:hint="eastAsia"/>
        </w:rPr>
        <w:t>)</w:t>
      </w:r>
      <w:r w:rsidR="00E56BC2">
        <w:rPr>
          <w:rFonts w:hint="eastAsia"/>
        </w:rPr>
        <w:t>を講じることが重要になるのである。そしてこの公示方法として認められるのが、不動産</w:t>
      </w:r>
      <w:r w:rsidR="00E56BC2">
        <w:rPr>
          <w:rFonts w:hint="eastAsia"/>
        </w:rPr>
        <w:t>(</w:t>
      </w:r>
      <w:r w:rsidR="00E56BC2">
        <w:rPr>
          <w:rFonts w:hint="eastAsia"/>
        </w:rPr>
        <w:t>土地、建物など</w:t>
      </w:r>
      <w:r w:rsidR="00E56BC2">
        <w:rPr>
          <w:rFonts w:hint="eastAsia"/>
        </w:rPr>
        <w:t>)</w:t>
      </w:r>
      <w:r w:rsidR="00E56BC2">
        <w:rPr>
          <w:rFonts w:hint="eastAsia"/>
        </w:rPr>
        <w:t>物権の変動については</w:t>
      </w:r>
      <w:r w:rsidR="00E56BC2" w:rsidRPr="00E56BC2">
        <w:rPr>
          <w:rFonts w:hint="eastAsia"/>
          <w:b/>
        </w:rPr>
        <w:t>登記</w:t>
      </w:r>
      <w:r w:rsidR="00E56BC2">
        <w:rPr>
          <w:rFonts w:hint="eastAsia"/>
        </w:rPr>
        <w:t>(</w:t>
      </w:r>
      <w:r w:rsidR="00E56BC2">
        <w:rPr>
          <w:rFonts w:hint="eastAsia"/>
        </w:rPr>
        <w:t>民法</w:t>
      </w:r>
      <w:r w:rsidR="00E56BC2">
        <w:rPr>
          <w:rFonts w:hint="eastAsia"/>
        </w:rPr>
        <w:t>177</w:t>
      </w:r>
      <w:r w:rsidR="00E56BC2">
        <w:rPr>
          <w:rFonts w:hint="eastAsia"/>
        </w:rPr>
        <w:t>条</w:t>
      </w:r>
      <w:r w:rsidR="00E56BC2">
        <w:rPr>
          <w:rFonts w:hint="eastAsia"/>
        </w:rPr>
        <w:t>)</w:t>
      </w:r>
      <w:r w:rsidR="00E56BC2">
        <w:rPr>
          <w:rFonts w:hint="eastAsia"/>
        </w:rPr>
        <w:t>、動産物権については</w:t>
      </w:r>
      <w:r w:rsidR="00E56BC2" w:rsidRPr="00E56BC2">
        <w:rPr>
          <w:rFonts w:hint="eastAsia"/>
          <w:b/>
        </w:rPr>
        <w:t>引渡し</w:t>
      </w:r>
      <w:r w:rsidR="00E56BC2">
        <w:rPr>
          <w:rFonts w:hint="eastAsia"/>
        </w:rPr>
        <w:t>(</w:t>
      </w:r>
      <w:r w:rsidR="00E56BC2">
        <w:rPr>
          <w:rFonts w:hint="eastAsia"/>
        </w:rPr>
        <w:t>占有の移転</w:t>
      </w:r>
      <w:r w:rsidR="00E56BC2">
        <w:rPr>
          <w:rFonts w:hint="eastAsia"/>
        </w:rPr>
        <w:t>)(</w:t>
      </w:r>
      <w:r w:rsidR="00E56BC2">
        <w:rPr>
          <w:rFonts w:hint="eastAsia"/>
        </w:rPr>
        <w:t>民法</w:t>
      </w:r>
      <w:r w:rsidR="00E56BC2">
        <w:rPr>
          <w:rFonts w:hint="eastAsia"/>
        </w:rPr>
        <w:t>178</w:t>
      </w:r>
      <w:r w:rsidR="00E56BC2">
        <w:rPr>
          <w:rFonts w:hint="eastAsia"/>
        </w:rPr>
        <w:t>条</w:t>
      </w:r>
      <w:r w:rsidR="00E56BC2">
        <w:rPr>
          <w:rFonts w:hint="eastAsia"/>
        </w:rPr>
        <w:t>)</w:t>
      </w:r>
      <w:r w:rsidR="00E56BC2">
        <w:rPr>
          <w:rFonts w:hint="eastAsia"/>
        </w:rPr>
        <w:t>なのである。</w:t>
      </w:r>
    </w:p>
    <w:p w:rsidR="00E56BC2" w:rsidRPr="00EA2998" w:rsidRDefault="00E56BC2" w:rsidP="00EA2998">
      <w:pPr>
        <w:ind w:firstLineChars="100" w:firstLine="210"/>
        <w:rPr>
          <w:rFonts w:hint="eastAsia"/>
        </w:rPr>
      </w:pPr>
    </w:p>
    <w:p w:rsidR="009F2B4C" w:rsidRDefault="00E56BC2" w:rsidP="009F2B4C">
      <w:pPr>
        <w:rPr>
          <w:rFonts w:hint="eastAsia"/>
        </w:rPr>
      </w:pPr>
      <w:r>
        <w:rPr>
          <w:rFonts w:hint="eastAsia"/>
        </w:rPr>
        <w:t>・仮登記とは</w:t>
      </w:r>
    </w:p>
    <w:p w:rsidR="00E56BC2" w:rsidRDefault="00E56BC2" w:rsidP="009F2B4C">
      <w:pPr>
        <w:rPr>
          <w:rFonts w:hint="eastAsia"/>
        </w:rPr>
      </w:pPr>
      <w:r>
        <w:rPr>
          <w:rFonts w:hint="eastAsia"/>
        </w:rPr>
        <w:t xml:space="preserve">　例えば、ある土地売買契約において、ＢがＡから土地を購入したが、登記をするための手続上の条件が整わない場合などに、放置しておいて第三者が現れては困るので、とりあえず買主Ｂの所有権を公示しておく必要性がある。このような場合に、仮登記</w:t>
      </w:r>
      <w:r>
        <w:rPr>
          <w:rFonts w:hint="eastAsia"/>
        </w:rPr>
        <w:t>(</w:t>
      </w:r>
      <w:r>
        <w:rPr>
          <w:rFonts w:hint="eastAsia"/>
        </w:rPr>
        <w:t>不動産登記法</w:t>
      </w:r>
      <w:r>
        <w:rPr>
          <w:rFonts w:hint="eastAsia"/>
        </w:rPr>
        <w:t>105</w:t>
      </w:r>
      <w:r>
        <w:rPr>
          <w:rFonts w:hint="eastAsia"/>
        </w:rPr>
        <w:t>条</w:t>
      </w:r>
      <w:r>
        <w:rPr>
          <w:rFonts w:hint="eastAsia"/>
        </w:rPr>
        <w:t>)</w:t>
      </w:r>
      <w:r>
        <w:rPr>
          <w:rFonts w:hint="eastAsia"/>
        </w:rPr>
        <w:t>が使われる。</w:t>
      </w:r>
    </w:p>
    <w:p w:rsidR="00E56BC2" w:rsidRDefault="00E56BC2" w:rsidP="009F2B4C">
      <w:pPr>
        <w:rPr>
          <w:rFonts w:hint="eastAsia"/>
        </w:rPr>
      </w:pPr>
      <w:r>
        <w:rPr>
          <w:rFonts w:hint="eastAsia"/>
        </w:rPr>
        <w:t xml:space="preserve">　仮登記の効力は、</w:t>
      </w:r>
      <w:r w:rsidRPr="008B7415">
        <w:rPr>
          <w:rFonts w:hint="eastAsia"/>
          <w:u w:val="wave"/>
        </w:rPr>
        <w:t>対抗要件にはならない</w:t>
      </w:r>
      <w:r>
        <w:rPr>
          <w:rFonts w:hint="eastAsia"/>
        </w:rPr>
        <w:t>が</w:t>
      </w:r>
      <w:r w:rsidR="00245E45">
        <w:rPr>
          <w:rFonts w:hint="eastAsia"/>
        </w:rPr>
        <w:t>、順位保全の効力</w:t>
      </w:r>
      <w:r w:rsidR="00245E45">
        <w:rPr>
          <w:rFonts w:hint="eastAsia"/>
        </w:rPr>
        <w:t>(</w:t>
      </w:r>
      <w:r w:rsidR="00245E45">
        <w:rPr>
          <w:rFonts w:hint="eastAsia"/>
        </w:rPr>
        <w:t>不動産登記法</w:t>
      </w:r>
      <w:r w:rsidR="00245E45">
        <w:rPr>
          <w:rFonts w:hint="eastAsia"/>
        </w:rPr>
        <w:t>106</w:t>
      </w:r>
      <w:r w:rsidR="00245E45">
        <w:rPr>
          <w:rFonts w:hint="eastAsia"/>
        </w:rPr>
        <w:t>条</w:t>
      </w:r>
      <w:r w:rsidR="00245E45">
        <w:rPr>
          <w:rFonts w:hint="eastAsia"/>
        </w:rPr>
        <w:t>)</w:t>
      </w:r>
      <w:r w:rsidR="00245E45">
        <w:rPr>
          <w:rFonts w:hint="eastAsia"/>
        </w:rPr>
        <w:t>があり、後日仮登記を本登記に改めれば、本登記によって与えられる。</w:t>
      </w:r>
    </w:p>
    <w:p w:rsidR="00245E45" w:rsidRDefault="00245E45" w:rsidP="009F2B4C">
      <w:pPr>
        <w:rPr>
          <w:rFonts w:hint="eastAsia"/>
        </w:rPr>
      </w:pPr>
    </w:p>
    <w:p w:rsidR="00245E45" w:rsidRDefault="00245E45" w:rsidP="009F2B4C">
      <w:pPr>
        <w:rPr>
          <w:rFonts w:hint="eastAsia"/>
        </w:rPr>
      </w:pPr>
      <w:r>
        <w:rPr>
          <w:rFonts w:hint="eastAsia"/>
        </w:rPr>
        <w:t>・付記登記とは</w:t>
      </w:r>
    </w:p>
    <w:p w:rsidR="00362E7E" w:rsidRDefault="00245E45" w:rsidP="009F2B4C">
      <w:pPr>
        <w:rPr>
          <w:rFonts w:hint="eastAsia"/>
        </w:rPr>
      </w:pPr>
      <w:r>
        <w:rPr>
          <w:rFonts w:hint="eastAsia"/>
        </w:rPr>
        <w:t xml:space="preserve">　不動産登記のうち、権利</w:t>
      </w:r>
      <w:r>
        <w:rPr>
          <w:rFonts w:hint="eastAsia"/>
        </w:rPr>
        <w:t>(</w:t>
      </w:r>
      <w:r>
        <w:rPr>
          <w:rFonts w:hint="eastAsia"/>
        </w:rPr>
        <w:t>所有権など</w:t>
      </w:r>
      <w:r>
        <w:rPr>
          <w:rFonts w:hint="eastAsia"/>
        </w:rPr>
        <w:t>)</w:t>
      </w:r>
      <w:r>
        <w:rPr>
          <w:rFonts w:hint="eastAsia"/>
        </w:rPr>
        <w:t>に関する登記は、主登記と付記登記とに分類される。付記登記は、既にされた登記に付記している登記である。</w:t>
      </w:r>
      <w:r w:rsidR="00362E7E" w:rsidRPr="00362E7E">
        <w:rPr>
          <w:rFonts w:hint="eastAsia"/>
        </w:rPr>
        <w:t>この場合において付記登記の対象となる既存の登記を主登記という。</w:t>
      </w:r>
    </w:p>
    <w:p w:rsidR="00245E45" w:rsidRDefault="00362E7E" w:rsidP="00362E7E">
      <w:pPr>
        <w:ind w:firstLineChars="100" w:firstLine="210"/>
        <w:rPr>
          <w:rFonts w:hint="eastAsia"/>
        </w:rPr>
      </w:pPr>
      <w:r>
        <w:rPr>
          <w:rFonts w:hint="eastAsia"/>
        </w:rPr>
        <w:t>不動産登記法</w:t>
      </w:r>
      <w:r>
        <w:rPr>
          <w:rFonts w:hint="eastAsia"/>
        </w:rPr>
        <w:t>4</w:t>
      </w:r>
      <w:r>
        <w:rPr>
          <w:rFonts w:hint="eastAsia"/>
        </w:rPr>
        <w:t>条</w:t>
      </w:r>
      <w:r>
        <w:rPr>
          <w:rFonts w:hint="eastAsia"/>
        </w:rPr>
        <w:t>2</w:t>
      </w:r>
      <w:r>
        <w:rPr>
          <w:rFonts w:hint="eastAsia"/>
        </w:rPr>
        <w:t>項：</w:t>
      </w:r>
      <w:r w:rsidR="00245E45">
        <w:rPr>
          <w:rFonts w:hint="eastAsia"/>
        </w:rPr>
        <w:t>権利に関する登記のうち、既にされた登記についてする登記であって、当該既に</w:t>
      </w:r>
      <w:r>
        <w:rPr>
          <w:rFonts w:hint="eastAsia"/>
        </w:rPr>
        <w:t>された権利に関する登記を変更し、若しくは更正し、又は所有権以外の権利に関する権利にあってはこれを移転し、若しくはこれを目的とする保存等をするもので当該既にされた権利に関する登記と一体のものとして公示する必要のあるものをいう。</w:t>
      </w:r>
    </w:p>
    <w:p w:rsidR="00362E7E" w:rsidRDefault="00362E7E" w:rsidP="00362E7E">
      <w:pPr>
        <w:ind w:firstLineChars="100" w:firstLine="210"/>
        <w:rPr>
          <w:rFonts w:hint="eastAsia"/>
        </w:rPr>
      </w:pPr>
    </w:p>
    <w:p w:rsidR="00362E7E" w:rsidRDefault="00362E7E" w:rsidP="00362E7E">
      <w:pPr>
        <w:ind w:firstLineChars="100" w:firstLine="210"/>
        <w:rPr>
          <w:rFonts w:hint="eastAsia"/>
        </w:rPr>
      </w:pPr>
    </w:p>
    <w:p w:rsidR="008B7415" w:rsidRDefault="008B7415" w:rsidP="00362E7E">
      <w:pPr>
        <w:ind w:firstLineChars="100" w:firstLine="210"/>
        <w:rPr>
          <w:rFonts w:hint="eastAsia"/>
        </w:rPr>
      </w:pPr>
      <w:r>
        <w:rPr>
          <w:rFonts w:hint="eastAsia"/>
        </w:rPr>
        <w:t>本件最高裁において事実関係で留意すべき点</w:t>
      </w:r>
    </w:p>
    <w:p w:rsidR="008B7415" w:rsidRPr="00245E45" w:rsidRDefault="008B7415" w:rsidP="00362E7E">
      <w:pPr>
        <w:ind w:firstLineChars="100" w:firstLine="210"/>
      </w:pPr>
      <w:r>
        <w:rPr>
          <w:rFonts w:hint="eastAsia"/>
        </w:rPr>
        <w:t>乙地</w:t>
      </w:r>
      <w:r>
        <w:rPr>
          <w:rFonts w:hint="eastAsia"/>
        </w:rPr>
        <w:t>(</w:t>
      </w:r>
      <w:r>
        <w:rPr>
          <w:rFonts w:hint="eastAsia"/>
        </w:rPr>
        <w:t>農地</w:t>
      </w:r>
      <w:r>
        <w:rPr>
          <w:rFonts w:hint="eastAsia"/>
        </w:rPr>
        <w:t>)</w:t>
      </w:r>
      <w:r>
        <w:rPr>
          <w:rFonts w:hint="eastAsia"/>
        </w:rPr>
        <w:t>が仮登記であった理由は、農地法</w:t>
      </w:r>
      <w:r>
        <w:rPr>
          <w:rFonts w:hint="eastAsia"/>
        </w:rPr>
        <w:t>5</w:t>
      </w:r>
      <w:r>
        <w:rPr>
          <w:rFonts w:hint="eastAsia"/>
        </w:rPr>
        <w:t>条に移転のためには都道府県知事の許可が必要であったためである。本件では、その許可が出る前に詐欺</w:t>
      </w:r>
      <w:r w:rsidR="00C90F25">
        <w:rPr>
          <w:rFonts w:hint="eastAsia"/>
        </w:rPr>
        <w:t>による</w:t>
      </w:r>
      <w:r>
        <w:rPr>
          <w:rFonts w:hint="eastAsia"/>
        </w:rPr>
        <w:t>取消しが主張された。しかしこの知事による許可があれば、所有権はＹに移っていたといえるから、最高裁はこの点を</w:t>
      </w:r>
      <w:r w:rsidR="00C90F25">
        <w:rPr>
          <w:rFonts w:hint="eastAsia"/>
        </w:rPr>
        <w:t>も考慮していた。</w:t>
      </w:r>
      <w:bookmarkStart w:id="0" w:name="_GoBack"/>
      <w:bookmarkEnd w:id="0"/>
    </w:p>
    <w:sectPr w:rsidR="008B7415" w:rsidRPr="00245E45">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C2" w:rsidRDefault="00E56BC2" w:rsidP="009F2B4C">
      <w:r>
        <w:separator/>
      </w:r>
    </w:p>
  </w:endnote>
  <w:endnote w:type="continuationSeparator" w:id="0">
    <w:p w:rsidR="00E56BC2" w:rsidRDefault="00E56BC2" w:rsidP="009F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215148"/>
      <w:docPartObj>
        <w:docPartGallery w:val="Page Numbers (Bottom of Page)"/>
        <w:docPartUnique/>
      </w:docPartObj>
    </w:sdtPr>
    <w:sdtContent>
      <w:p w:rsidR="00E56BC2" w:rsidRDefault="00E56BC2">
        <w:pPr>
          <w:pStyle w:val="a5"/>
          <w:jc w:val="center"/>
        </w:pPr>
        <w:r>
          <w:fldChar w:fldCharType="begin"/>
        </w:r>
        <w:r>
          <w:instrText>PAGE   \* MERGEFORMAT</w:instrText>
        </w:r>
        <w:r>
          <w:fldChar w:fldCharType="separate"/>
        </w:r>
        <w:r w:rsidR="00C90F25" w:rsidRPr="00C90F25">
          <w:rPr>
            <w:noProof/>
            <w:lang w:val="ja-JP"/>
          </w:rPr>
          <w:t>2</w:t>
        </w:r>
        <w:r>
          <w:fldChar w:fldCharType="end"/>
        </w:r>
      </w:p>
    </w:sdtContent>
  </w:sdt>
  <w:p w:rsidR="00E56BC2" w:rsidRDefault="00E56B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C2" w:rsidRDefault="00E56BC2" w:rsidP="009F2B4C">
      <w:r>
        <w:separator/>
      </w:r>
    </w:p>
  </w:footnote>
  <w:footnote w:type="continuationSeparator" w:id="0">
    <w:p w:rsidR="00E56BC2" w:rsidRDefault="00E56BC2" w:rsidP="009F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C2" w:rsidRDefault="00E56BC2">
    <w:pPr>
      <w:pStyle w:val="a3"/>
    </w:pPr>
    <w:r>
      <w:rPr>
        <w:rFonts w:hint="eastAsia"/>
      </w:rPr>
      <w:t>発表者用</w:t>
    </w:r>
  </w:p>
  <w:p w:rsidR="00E56BC2" w:rsidRDefault="00E56B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98"/>
    <w:rsid w:val="00006181"/>
    <w:rsid w:val="00245E45"/>
    <w:rsid w:val="00285A38"/>
    <w:rsid w:val="00362E7E"/>
    <w:rsid w:val="005A3B49"/>
    <w:rsid w:val="008B7415"/>
    <w:rsid w:val="009F2B4C"/>
    <w:rsid w:val="00C90F25"/>
    <w:rsid w:val="00E56BC2"/>
    <w:rsid w:val="00EA2998"/>
    <w:rsid w:val="00F62EE9"/>
    <w:rsid w:val="00F64C58"/>
    <w:rsid w:val="00FD0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B4C"/>
    <w:pPr>
      <w:tabs>
        <w:tab w:val="center" w:pos="4252"/>
        <w:tab w:val="right" w:pos="8504"/>
      </w:tabs>
      <w:snapToGrid w:val="0"/>
    </w:pPr>
  </w:style>
  <w:style w:type="character" w:customStyle="1" w:styleId="a4">
    <w:name w:val="ヘッダー (文字)"/>
    <w:basedOn w:val="a0"/>
    <w:link w:val="a3"/>
    <w:uiPriority w:val="99"/>
    <w:rsid w:val="009F2B4C"/>
  </w:style>
  <w:style w:type="paragraph" w:styleId="a5">
    <w:name w:val="footer"/>
    <w:basedOn w:val="a"/>
    <w:link w:val="a6"/>
    <w:uiPriority w:val="99"/>
    <w:unhideWhenUsed/>
    <w:rsid w:val="009F2B4C"/>
    <w:pPr>
      <w:tabs>
        <w:tab w:val="center" w:pos="4252"/>
        <w:tab w:val="right" w:pos="8504"/>
      </w:tabs>
      <w:snapToGrid w:val="0"/>
    </w:pPr>
  </w:style>
  <w:style w:type="character" w:customStyle="1" w:styleId="a6">
    <w:name w:val="フッター (文字)"/>
    <w:basedOn w:val="a0"/>
    <w:link w:val="a5"/>
    <w:uiPriority w:val="99"/>
    <w:rsid w:val="009F2B4C"/>
  </w:style>
  <w:style w:type="paragraph" w:styleId="a7">
    <w:name w:val="Balloon Text"/>
    <w:basedOn w:val="a"/>
    <w:link w:val="a8"/>
    <w:uiPriority w:val="99"/>
    <w:semiHidden/>
    <w:unhideWhenUsed/>
    <w:rsid w:val="009F2B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2B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B4C"/>
    <w:pPr>
      <w:tabs>
        <w:tab w:val="center" w:pos="4252"/>
        <w:tab w:val="right" w:pos="8504"/>
      </w:tabs>
      <w:snapToGrid w:val="0"/>
    </w:pPr>
  </w:style>
  <w:style w:type="character" w:customStyle="1" w:styleId="a4">
    <w:name w:val="ヘッダー (文字)"/>
    <w:basedOn w:val="a0"/>
    <w:link w:val="a3"/>
    <w:uiPriority w:val="99"/>
    <w:rsid w:val="009F2B4C"/>
  </w:style>
  <w:style w:type="paragraph" w:styleId="a5">
    <w:name w:val="footer"/>
    <w:basedOn w:val="a"/>
    <w:link w:val="a6"/>
    <w:uiPriority w:val="99"/>
    <w:unhideWhenUsed/>
    <w:rsid w:val="009F2B4C"/>
    <w:pPr>
      <w:tabs>
        <w:tab w:val="center" w:pos="4252"/>
        <w:tab w:val="right" w:pos="8504"/>
      </w:tabs>
      <w:snapToGrid w:val="0"/>
    </w:pPr>
  </w:style>
  <w:style w:type="character" w:customStyle="1" w:styleId="a6">
    <w:name w:val="フッター (文字)"/>
    <w:basedOn w:val="a0"/>
    <w:link w:val="a5"/>
    <w:uiPriority w:val="99"/>
    <w:rsid w:val="009F2B4C"/>
  </w:style>
  <w:style w:type="paragraph" w:styleId="a7">
    <w:name w:val="Balloon Text"/>
    <w:basedOn w:val="a"/>
    <w:link w:val="a8"/>
    <w:uiPriority w:val="99"/>
    <w:semiHidden/>
    <w:unhideWhenUsed/>
    <w:rsid w:val="009F2B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2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E3"/>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6CD523452544CE8742AC3AB3C503A4">
    <w:name w:val="3B6CD523452544CE8742AC3AB3C503A4"/>
    <w:rsid w:val="00FF63E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6CD523452544CE8742AC3AB3C503A4">
    <w:name w:val="3B6CD523452544CE8742AC3AB3C503A4"/>
    <w:rsid w:val="00FF63E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Ryota</dc:creator>
  <cp:lastModifiedBy>Ryota</cp:lastModifiedBy>
  <cp:revision>3</cp:revision>
  <dcterms:created xsi:type="dcterms:W3CDTF">2013-10-15T17:01:00Z</dcterms:created>
  <dcterms:modified xsi:type="dcterms:W3CDTF">2013-10-15T19:13:00Z</dcterms:modified>
</cp:coreProperties>
</file>