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95" w:rsidRPr="007B13C1" w:rsidRDefault="00CB2B95">
      <w:pPr>
        <w:rPr>
          <w:rFonts w:asciiTheme="majorHAnsi" w:eastAsiaTheme="majorEastAsia" w:hAnsiTheme="majorHAnsi" w:cstheme="majorHAnsi"/>
          <w:b/>
          <w:sz w:val="24"/>
          <w:szCs w:val="24"/>
        </w:rPr>
      </w:pPr>
      <w:r w:rsidRPr="007B13C1">
        <w:rPr>
          <w:rFonts w:asciiTheme="majorHAnsi" w:eastAsiaTheme="majorEastAsia" w:hAnsiTheme="majorHAnsi" w:cstheme="majorHAnsi"/>
          <w:b/>
          <w:sz w:val="24"/>
          <w:szCs w:val="24"/>
        </w:rPr>
        <w:t>【ケース</w:t>
      </w:r>
      <w:r w:rsidRPr="007B13C1">
        <w:rPr>
          <w:rFonts w:asciiTheme="majorHAnsi" w:eastAsiaTheme="majorEastAsia" w:hAnsiTheme="majorHAnsi" w:cstheme="majorHAnsi"/>
          <w:b/>
          <w:sz w:val="24"/>
          <w:szCs w:val="24"/>
        </w:rPr>
        <w:t>1</w:t>
      </w:r>
      <w:r w:rsidR="00645F4E" w:rsidRPr="007B13C1">
        <w:rPr>
          <w:rFonts w:asciiTheme="majorHAnsi" w:eastAsiaTheme="majorEastAsia" w:hAnsiTheme="majorHAnsi" w:cstheme="majorHAnsi"/>
          <w:b/>
          <w:sz w:val="24"/>
          <w:szCs w:val="24"/>
        </w:rPr>
        <w:t>】日本・東京都八丈島</w:t>
      </w:r>
    </w:p>
    <w:p w:rsidR="00CB2B95" w:rsidRDefault="00CB2B95" w:rsidP="00CB2B95">
      <w:pPr>
        <w:pStyle w:val="a3"/>
        <w:numPr>
          <w:ilvl w:val="0"/>
          <w:numId w:val="1"/>
        </w:numPr>
        <w:ind w:leftChars="0"/>
        <w:rPr>
          <w:rFonts w:hint="eastAsia"/>
        </w:rPr>
      </w:pPr>
      <w:r>
        <w:rPr>
          <w:rFonts w:hint="eastAsia"/>
        </w:rPr>
        <w:t>人口：</w:t>
      </w:r>
      <w:r w:rsidR="00855A2E">
        <w:rPr>
          <w:rFonts w:hint="eastAsia"/>
        </w:rPr>
        <w:t>8,226</w:t>
      </w:r>
      <w:r w:rsidR="00D83F95">
        <w:rPr>
          <w:rFonts w:hint="eastAsia"/>
        </w:rPr>
        <w:t>人／</w:t>
      </w:r>
      <w:r w:rsidR="00855A2E">
        <w:rPr>
          <w:rFonts w:hint="eastAsia"/>
        </w:rPr>
        <w:t>4,548</w:t>
      </w:r>
      <w:r w:rsidR="00D83F95">
        <w:rPr>
          <w:rFonts w:hint="eastAsia"/>
        </w:rPr>
        <w:t>世帯</w:t>
      </w:r>
      <w:r w:rsidR="00D83F95">
        <w:rPr>
          <w:rFonts w:hint="eastAsia"/>
        </w:rPr>
        <w:t xml:space="preserve"> [1]</w:t>
      </w:r>
    </w:p>
    <w:p w:rsidR="00D83F95" w:rsidRDefault="00D83F95" w:rsidP="00CB2B95">
      <w:pPr>
        <w:pStyle w:val="a3"/>
        <w:numPr>
          <w:ilvl w:val="0"/>
          <w:numId w:val="1"/>
        </w:numPr>
        <w:ind w:leftChars="0"/>
        <w:rPr>
          <w:rFonts w:hint="eastAsia"/>
        </w:rPr>
      </w:pPr>
      <w:r>
        <w:rPr>
          <w:rFonts w:hint="eastAsia"/>
        </w:rPr>
        <w:t>面積：</w:t>
      </w:r>
      <w:r w:rsidR="00855A2E">
        <w:rPr>
          <w:rFonts w:hint="eastAsia"/>
        </w:rPr>
        <w:t>69.52</w:t>
      </w:r>
      <w:r>
        <w:rPr>
          <w:rFonts w:hint="eastAsia"/>
        </w:rPr>
        <w:t>平方キロメートル</w:t>
      </w:r>
      <w:r>
        <w:rPr>
          <w:rFonts w:hint="eastAsia"/>
        </w:rPr>
        <w:t xml:space="preserve"> [1]</w:t>
      </w:r>
    </w:p>
    <w:p w:rsidR="00D83F95" w:rsidRDefault="00D83F95" w:rsidP="00CB2B95">
      <w:pPr>
        <w:pStyle w:val="a3"/>
        <w:numPr>
          <w:ilvl w:val="0"/>
          <w:numId w:val="1"/>
        </w:numPr>
        <w:ind w:leftChars="0"/>
        <w:rPr>
          <w:rFonts w:hint="eastAsia"/>
        </w:rPr>
      </w:pPr>
      <w:r>
        <w:rPr>
          <w:rFonts w:hint="eastAsia"/>
        </w:rPr>
        <w:t>人口密度：</w:t>
      </w:r>
      <w:r w:rsidR="00855A2E">
        <w:rPr>
          <w:rFonts w:hint="eastAsia"/>
        </w:rPr>
        <w:t>118.32</w:t>
      </w:r>
      <w:r>
        <w:rPr>
          <w:rFonts w:hint="eastAsia"/>
        </w:rPr>
        <w:t>人／平方キロメートル</w:t>
      </w:r>
      <w:r w:rsidR="00645F4E">
        <w:rPr>
          <w:rFonts w:hint="eastAsia"/>
        </w:rPr>
        <w:t xml:space="preserve"> </w:t>
      </w:r>
    </w:p>
    <w:p w:rsidR="00855A2E" w:rsidRDefault="00D83F95" w:rsidP="00855A2E">
      <w:pPr>
        <w:pStyle w:val="a3"/>
        <w:numPr>
          <w:ilvl w:val="0"/>
          <w:numId w:val="1"/>
        </w:numPr>
        <w:ind w:leftChars="0"/>
      </w:pPr>
      <w:r>
        <w:rPr>
          <w:rFonts w:hint="eastAsia"/>
        </w:rPr>
        <w:t>主要産業：</w:t>
      </w:r>
      <w:r w:rsidR="00855A2E">
        <w:t xml:space="preserve"> </w:t>
      </w:r>
    </w:p>
    <w:p w:rsidR="00D83F95" w:rsidRDefault="00855A2E" w:rsidP="00D83F95">
      <w:pPr>
        <w:pStyle w:val="a3"/>
        <w:ind w:leftChars="171" w:left="359" w:firstLineChars="100" w:firstLine="210"/>
        <w:rPr>
          <w:rFonts w:hint="eastAsia"/>
        </w:rPr>
      </w:pPr>
      <w:r>
        <w:rPr>
          <w:rFonts w:hint="eastAsia"/>
        </w:rPr>
        <w:t>産業は農業（花き観葉植物栽培）と沿岸漁業が基盤である</w:t>
      </w:r>
      <w:r>
        <w:rPr>
          <w:rFonts w:hint="eastAsia"/>
        </w:rPr>
        <w:t>[1</w:t>
      </w:r>
      <w:r w:rsidR="00D83F95">
        <w:rPr>
          <w:rFonts w:hint="eastAsia"/>
        </w:rPr>
        <w:t>]</w:t>
      </w:r>
      <w:r w:rsidR="00D83F95">
        <w:rPr>
          <w:rFonts w:hint="eastAsia"/>
        </w:rPr>
        <w:t>．</w:t>
      </w:r>
      <w:r>
        <w:rPr>
          <w:rFonts w:hint="eastAsia"/>
        </w:rPr>
        <w:t>加えて，各種観光サービス業のほか，伝統工芸品の本場黄八丈織や焼酎醸造なども盛んである．観光</w:t>
      </w:r>
      <w:r w:rsidR="0036077B">
        <w:rPr>
          <w:rFonts w:hint="eastAsia"/>
        </w:rPr>
        <w:t>スポット</w:t>
      </w:r>
      <w:bookmarkStart w:id="0" w:name="_GoBack"/>
      <w:bookmarkEnd w:id="0"/>
      <w:r>
        <w:rPr>
          <w:rFonts w:hint="eastAsia"/>
        </w:rPr>
        <w:t>としては，人工的なテーマパーク</w:t>
      </w:r>
      <w:r w:rsidR="007B13C1">
        <w:rPr>
          <w:rFonts w:hint="eastAsia"/>
        </w:rPr>
        <w:t>施設</w:t>
      </w:r>
      <w:r>
        <w:rPr>
          <w:rFonts w:hint="eastAsia"/>
        </w:rPr>
        <w:t>などではなく，自然資源や</w:t>
      </w:r>
      <w:r w:rsidR="007B13C1">
        <w:rPr>
          <w:rFonts w:hint="eastAsia"/>
        </w:rPr>
        <w:t>地形</w:t>
      </w:r>
      <w:r>
        <w:rPr>
          <w:rFonts w:hint="eastAsia"/>
        </w:rPr>
        <w:t>的メリットを活かした</w:t>
      </w:r>
      <w:r w:rsidR="0036077B">
        <w:rPr>
          <w:rFonts w:hint="eastAsia"/>
        </w:rPr>
        <w:t>もの</w:t>
      </w:r>
      <w:r>
        <w:rPr>
          <w:rFonts w:hint="eastAsia"/>
        </w:rPr>
        <w:t>がほとんどである</w:t>
      </w:r>
      <w:r>
        <w:rPr>
          <w:rFonts w:hint="eastAsia"/>
        </w:rPr>
        <w:t>[2]</w:t>
      </w:r>
      <w:r>
        <w:rPr>
          <w:rFonts w:hint="eastAsia"/>
        </w:rPr>
        <w:t>．</w:t>
      </w:r>
    </w:p>
    <w:p w:rsidR="00D83F95" w:rsidRDefault="00D83F95" w:rsidP="00D83F95">
      <w:pPr>
        <w:pStyle w:val="a3"/>
        <w:numPr>
          <w:ilvl w:val="0"/>
          <w:numId w:val="1"/>
        </w:numPr>
        <w:ind w:leftChars="0"/>
        <w:rPr>
          <w:rFonts w:hint="eastAsia"/>
        </w:rPr>
      </w:pPr>
      <w:r>
        <w:rPr>
          <w:rFonts w:hint="eastAsia"/>
        </w:rPr>
        <w:t>エネルギー</w:t>
      </w:r>
      <w:r w:rsidR="00855A2E">
        <w:rPr>
          <w:rFonts w:hint="eastAsia"/>
        </w:rPr>
        <w:t>需給</w:t>
      </w:r>
      <w:r>
        <w:rPr>
          <w:rFonts w:hint="eastAsia"/>
        </w:rPr>
        <w:t>状況：</w:t>
      </w:r>
    </w:p>
    <w:p w:rsidR="00D83F95" w:rsidRDefault="007B13C1" w:rsidP="00001BD7">
      <w:pPr>
        <w:pStyle w:val="a3"/>
        <w:ind w:leftChars="171" w:left="359" w:firstLineChars="100" w:firstLine="210"/>
        <w:rPr>
          <w:rFonts w:hint="eastAsia"/>
        </w:rPr>
      </w:pPr>
      <w:r>
        <w:rPr>
          <w:rFonts w:hint="eastAsia"/>
        </w:rPr>
        <w:t>（日本国内の）</w:t>
      </w:r>
      <w:r w:rsidR="00001BD7">
        <w:rPr>
          <w:rFonts w:hint="eastAsia"/>
        </w:rPr>
        <w:t>人口</w:t>
      </w:r>
      <w:r w:rsidR="00001BD7">
        <w:rPr>
          <w:rFonts w:hint="eastAsia"/>
        </w:rPr>
        <w:t>9,000</w:t>
      </w:r>
      <w:r w:rsidR="00001BD7">
        <w:rPr>
          <w:rFonts w:hint="eastAsia"/>
        </w:rPr>
        <w:t>人程度の島嶼における電力需要の変化</w:t>
      </w:r>
      <w:r w:rsidR="00645F4E">
        <w:rPr>
          <w:rFonts w:hint="eastAsia"/>
        </w:rPr>
        <w:t>は，夏・冬季は昼夜間負荷変動</w:t>
      </w:r>
      <w:r w:rsidR="00645F4E">
        <w:rPr>
          <w:rFonts w:hint="eastAsia"/>
        </w:rPr>
        <w:t>5,000kW</w:t>
      </w:r>
      <w:r w:rsidR="00645F4E">
        <w:rPr>
          <w:rFonts w:hint="eastAsia"/>
        </w:rPr>
        <w:t>～</w:t>
      </w:r>
      <w:r w:rsidR="00645F4E">
        <w:rPr>
          <w:rFonts w:hint="eastAsia"/>
        </w:rPr>
        <w:t>10,000kW</w:t>
      </w:r>
      <w:r w:rsidR="00645F4E">
        <w:rPr>
          <w:rFonts w:hint="eastAsia"/>
        </w:rPr>
        <w:t>で推移，春・秋季は昼夜間負荷変動</w:t>
      </w:r>
      <w:r w:rsidR="00645F4E">
        <w:rPr>
          <w:rFonts w:hint="eastAsia"/>
        </w:rPr>
        <w:t>4,000kW</w:t>
      </w:r>
      <w:r w:rsidR="00645F4E">
        <w:rPr>
          <w:rFonts w:hint="eastAsia"/>
        </w:rPr>
        <w:t>～</w:t>
      </w:r>
      <w:r w:rsidR="00645F4E">
        <w:rPr>
          <w:rFonts w:hint="eastAsia"/>
        </w:rPr>
        <w:t>6,000kW</w:t>
      </w:r>
      <w:r w:rsidR="00645F4E">
        <w:rPr>
          <w:rFonts w:hint="eastAsia"/>
        </w:rPr>
        <w:t>前後で推移する</w:t>
      </w:r>
      <w:r w:rsidR="00645F4E">
        <w:rPr>
          <w:rFonts w:hint="eastAsia"/>
        </w:rPr>
        <w:t>[3]</w:t>
      </w:r>
      <w:r w:rsidR="00645F4E">
        <w:rPr>
          <w:rFonts w:hint="eastAsia"/>
        </w:rPr>
        <w:t>．</w:t>
      </w:r>
    </w:p>
    <w:p w:rsidR="00645F4E" w:rsidRDefault="00855A2E" w:rsidP="00001BD7">
      <w:pPr>
        <w:pStyle w:val="a3"/>
        <w:ind w:leftChars="171" w:left="359" w:firstLineChars="100" w:firstLine="210"/>
        <w:rPr>
          <w:rFonts w:hint="eastAsia"/>
        </w:rPr>
      </w:pPr>
      <w:r>
        <w:rPr>
          <w:rFonts w:hint="eastAsia"/>
        </w:rPr>
        <w:t>八丈島の場合，基幹電源は地熱発電（</w:t>
      </w:r>
      <w:r>
        <w:rPr>
          <w:rFonts w:hint="eastAsia"/>
        </w:rPr>
        <w:t>TEPCO</w:t>
      </w:r>
      <w:r>
        <w:rPr>
          <w:rFonts w:hint="eastAsia"/>
        </w:rPr>
        <w:t>八丈島地熱発電所；出力</w:t>
      </w:r>
      <w:r>
        <w:rPr>
          <w:rFonts w:hint="eastAsia"/>
        </w:rPr>
        <w:t>3,300kW</w:t>
      </w:r>
      <w:r>
        <w:rPr>
          <w:rFonts w:hint="eastAsia"/>
        </w:rPr>
        <w:t>）である．地熱発電は出力変化が難しいベースロード電源であるため，負荷変動分はディーゼル発電（</w:t>
      </w:r>
      <w:r>
        <w:rPr>
          <w:rFonts w:hint="eastAsia"/>
        </w:rPr>
        <w:t>TEPCO</w:t>
      </w:r>
      <w:r>
        <w:rPr>
          <w:rFonts w:hint="eastAsia"/>
        </w:rPr>
        <w:t>八丈島内燃力発電所；出力</w:t>
      </w:r>
      <w:r>
        <w:rPr>
          <w:rFonts w:hint="eastAsia"/>
        </w:rPr>
        <w:t>11,000kW</w:t>
      </w:r>
      <w:r>
        <w:rPr>
          <w:rFonts w:hint="eastAsia"/>
        </w:rPr>
        <w:t>）および風力発電（</w:t>
      </w:r>
      <w:r>
        <w:rPr>
          <w:rFonts w:hint="eastAsia"/>
        </w:rPr>
        <w:t>TEPCO</w:t>
      </w:r>
      <w:r>
        <w:rPr>
          <w:rFonts w:hint="eastAsia"/>
        </w:rPr>
        <w:t>八丈島風力発電所；定格出力</w:t>
      </w:r>
      <w:r>
        <w:rPr>
          <w:rFonts w:hint="eastAsia"/>
        </w:rPr>
        <w:t>500kW</w:t>
      </w:r>
      <w:r>
        <w:rPr>
          <w:rFonts w:hint="eastAsia"/>
        </w:rPr>
        <w:t>）を組み合わせることで</w:t>
      </w:r>
      <w:r w:rsidR="007B13C1">
        <w:rPr>
          <w:rFonts w:hint="eastAsia"/>
        </w:rPr>
        <w:t>需給バランスを取っている</w:t>
      </w:r>
      <w:r w:rsidR="007B13C1">
        <w:rPr>
          <w:rFonts w:hint="eastAsia"/>
        </w:rPr>
        <w:t>[4]</w:t>
      </w:r>
      <w:r w:rsidR="007B13C1">
        <w:rPr>
          <w:rFonts w:hint="eastAsia"/>
        </w:rPr>
        <w:t>．</w:t>
      </w:r>
    </w:p>
    <w:p w:rsidR="007B13C1" w:rsidRDefault="007B13C1" w:rsidP="007B13C1">
      <w:pPr>
        <w:pStyle w:val="a3"/>
        <w:numPr>
          <w:ilvl w:val="0"/>
          <w:numId w:val="1"/>
        </w:numPr>
        <w:ind w:leftChars="0"/>
        <w:rPr>
          <w:rFonts w:hint="eastAsia"/>
        </w:rPr>
      </w:pPr>
      <w:r>
        <w:rPr>
          <w:rFonts w:hint="eastAsia"/>
        </w:rPr>
        <w:t>4S</w:t>
      </w:r>
      <w:r>
        <w:rPr>
          <w:rFonts w:hint="eastAsia"/>
        </w:rPr>
        <w:t>炉導入上のメリットとデメリット</w:t>
      </w:r>
    </w:p>
    <w:p w:rsidR="007B13C1" w:rsidRDefault="007B13C1" w:rsidP="007B13C1">
      <w:pPr>
        <w:pStyle w:val="a3"/>
        <w:ind w:leftChars="0" w:left="360"/>
        <w:rPr>
          <w:rFonts w:hint="eastAsia"/>
        </w:rPr>
      </w:pPr>
      <w:r>
        <w:rPr>
          <w:rFonts w:hint="eastAsia"/>
        </w:rPr>
        <w:t xml:space="preserve">　八丈島は火山島嶼であり，地震活動や火山活動が活発な地域である．</w:t>
      </w:r>
      <w:r w:rsidR="00DA1898">
        <w:rPr>
          <w:rFonts w:hint="eastAsia"/>
        </w:rPr>
        <w:t>地震や火山が多発する地帯に原子力発電所を建設するというのは，現状の技術水準では非常に難</w:t>
      </w:r>
      <w:r w:rsidR="00876D79">
        <w:rPr>
          <w:rFonts w:hint="eastAsia"/>
        </w:rPr>
        <w:t>しかろう．</w:t>
      </w:r>
      <w:r>
        <w:rPr>
          <w:rFonts w:hint="eastAsia"/>
        </w:rPr>
        <w:t>また，</w:t>
      </w:r>
      <w:r w:rsidR="00876D79">
        <w:rPr>
          <w:rFonts w:hint="eastAsia"/>
        </w:rPr>
        <w:t>八丈島における</w:t>
      </w:r>
      <w:r>
        <w:rPr>
          <w:rFonts w:hint="eastAsia"/>
        </w:rPr>
        <w:t>電力需要の規模</w:t>
      </w:r>
      <w:r w:rsidR="00876D79">
        <w:rPr>
          <w:rFonts w:hint="eastAsia"/>
        </w:rPr>
        <w:t>は</w:t>
      </w:r>
      <w:r>
        <w:rPr>
          <w:rFonts w:hint="eastAsia"/>
        </w:rPr>
        <w:t>現状では出力ベースで</w:t>
      </w:r>
      <w:r>
        <w:rPr>
          <w:rFonts w:hint="eastAsia"/>
        </w:rPr>
        <w:t>10,000kW</w:t>
      </w:r>
      <w:r>
        <w:rPr>
          <w:rFonts w:hint="eastAsia"/>
        </w:rPr>
        <w:t>程度であり，今後，家庭部門および運輸部門での電力化や産業</w:t>
      </w:r>
      <w:r w:rsidR="00876D79">
        <w:rPr>
          <w:rFonts w:hint="eastAsia"/>
        </w:rPr>
        <w:t>構造</w:t>
      </w:r>
      <w:r>
        <w:rPr>
          <w:rFonts w:hint="eastAsia"/>
        </w:rPr>
        <w:t>の高度化が十分に進展したとしても，</w:t>
      </w:r>
      <w:r>
        <w:rPr>
          <w:rFonts w:hint="eastAsia"/>
        </w:rPr>
        <w:t>4S</w:t>
      </w:r>
      <w:r>
        <w:rPr>
          <w:rFonts w:hint="eastAsia"/>
        </w:rPr>
        <w:t>炉の導入が可能なレベルまで電力需要が伸びるかは微妙である．</w:t>
      </w:r>
    </w:p>
    <w:p w:rsidR="007B13C1" w:rsidRDefault="007B13C1" w:rsidP="007B13C1">
      <w:pPr>
        <w:pStyle w:val="a3"/>
        <w:ind w:leftChars="0" w:left="360"/>
        <w:rPr>
          <w:rFonts w:hint="eastAsia"/>
        </w:rPr>
      </w:pPr>
      <w:r>
        <w:rPr>
          <w:rFonts w:hint="eastAsia"/>
        </w:rPr>
        <w:t xml:space="preserve">　</w:t>
      </w:r>
      <w:r w:rsidR="00DA1898">
        <w:rPr>
          <w:rFonts w:hint="eastAsia"/>
        </w:rPr>
        <w:t>一方で，上述のデメリットを克服して八丈島に</w:t>
      </w:r>
      <w:r w:rsidR="00DA1898">
        <w:rPr>
          <w:rFonts w:hint="eastAsia"/>
        </w:rPr>
        <w:t>4S</w:t>
      </w:r>
      <w:r w:rsidR="00DA1898">
        <w:rPr>
          <w:rFonts w:hint="eastAsia"/>
        </w:rPr>
        <w:t>炉を導入した場合，電力供給の経済性および二酸化炭素排出量削減の面で大きなメリットが得られる可能性があることも事実である．現在，八丈島の電力供給の主力である地熱発電は</w:t>
      </w:r>
      <w:r w:rsidR="00DA1898">
        <w:rPr>
          <w:rFonts w:hint="eastAsia"/>
        </w:rPr>
        <w:t>O&amp;M</w:t>
      </w:r>
      <w:r w:rsidR="00DA1898">
        <w:rPr>
          <w:rFonts w:hint="eastAsia"/>
        </w:rPr>
        <w:t>コストが非常に高く投資回収に長い期間を要するし，配管の更新などの都合で設備利用率が</w:t>
      </w:r>
      <w:r w:rsidR="00DA1898">
        <w:rPr>
          <w:rFonts w:hint="eastAsia"/>
        </w:rPr>
        <w:t>70%</w:t>
      </w:r>
      <w:r w:rsidR="00DA1898">
        <w:rPr>
          <w:rFonts w:hint="eastAsia"/>
        </w:rPr>
        <w:t>程度にしか至らない．また，現状で電力負荷平準化に用いられているディーゼル発電は，いわば非効率的な火力発電であり，二酸化炭素排出量が多いばかりでなく化石資源の価格変動による影響を直接的に受けてしまう．これらの観点から，現状での地熱＋内燃機関＋風力発電による電力供給体制を，</w:t>
      </w:r>
      <w:r w:rsidR="00DA1898">
        <w:rPr>
          <w:rFonts w:hint="eastAsia"/>
        </w:rPr>
        <w:t>4S</w:t>
      </w:r>
      <w:r w:rsidR="00DA1898">
        <w:rPr>
          <w:rFonts w:hint="eastAsia"/>
        </w:rPr>
        <w:t>炉＋再生可能エネルギーによる発電にシフトすることは</w:t>
      </w:r>
      <w:r w:rsidR="00876D79">
        <w:rPr>
          <w:rFonts w:hint="eastAsia"/>
        </w:rPr>
        <w:t>，八丈島における電力供給体制の堅牢性を高めるとともに，より効率的で経済的な供給システムを構築できる可能性を秘めていると言える．</w:t>
      </w:r>
    </w:p>
    <w:p w:rsidR="00876D79" w:rsidRDefault="00876D79" w:rsidP="00001BD7">
      <w:pPr>
        <w:rPr>
          <w:rFonts w:hint="eastAsia"/>
        </w:rPr>
      </w:pPr>
    </w:p>
    <w:p w:rsidR="00001BD7" w:rsidRDefault="007B13C1" w:rsidP="00001BD7">
      <w:pPr>
        <w:rPr>
          <w:rFonts w:hint="eastAsia"/>
        </w:rPr>
      </w:pPr>
      <w:r>
        <w:rPr>
          <w:rFonts w:hint="eastAsia"/>
        </w:rPr>
        <w:lastRenderedPageBreak/>
        <w:t>○</w:t>
      </w:r>
      <w:r>
        <w:rPr>
          <w:rFonts w:hint="eastAsia"/>
        </w:rPr>
        <w:t xml:space="preserve"> </w:t>
      </w:r>
      <w:r w:rsidR="00001BD7">
        <w:rPr>
          <w:rFonts w:hint="eastAsia"/>
        </w:rPr>
        <w:t>参考文献：</w:t>
      </w:r>
    </w:p>
    <w:p w:rsidR="00855A2E" w:rsidRDefault="00001BD7" w:rsidP="007B13C1">
      <w:pPr>
        <w:ind w:leftChars="135" w:left="283"/>
        <w:rPr>
          <w:rFonts w:hint="eastAsia"/>
        </w:rPr>
      </w:pPr>
      <w:r>
        <w:rPr>
          <w:rFonts w:hint="eastAsia"/>
        </w:rPr>
        <w:t xml:space="preserve">[1]   </w:t>
      </w:r>
      <w:r>
        <w:rPr>
          <w:rFonts w:hint="eastAsia"/>
        </w:rPr>
        <w:t>東京都</w:t>
      </w:r>
      <w:r w:rsidR="00855A2E">
        <w:rPr>
          <w:rFonts w:hint="eastAsia"/>
        </w:rPr>
        <w:t>八丈</w:t>
      </w:r>
      <w:r>
        <w:rPr>
          <w:rFonts w:hint="eastAsia"/>
        </w:rPr>
        <w:t>町</w:t>
      </w:r>
      <w:r>
        <w:rPr>
          <w:rFonts w:hint="eastAsia"/>
        </w:rPr>
        <w:t>HP</w:t>
      </w:r>
      <w:r>
        <w:rPr>
          <w:rFonts w:hint="eastAsia"/>
        </w:rPr>
        <w:t>，</w:t>
      </w:r>
      <w:hyperlink r:id="rId9" w:history="1">
        <w:r w:rsidR="00855A2E" w:rsidRPr="00EF62E4">
          <w:rPr>
            <w:rStyle w:val="a4"/>
          </w:rPr>
          <w:t>http://www.town.hachijo.tokyo.jp/gaiyo/gaiyou.html</w:t>
        </w:r>
      </w:hyperlink>
    </w:p>
    <w:p w:rsidR="00855A2E" w:rsidRDefault="00855A2E" w:rsidP="007B13C1">
      <w:pPr>
        <w:ind w:leftChars="135" w:left="850" w:hangingChars="270" w:hanging="567"/>
        <w:rPr>
          <w:rFonts w:hint="eastAsia"/>
        </w:rPr>
      </w:pPr>
      <w:r>
        <w:rPr>
          <w:rFonts w:hint="eastAsia"/>
        </w:rPr>
        <w:t xml:space="preserve">[2]   </w:t>
      </w:r>
      <w:r>
        <w:rPr>
          <w:rFonts w:hint="eastAsia"/>
        </w:rPr>
        <w:t>八丈島総合ポータルサイト，</w:t>
      </w:r>
      <w:hyperlink r:id="rId10" w:history="1">
        <w:r w:rsidRPr="00EF62E4">
          <w:rPr>
            <w:rStyle w:val="a4"/>
          </w:rPr>
          <w:t>http://www.8jyo.jp/</w:t>
        </w:r>
      </w:hyperlink>
    </w:p>
    <w:p w:rsidR="00001BD7" w:rsidRDefault="00001BD7" w:rsidP="007B13C1">
      <w:pPr>
        <w:ind w:leftChars="135" w:left="850" w:hangingChars="270" w:hanging="567"/>
        <w:rPr>
          <w:rFonts w:hint="eastAsia"/>
        </w:rPr>
      </w:pPr>
      <w:r>
        <w:rPr>
          <w:rFonts w:hint="eastAsia"/>
        </w:rPr>
        <w:t>[</w:t>
      </w:r>
      <w:r w:rsidR="00855A2E">
        <w:rPr>
          <w:rFonts w:hint="eastAsia"/>
        </w:rPr>
        <w:t>3</w:t>
      </w:r>
      <w:r>
        <w:rPr>
          <w:rFonts w:hint="eastAsia"/>
        </w:rPr>
        <w:t xml:space="preserve">]   </w:t>
      </w:r>
      <w:r>
        <w:rPr>
          <w:rFonts w:hint="eastAsia"/>
        </w:rPr>
        <w:t>東京電力，第</w:t>
      </w:r>
      <w:r>
        <w:rPr>
          <w:rFonts w:hint="eastAsia"/>
        </w:rPr>
        <w:t>4</w:t>
      </w:r>
      <w:r>
        <w:rPr>
          <w:rFonts w:hint="eastAsia"/>
        </w:rPr>
        <w:t>回地熱発電に関する研究会資料『島嶼における電力需給の現状』，</w:t>
      </w:r>
      <w:hyperlink r:id="rId11" w:history="1">
        <w:r w:rsidRPr="00EF62E4">
          <w:rPr>
            <w:rStyle w:val="a4"/>
          </w:rPr>
          <w:t>http://www.meti.go.j</w:t>
        </w:r>
        <w:r w:rsidRPr="00EF62E4">
          <w:rPr>
            <w:rStyle w:val="a4"/>
          </w:rPr>
          <w:t>p</w:t>
        </w:r>
        <w:r w:rsidRPr="00EF62E4">
          <w:rPr>
            <w:rStyle w:val="a4"/>
          </w:rPr>
          <w:t>/committee/materials2/downloadfiles/g90514a04j.pdf</w:t>
        </w:r>
      </w:hyperlink>
    </w:p>
    <w:p w:rsidR="00001BD7" w:rsidRDefault="007B13C1" w:rsidP="007B13C1">
      <w:pPr>
        <w:ind w:leftChars="135" w:left="283"/>
        <w:rPr>
          <w:rFonts w:hint="eastAsia"/>
        </w:rPr>
      </w:pPr>
      <w:r>
        <w:rPr>
          <w:rFonts w:hint="eastAsia"/>
        </w:rPr>
        <w:t xml:space="preserve">[4]   </w:t>
      </w:r>
      <w:r>
        <w:rPr>
          <w:rFonts w:hint="eastAsia"/>
        </w:rPr>
        <w:t>東京電力</w:t>
      </w:r>
      <w:r>
        <w:rPr>
          <w:rFonts w:hint="eastAsia"/>
        </w:rPr>
        <w:t>HP</w:t>
      </w:r>
      <w:r>
        <w:rPr>
          <w:rFonts w:hint="eastAsia"/>
        </w:rPr>
        <w:t>内，</w:t>
      </w:r>
      <w:hyperlink r:id="rId12" w:history="1">
        <w:r w:rsidRPr="00EF62E4">
          <w:rPr>
            <w:rStyle w:val="a4"/>
          </w:rPr>
          <w:t>http://www.tepco.co.jp/hachijojima-gp/hachijo/index-j.html</w:t>
        </w:r>
      </w:hyperlink>
    </w:p>
    <w:p w:rsidR="007B13C1" w:rsidRPr="00001BD7" w:rsidRDefault="007B13C1" w:rsidP="00001BD7"/>
    <w:sectPr w:rsidR="007B13C1" w:rsidRPr="00001BD7" w:rsidSect="0036077B">
      <w:footerReference w:type="default" r:id="rId13"/>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6E" w:rsidRDefault="00A44D6E" w:rsidP="0036077B">
      <w:r>
        <w:separator/>
      </w:r>
    </w:p>
  </w:endnote>
  <w:endnote w:type="continuationSeparator" w:id="0">
    <w:p w:rsidR="00A44D6E" w:rsidRDefault="00A44D6E" w:rsidP="0036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277190"/>
      <w:docPartObj>
        <w:docPartGallery w:val="Page Numbers (Bottom of Page)"/>
        <w:docPartUnique/>
      </w:docPartObj>
    </w:sdtPr>
    <w:sdtContent>
      <w:p w:rsidR="0036077B" w:rsidRDefault="0036077B">
        <w:pPr>
          <w:pStyle w:val="a8"/>
          <w:jc w:val="center"/>
        </w:pPr>
        <w:r>
          <w:fldChar w:fldCharType="begin"/>
        </w:r>
        <w:r>
          <w:instrText>PAGE   \* MERGEFORMAT</w:instrText>
        </w:r>
        <w:r>
          <w:fldChar w:fldCharType="separate"/>
        </w:r>
        <w:r w:rsidRPr="0036077B">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6E" w:rsidRDefault="00A44D6E" w:rsidP="0036077B">
      <w:r>
        <w:separator/>
      </w:r>
    </w:p>
  </w:footnote>
  <w:footnote w:type="continuationSeparator" w:id="0">
    <w:p w:rsidR="00A44D6E" w:rsidRDefault="00A44D6E" w:rsidP="00360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C3A15"/>
    <w:multiLevelType w:val="hybridMultilevel"/>
    <w:tmpl w:val="250C9EF6"/>
    <w:lvl w:ilvl="0" w:tplc="F3F8203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95"/>
    <w:rsid w:val="00001BD7"/>
    <w:rsid w:val="0036077B"/>
    <w:rsid w:val="00645F4E"/>
    <w:rsid w:val="007B13C1"/>
    <w:rsid w:val="00855A2E"/>
    <w:rsid w:val="00876D79"/>
    <w:rsid w:val="008A093E"/>
    <w:rsid w:val="00A44D6E"/>
    <w:rsid w:val="00AE3AF2"/>
    <w:rsid w:val="00CB2B95"/>
    <w:rsid w:val="00D83F95"/>
    <w:rsid w:val="00DA1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B95"/>
    <w:pPr>
      <w:ind w:leftChars="400" w:left="840"/>
    </w:pPr>
  </w:style>
  <w:style w:type="character" w:styleId="a4">
    <w:name w:val="Hyperlink"/>
    <w:basedOn w:val="a0"/>
    <w:uiPriority w:val="99"/>
    <w:unhideWhenUsed/>
    <w:rsid w:val="00001BD7"/>
    <w:rPr>
      <w:color w:val="0000FF" w:themeColor="hyperlink"/>
      <w:u w:val="single"/>
    </w:rPr>
  </w:style>
  <w:style w:type="character" w:styleId="a5">
    <w:name w:val="FollowedHyperlink"/>
    <w:basedOn w:val="a0"/>
    <w:uiPriority w:val="99"/>
    <w:semiHidden/>
    <w:unhideWhenUsed/>
    <w:rsid w:val="00001BD7"/>
    <w:rPr>
      <w:color w:val="800080" w:themeColor="followedHyperlink"/>
      <w:u w:val="single"/>
    </w:rPr>
  </w:style>
  <w:style w:type="paragraph" w:styleId="a6">
    <w:name w:val="header"/>
    <w:basedOn w:val="a"/>
    <w:link w:val="a7"/>
    <w:uiPriority w:val="99"/>
    <w:unhideWhenUsed/>
    <w:rsid w:val="0036077B"/>
    <w:pPr>
      <w:tabs>
        <w:tab w:val="center" w:pos="4252"/>
        <w:tab w:val="right" w:pos="8504"/>
      </w:tabs>
      <w:snapToGrid w:val="0"/>
    </w:pPr>
  </w:style>
  <w:style w:type="character" w:customStyle="1" w:styleId="a7">
    <w:name w:val="ヘッダー (文字)"/>
    <w:basedOn w:val="a0"/>
    <w:link w:val="a6"/>
    <w:uiPriority w:val="99"/>
    <w:rsid w:val="0036077B"/>
  </w:style>
  <w:style w:type="paragraph" w:styleId="a8">
    <w:name w:val="footer"/>
    <w:basedOn w:val="a"/>
    <w:link w:val="a9"/>
    <w:uiPriority w:val="99"/>
    <w:unhideWhenUsed/>
    <w:rsid w:val="0036077B"/>
    <w:pPr>
      <w:tabs>
        <w:tab w:val="center" w:pos="4252"/>
        <w:tab w:val="right" w:pos="8504"/>
      </w:tabs>
      <w:snapToGrid w:val="0"/>
    </w:pPr>
  </w:style>
  <w:style w:type="character" w:customStyle="1" w:styleId="a9">
    <w:name w:val="フッター (文字)"/>
    <w:basedOn w:val="a0"/>
    <w:link w:val="a8"/>
    <w:uiPriority w:val="99"/>
    <w:rsid w:val="00360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B95"/>
    <w:pPr>
      <w:ind w:leftChars="400" w:left="840"/>
    </w:pPr>
  </w:style>
  <w:style w:type="character" w:styleId="a4">
    <w:name w:val="Hyperlink"/>
    <w:basedOn w:val="a0"/>
    <w:uiPriority w:val="99"/>
    <w:unhideWhenUsed/>
    <w:rsid w:val="00001BD7"/>
    <w:rPr>
      <w:color w:val="0000FF" w:themeColor="hyperlink"/>
      <w:u w:val="single"/>
    </w:rPr>
  </w:style>
  <w:style w:type="character" w:styleId="a5">
    <w:name w:val="FollowedHyperlink"/>
    <w:basedOn w:val="a0"/>
    <w:uiPriority w:val="99"/>
    <w:semiHidden/>
    <w:unhideWhenUsed/>
    <w:rsid w:val="00001BD7"/>
    <w:rPr>
      <w:color w:val="800080" w:themeColor="followedHyperlink"/>
      <w:u w:val="single"/>
    </w:rPr>
  </w:style>
  <w:style w:type="paragraph" w:styleId="a6">
    <w:name w:val="header"/>
    <w:basedOn w:val="a"/>
    <w:link w:val="a7"/>
    <w:uiPriority w:val="99"/>
    <w:unhideWhenUsed/>
    <w:rsid w:val="0036077B"/>
    <w:pPr>
      <w:tabs>
        <w:tab w:val="center" w:pos="4252"/>
        <w:tab w:val="right" w:pos="8504"/>
      </w:tabs>
      <w:snapToGrid w:val="0"/>
    </w:pPr>
  </w:style>
  <w:style w:type="character" w:customStyle="1" w:styleId="a7">
    <w:name w:val="ヘッダー (文字)"/>
    <w:basedOn w:val="a0"/>
    <w:link w:val="a6"/>
    <w:uiPriority w:val="99"/>
    <w:rsid w:val="0036077B"/>
  </w:style>
  <w:style w:type="paragraph" w:styleId="a8">
    <w:name w:val="footer"/>
    <w:basedOn w:val="a"/>
    <w:link w:val="a9"/>
    <w:uiPriority w:val="99"/>
    <w:unhideWhenUsed/>
    <w:rsid w:val="0036077B"/>
    <w:pPr>
      <w:tabs>
        <w:tab w:val="center" w:pos="4252"/>
        <w:tab w:val="right" w:pos="8504"/>
      </w:tabs>
      <w:snapToGrid w:val="0"/>
    </w:pPr>
  </w:style>
  <w:style w:type="character" w:customStyle="1" w:styleId="a9">
    <w:name w:val="フッター (文字)"/>
    <w:basedOn w:val="a0"/>
    <w:link w:val="a8"/>
    <w:uiPriority w:val="99"/>
    <w:rsid w:val="0036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pco.co.jp/hachijojima-gp/hachijo/index-j.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ti.go.jp/committee/materials2/downloadfiles/g90514a04j.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8jyo.jp/" TargetMode="External"/><Relationship Id="rId4" Type="http://schemas.microsoft.com/office/2007/relationships/stylesWithEffects" Target="stylesWithEffects.xml"/><Relationship Id="rId9" Type="http://schemas.openxmlformats.org/officeDocument/2006/relationships/hyperlink" Target="http://www.town.hachijo.tokyo.jp/gaiyo/gaiyou.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9B42-2EEB-4CEF-94B8-6313AE4C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Sakurahara</dc:creator>
  <cp:lastModifiedBy>Sakurahara</cp:lastModifiedBy>
  <cp:revision>2</cp:revision>
  <dcterms:created xsi:type="dcterms:W3CDTF">2011-01-07T05:52:00Z</dcterms:created>
  <dcterms:modified xsi:type="dcterms:W3CDTF">2011-01-07T07:17:00Z</dcterms:modified>
</cp:coreProperties>
</file>