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CA" w:rsidRDefault="00983C3D" w:rsidP="00C05B0F">
      <w:r w:rsidRPr="00983C3D">
        <w:rPr>
          <w:b/>
          <w:noProof/>
        </w:rPr>
        <w:pict>
          <v:group id="_x0000_s1055" style="position:absolute;left:0;text-align:left;margin-left:-4.35pt;margin-top:-1in;width:349.05pt;height:1in;z-index:251703296" coordorigin="1089,969" coordsize="6840,144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6" type="#_x0000_t98" style="position:absolute;left:1089;top:969;width:6840;height:1440">
              <v:textbox inset="5.85pt,.7pt,5.85pt,.7pt"/>
            </v:shape>
            <v:shapetype id="_x0000_t202" coordsize="21600,21600" o:spt="202" path="m,l,21600r21600,l21600,xe">
              <v:stroke joinstyle="miter"/>
              <v:path gradientshapeok="t" o:connecttype="rect"/>
            </v:shapetype>
            <v:shape id="_x0000_s1057" type="#_x0000_t202" style="position:absolute;left:1464;top:1359;width:6120;height:720" stroked="f">
              <v:textbox style="mso-next-textbox:#_x0000_s1057" inset="5.85pt,.7pt,5.85pt,.7pt">
                <w:txbxContent>
                  <w:p w:rsidR="00F76F97" w:rsidRDefault="00F76F97" w:rsidP="00F76F97">
                    <w:r w:rsidRPr="004819F0">
                      <w:rPr>
                        <w:rFonts w:ascii="HGS創英ﾌﾟﾚｾﾞﾝｽEB" w:eastAsia="HGS創英ﾌﾟﾚｾﾞﾝｽEB" w:hint="eastAsia"/>
                        <w:color w:val="FF0000"/>
                        <w:sz w:val="48"/>
                      </w:rPr>
                      <w:t>こくほ便り</w:t>
                    </w:r>
                    <w:r>
                      <w:rPr>
                        <w:rFonts w:hint="eastAsia"/>
                      </w:rPr>
                      <w:t xml:space="preserve">　　</w:t>
                    </w:r>
                    <w:r>
                      <w:rPr>
                        <w:rFonts w:hint="eastAsia"/>
                      </w:rPr>
                      <w:t xml:space="preserve">  </w:t>
                    </w:r>
                    <w:r>
                      <w:rPr>
                        <w:rFonts w:ascii="Gungsuh" w:eastAsia="Gungsuh" w:hAnsi="Gungsuh" w:hint="eastAsia"/>
                        <w:sz w:val="32"/>
                      </w:rPr>
                      <w:t>vol.</w:t>
                    </w:r>
                    <w:r>
                      <w:rPr>
                        <w:rFonts w:ascii="ＭＳ 明朝" w:hAnsi="ＭＳ 明朝" w:hint="eastAsia"/>
                        <w:b/>
                        <w:sz w:val="32"/>
                      </w:rPr>
                      <w:t>9</w:t>
                    </w:r>
                    <w:r>
                      <w:rPr>
                        <w:rFonts w:ascii="ＭＳ 明朝" w:hAnsi="ＭＳ 明朝" w:hint="eastAsia"/>
                        <w:sz w:val="32"/>
                      </w:rPr>
                      <w:t xml:space="preserve">　</w:t>
                    </w:r>
                    <w:r>
                      <w:rPr>
                        <w:rFonts w:hint="eastAsia"/>
                      </w:rPr>
                      <w:t>2009</w:t>
                    </w:r>
                    <w:r>
                      <w:rPr>
                        <w:rFonts w:hint="eastAsia"/>
                      </w:rPr>
                      <w:t>年</w:t>
                    </w:r>
                    <w:r>
                      <w:rPr>
                        <w:rFonts w:hint="eastAsia"/>
                      </w:rPr>
                      <w:t>12</w:t>
                    </w:r>
                    <w:r>
                      <w:rPr>
                        <w:rFonts w:hint="eastAsia"/>
                      </w:rPr>
                      <w:t>月</w:t>
                    </w:r>
                    <w:r>
                      <w:rPr>
                        <w:rFonts w:hint="eastAsia"/>
                      </w:rPr>
                      <w:t>17</w:t>
                    </w:r>
                    <w:r>
                      <w:rPr>
                        <w:rFonts w:hint="eastAsia"/>
                      </w:rPr>
                      <w:t>日</w:t>
                    </w:r>
                  </w:p>
                  <w:p w:rsidR="00F76F97" w:rsidRDefault="00F76F97" w:rsidP="00F76F97">
                    <w:pPr>
                      <w:ind w:firstLineChars="50" w:firstLine="160"/>
                      <w:rPr>
                        <w:rFonts w:ascii="Gungsuh" w:eastAsia="Gungsuh" w:hAnsi="Gungsuh"/>
                        <w:sz w:val="32"/>
                      </w:rPr>
                    </w:pPr>
                  </w:p>
                </w:txbxContent>
              </v:textbox>
            </v:shape>
          </v:group>
        </w:pict>
      </w:r>
      <w:r w:rsidRPr="00983C3D">
        <w:rPr>
          <w:b/>
          <w:noProof/>
        </w:rPr>
        <w:pict>
          <v:group id="_x0000_s1045" style="position:absolute;left:0;text-align:left;margin-left:0;margin-top:82.25pt;width:426.2pt;height:368.4pt;z-index:251686912" coordorigin="1701,2100" coordsize="8524,7368" o:regroupid="2">
            <v:shape id="_x0000_s1041" type="#_x0000_t202" style="position:absolute;left:1701;top:2580;width:8524;height:6888;mso-wrap-style:none;mso-position-horizontal-relative:text;mso-position-vertical-relative:text" fillcolor="#d99594 [1941]" strokecolor="#d99594 [1941]" strokeweight="1pt">
              <v:fill color2="#f2dbdb [661]" angle="-45" focus="-50%" type="gradient"/>
              <v:shadow on="t" type="perspective" color="#622423 [1605]" opacity=".5" offset="1pt" offset2="-3pt"/>
              <v:textbox style="mso-next-textbox:#_x0000_s1041;mso-fit-shape-to-text:t" inset="5.85pt,.7pt,5.85pt,.7pt">
                <w:txbxContent>
                  <w:p w:rsidR="00E37BCA" w:rsidRPr="00E37BCA" w:rsidRDefault="00E37BCA" w:rsidP="00E37BCA">
                    <w:pPr>
                      <w:jc w:val="center"/>
                      <w:rPr>
                        <w:rFonts w:ascii="HGPｺﾞｼｯｸE" w:eastAsia="HGPｺﾞｼｯｸE"/>
                        <w:b/>
                      </w:rPr>
                    </w:pPr>
                    <w:r w:rsidRPr="00E37BCA">
                      <w:rPr>
                        <w:rFonts w:ascii="HGPｺﾞｼｯｸE" w:eastAsia="HGPｺﾞｼｯｸE" w:hint="eastAsia"/>
                        <w:noProof/>
                      </w:rPr>
                      <w:drawing>
                        <wp:inline distT="0" distB="0" distL="0" distR="0">
                          <wp:extent cx="276225" cy="282649"/>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7601" cy="284057"/>
                                  </a:xfrm>
                                  <a:prstGeom prst="rect">
                                    <a:avLst/>
                                  </a:prstGeom>
                                  <a:noFill/>
                                  <a:ln w="9525">
                                    <a:noFill/>
                                    <a:miter lim="800000"/>
                                    <a:headEnd/>
                                    <a:tailEnd/>
                                  </a:ln>
                                </pic:spPr>
                              </pic:pic>
                            </a:graphicData>
                          </a:graphic>
                        </wp:inline>
                      </w:drawing>
                    </w:r>
                    <w:r w:rsidRPr="00E37BCA">
                      <w:rPr>
                        <w:rFonts w:ascii="HGPｺﾞｼｯｸE" w:eastAsia="HGPｺﾞｼｯｸE" w:hint="eastAsia"/>
                        <w:sz w:val="28"/>
                        <w:szCs w:val="28"/>
                        <w:u w:val="single"/>
                      </w:rPr>
                      <w:t>課外活動予定届の意義</w:t>
                    </w:r>
                    <w:r w:rsidRPr="00E37BCA">
                      <w:rPr>
                        <w:rFonts w:ascii="HGPｺﾞｼｯｸE" w:eastAsia="HGPｺﾞｼｯｸE" w:hint="eastAsia"/>
                        <w:b/>
                        <w:noProof/>
                      </w:rPr>
                      <w:drawing>
                        <wp:inline distT="0" distB="0" distL="0" distR="0">
                          <wp:extent cx="276225" cy="282649"/>
                          <wp:effectExtent l="19050" t="0" r="952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flipH="1">
                                    <a:off x="0" y="0"/>
                                    <a:ext cx="277601" cy="284057"/>
                                  </a:xfrm>
                                  <a:prstGeom prst="rect">
                                    <a:avLst/>
                                  </a:prstGeom>
                                  <a:noFill/>
                                  <a:ln w="9525">
                                    <a:noFill/>
                                    <a:miter lim="800000"/>
                                    <a:headEnd/>
                                    <a:tailEnd/>
                                  </a:ln>
                                </pic:spPr>
                              </pic:pic>
                            </a:graphicData>
                          </a:graphic>
                        </wp:inline>
                      </w:drawing>
                    </w:r>
                  </w:p>
                  <w:p w:rsidR="00E37BCA" w:rsidRPr="00E37BCA" w:rsidRDefault="00E37BCA" w:rsidP="00E37BCA">
                    <w:pPr>
                      <w:ind w:firstLineChars="100" w:firstLine="200"/>
                      <w:rPr>
                        <w:rFonts w:ascii="HGPｺﾞｼｯｸE" w:eastAsia="HGPｺﾞｼｯｸE"/>
                        <w:sz w:val="20"/>
                        <w:szCs w:val="20"/>
                      </w:rPr>
                    </w:pPr>
                    <w:r w:rsidRPr="00E37BCA">
                      <w:rPr>
                        <w:rFonts w:ascii="HGPｺﾞｼｯｸE" w:eastAsia="HGPｺﾞｼｯｸE" w:hint="eastAsia"/>
                        <w:sz w:val="20"/>
                        <w:szCs w:val="20"/>
                      </w:rPr>
                      <w:t>部活動で課外活動を行う際、この書類を学生課に出さなくてはなりません。みなさんはこの届の意義をご存じでしょうか。</w:t>
                    </w:r>
                  </w:p>
                  <w:p w:rsidR="00E37BCA" w:rsidRPr="00E37BCA" w:rsidRDefault="00E37BCA" w:rsidP="00E37BCA">
                    <w:pPr>
                      <w:ind w:firstLineChars="100" w:firstLine="200"/>
                      <w:rPr>
                        <w:rFonts w:ascii="HGPｺﾞｼｯｸE" w:eastAsia="HGPｺﾞｼｯｸE"/>
                        <w:sz w:val="20"/>
                        <w:szCs w:val="20"/>
                      </w:rPr>
                    </w:pPr>
                    <w:r w:rsidRPr="00E37BCA">
                      <w:rPr>
                        <w:rFonts w:ascii="HGPｺﾞｼｯｸE" w:eastAsia="HGPｺﾞｼｯｸE" w:hint="eastAsia"/>
                        <w:sz w:val="20"/>
                        <w:szCs w:val="20"/>
                      </w:rPr>
                      <w:t>まず第一に、もしも学外で怪我をした場合に、この書類を出していればその治療費を学校が負担してくれることになります。また、学校側が学外での部活動の動きを把握できるため、何か不測の事態（新型インフルエンザの蔓延など）が起こった時の対応を</w:t>
                    </w:r>
                    <w:r w:rsidRPr="00E37BCA">
                      <w:rPr>
                        <w:rFonts w:ascii="HGPｺﾞｼｯｸE" w:eastAsia="HGPｺﾞｼｯｸE" w:hint="eastAsia"/>
                        <w:color w:val="FF0000"/>
                        <w:sz w:val="20"/>
                        <w:szCs w:val="20"/>
                      </w:rPr>
                      <w:t>迅速</w:t>
                    </w:r>
                    <w:r w:rsidRPr="00E37BCA">
                      <w:rPr>
                        <w:rFonts w:ascii="HGPｺﾞｼｯｸE" w:eastAsia="HGPｺﾞｼｯｸE" w:hint="eastAsia"/>
                        <w:sz w:val="20"/>
                        <w:szCs w:val="20"/>
                      </w:rPr>
                      <w:t>にとれるということもあります。</w:t>
                    </w:r>
                  </w:p>
                  <w:p w:rsidR="00E37BCA" w:rsidRPr="00E37BCA" w:rsidRDefault="00132909" w:rsidP="00132909">
                    <w:pPr>
                      <w:ind w:firstLineChars="100" w:firstLine="200"/>
                      <w:rPr>
                        <w:rFonts w:ascii="HGPｺﾞｼｯｸE" w:eastAsia="HGPｺﾞｼｯｸE"/>
                        <w:sz w:val="20"/>
                        <w:szCs w:val="20"/>
                      </w:rPr>
                    </w:pPr>
                    <w:r>
                      <w:rPr>
                        <w:rFonts w:ascii="HGPｺﾞｼｯｸE" w:eastAsia="HGPｺﾞｼｯｸE" w:hint="eastAsia"/>
                        <w:sz w:val="20"/>
                        <w:szCs w:val="20"/>
                      </w:rPr>
                      <w:t>ついつい</w:t>
                    </w:r>
                    <w:r w:rsidR="00E37BCA" w:rsidRPr="00E37BCA">
                      <w:rPr>
                        <w:rFonts w:ascii="HGPｺﾞｼｯｸE" w:eastAsia="HGPｺﾞｼｯｸE" w:hint="eastAsia"/>
                        <w:sz w:val="20"/>
                        <w:szCs w:val="20"/>
                      </w:rPr>
                      <w:t>軽くみてしまいがちなこの書類ですが、このように</w:t>
                    </w:r>
                    <w:r w:rsidR="00E37BCA" w:rsidRPr="00E37BCA">
                      <w:rPr>
                        <w:rFonts w:ascii="HGPｺﾞｼｯｸE" w:eastAsia="HGPｺﾞｼｯｸE" w:hint="eastAsia"/>
                        <w:color w:val="FF0000"/>
                        <w:sz w:val="20"/>
                        <w:szCs w:val="20"/>
                      </w:rPr>
                      <w:t>私たちを守ってくれる</w:t>
                    </w:r>
                    <w:r w:rsidR="00E37BCA" w:rsidRPr="00E37BCA">
                      <w:rPr>
                        <w:rFonts w:ascii="HGPｺﾞｼｯｸE" w:eastAsia="HGPｺﾞｼｯｸE" w:hint="eastAsia"/>
                        <w:sz w:val="20"/>
                        <w:szCs w:val="20"/>
                      </w:rPr>
                      <w:t>存在だということを理解してください。２つともとても大事なことで、いち学生が処理できることではありません。</w:t>
                    </w:r>
                  </w:p>
                  <w:p w:rsidR="00E37BCA" w:rsidRPr="00E37BCA" w:rsidRDefault="00E37BCA" w:rsidP="00132909">
                    <w:pPr>
                      <w:rPr>
                        <w:rFonts w:ascii="HGPｺﾞｼｯｸE" w:eastAsia="HGPｺﾞｼｯｸE"/>
                        <w:sz w:val="20"/>
                        <w:szCs w:val="20"/>
                      </w:rPr>
                    </w:pPr>
                    <w:r w:rsidRPr="00E37BCA">
                      <w:rPr>
                        <w:rFonts w:ascii="HGPｺﾞｼｯｸE" w:eastAsia="HGPｺﾞｼｯｸE" w:hint="eastAsia"/>
                        <w:sz w:val="20"/>
                        <w:szCs w:val="20"/>
                      </w:rPr>
                      <w:t>とくに1年生たちはこんな書類の存在も知らないでしょうが、これを機にぜひとも知っておきましょう。</w:t>
                    </w:r>
                  </w:p>
                  <w:p w:rsidR="00E37BCA" w:rsidRPr="00E37BCA" w:rsidRDefault="00E37BCA" w:rsidP="00E37BCA">
                    <w:pPr>
                      <w:ind w:firstLineChars="100" w:firstLine="200"/>
                      <w:rPr>
                        <w:rFonts w:ascii="HGPｺﾞｼｯｸE" w:eastAsia="HGPｺﾞｼｯｸE"/>
                        <w:sz w:val="20"/>
                        <w:szCs w:val="20"/>
                      </w:rPr>
                    </w:pPr>
                    <w:r w:rsidRPr="00E37BCA">
                      <w:rPr>
                        <w:rFonts w:ascii="HGPｺﾞｼｯｸE" w:eastAsia="HGPｺﾞｼｯｸE" w:hint="eastAsia"/>
                        <w:sz w:val="20"/>
                        <w:szCs w:val="20"/>
                      </w:rPr>
                      <w:t>国保に関しては、課外活動に関連する書類は以下の3つです。</w:t>
                    </w:r>
                  </w:p>
                  <w:p w:rsidR="00E37BCA" w:rsidRPr="00E37BCA" w:rsidRDefault="00E37BCA" w:rsidP="00E37BCA">
                    <w:pPr>
                      <w:ind w:firstLineChars="100" w:firstLine="200"/>
                      <w:rPr>
                        <w:rFonts w:ascii="HGPｺﾞｼｯｸE" w:eastAsia="HGPｺﾞｼｯｸE"/>
                        <w:sz w:val="20"/>
                        <w:szCs w:val="20"/>
                      </w:rPr>
                    </w:pPr>
                    <w:r w:rsidRPr="00E37BCA">
                      <w:rPr>
                        <w:rFonts w:ascii="HGPｺﾞｼｯｸE" w:eastAsia="HGPｺﾞｼｯｸE" w:hint="eastAsia"/>
                        <w:sz w:val="20"/>
                        <w:szCs w:val="20"/>
                      </w:rPr>
                      <w:t>・企画書</w:t>
                    </w:r>
                  </w:p>
                  <w:p w:rsidR="00E37BCA" w:rsidRPr="00E37BCA" w:rsidRDefault="00E37BCA" w:rsidP="00E37BCA">
                    <w:pPr>
                      <w:ind w:firstLineChars="100" w:firstLine="200"/>
                      <w:rPr>
                        <w:rFonts w:ascii="HGPｺﾞｼｯｸE" w:eastAsia="HGPｺﾞｼｯｸE"/>
                        <w:sz w:val="20"/>
                        <w:szCs w:val="20"/>
                      </w:rPr>
                    </w:pPr>
                    <w:r w:rsidRPr="00E37BCA">
                      <w:rPr>
                        <w:rFonts w:ascii="HGPｺﾞｼｯｸE" w:eastAsia="HGPｺﾞｼｯｸE" w:hint="eastAsia"/>
                        <w:sz w:val="20"/>
                        <w:szCs w:val="20"/>
                      </w:rPr>
                      <w:t>・課外活動予定届</w:t>
                    </w:r>
                  </w:p>
                  <w:p w:rsidR="00E37BCA" w:rsidRPr="00E37BCA" w:rsidRDefault="00E37BCA" w:rsidP="00E37BCA">
                    <w:pPr>
                      <w:ind w:firstLineChars="100" w:firstLine="200"/>
                      <w:rPr>
                        <w:rFonts w:ascii="HGPｺﾞｼｯｸE" w:eastAsia="HGPｺﾞｼｯｸE"/>
                        <w:sz w:val="20"/>
                        <w:szCs w:val="20"/>
                      </w:rPr>
                    </w:pPr>
                    <w:r w:rsidRPr="00E37BCA">
                      <w:rPr>
                        <w:rFonts w:ascii="HGPｺﾞｼｯｸE" w:eastAsia="HGPｺﾞｼｯｸE" w:hint="eastAsia"/>
                        <w:sz w:val="20"/>
                        <w:szCs w:val="20"/>
                      </w:rPr>
                      <w:t>・課外活動報告書</w:t>
                    </w:r>
                  </w:p>
                  <w:p w:rsidR="00E37BCA" w:rsidRPr="00E37BCA" w:rsidRDefault="00E37BCA" w:rsidP="00E37BCA">
                    <w:pPr>
                      <w:ind w:firstLineChars="100" w:firstLine="200"/>
                      <w:rPr>
                        <w:rFonts w:ascii="HGPｺﾞｼｯｸE" w:eastAsia="HGPｺﾞｼｯｸE"/>
                        <w:sz w:val="20"/>
                        <w:szCs w:val="20"/>
                      </w:rPr>
                    </w:pPr>
                    <w:r w:rsidRPr="00E37BCA">
                      <w:rPr>
                        <w:rFonts w:ascii="HGPｺﾞｼｯｸE" w:eastAsia="HGPｺﾞｼｯｸE" w:hint="eastAsia"/>
                        <w:sz w:val="20"/>
                        <w:szCs w:val="20"/>
                      </w:rPr>
                      <w:t>先日の幹部の話し合いで、これらの書類は各班の班長が出すことに決まりましたが、みなさんもぜひこの届の意義を理解しておいてほしいと思います。</w:t>
                    </w:r>
                    <w:r w:rsidR="00414801">
                      <w:rPr>
                        <w:rFonts w:ascii="HGPｺﾞｼｯｸE" w:eastAsia="HGPｺﾞｼｯｸE" w:hint="eastAsia"/>
                        <w:sz w:val="20"/>
                        <w:szCs w:val="20"/>
                      </w:rPr>
                      <w:t>部室、HPには参考用に各イベントの</w:t>
                    </w:r>
                    <w:r w:rsidR="00132909">
                      <w:rPr>
                        <w:rFonts w:ascii="HGPｺﾞｼｯｸE" w:eastAsia="HGPｺﾞｼｯｸE" w:hint="eastAsia"/>
                        <w:sz w:val="20"/>
                        <w:szCs w:val="20"/>
                      </w:rPr>
                      <w:t>ひな型を準備しています。必要な時に見るようにして下さい。（今年度中に完成予定）</w:t>
                    </w:r>
                  </w:p>
                  <w:p w:rsidR="00E37BCA" w:rsidRPr="00E37BCA" w:rsidRDefault="00E37BCA" w:rsidP="00E37BCA">
                    <w:pPr>
                      <w:ind w:firstLineChars="100" w:firstLine="200"/>
                      <w:jc w:val="right"/>
                      <w:rPr>
                        <w:rFonts w:ascii="HGPｺﾞｼｯｸE" w:eastAsia="HGPｺﾞｼｯｸE"/>
                        <w:sz w:val="20"/>
                        <w:szCs w:val="20"/>
                      </w:rPr>
                    </w:pPr>
                    <w:r w:rsidRPr="00E37BCA">
                      <w:rPr>
                        <w:rFonts w:ascii="HGPｺﾞｼｯｸE" w:eastAsia="HGPｺﾞｼｯｸE" w:hint="eastAsia"/>
                        <w:sz w:val="20"/>
                        <w:szCs w:val="20"/>
                      </w:rPr>
                      <w:t>著：部長　松永　洋明</w:t>
                    </w:r>
                  </w:p>
                </w:txbxContent>
              </v:textbox>
            </v:shape>
            <v:shape id="_x0000_s1043" type="#_x0000_t202" style="position:absolute;left:4470;top:2100;width:3000;height:405" fillcolor="white [3201]" strokecolor="#c0504d [3205]" strokeweight="2.5pt">
              <v:shadow color="#868686"/>
              <v:textbox style="mso-next-textbox:#_x0000_s1043" inset="5.85pt,.7pt,5.85pt,.7pt">
                <w:txbxContent>
                  <w:p w:rsidR="00E37BCA" w:rsidRPr="00E37BCA" w:rsidRDefault="00E37BCA" w:rsidP="00E37BCA">
                    <w:pPr>
                      <w:jc w:val="center"/>
                      <w:rPr>
                        <w:sz w:val="24"/>
                        <w:szCs w:val="24"/>
                      </w:rPr>
                    </w:pPr>
                    <w:r w:rsidRPr="00E37BCA">
                      <w:rPr>
                        <w:rFonts w:hint="eastAsia"/>
                        <w:sz w:val="24"/>
                        <w:szCs w:val="24"/>
                      </w:rPr>
                      <w:t>★部長か</w:t>
                    </w:r>
                    <w:r>
                      <w:rPr>
                        <w:rFonts w:hint="eastAsia"/>
                        <w:sz w:val="24"/>
                        <w:szCs w:val="24"/>
                      </w:rPr>
                      <w:t>ら</w:t>
                    </w:r>
                    <w:r w:rsidRPr="00E37BCA">
                      <w:rPr>
                        <w:rFonts w:hint="eastAsia"/>
                        <w:sz w:val="24"/>
                        <w:szCs w:val="24"/>
                      </w:rPr>
                      <w:t>のお願い★</w:t>
                    </w:r>
                  </w:p>
                </w:txbxContent>
              </v:textbox>
            </v:shape>
          </v:group>
        </w:pict>
      </w:r>
      <w:r>
        <w:rPr>
          <w:noProof/>
        </w:rPr>
        <w:pict>
          <v:shape id="_x0000_s1046" type="#_x0000_t202" style="position:absolute;left:0;text-align:left;margin-left:0;margin-top:0;width:2in;height:2in;z-index:251682816;mso-wrap-style:none;mso-position-horizontal-relative:text;mso-position-vertical-relative:text" fillcolor="#92cddc [1944]" strokecolor="#92cddc [1944]" strokeweight="1pt">
            <v:fill color2="#daeef3 [664]" angle="-45" focus="-50%" type="gradient"/>
            <v:shadow on="t" type="perspective" color="#205867 [1608]" opacity=".5" offset="1pt" offset2="-3pt"/>
            <v:textbox style="mso-fit-shape-to-text:t" inset="5.85pt,.7pt,5.85pt,.7pt">
              <w:txbxContent>
                <w:p w:rsidR="00E37BCA" w:rsidRPr="00E37BCA" w:rsidRDefault="00E37BCA">
                  <w:pPr>
                    <w:rPr>
                      <w:rFonts w:ascii="HGPｺﾞｼｯｸE" w:eastAsia="HGPｺﾞｼｯｸE"/>
                      <w:noProof/>
                      <w:sz w:val="20"/>
                      <w:szCs w:val="20"/>
                    </w:rPr>
                  </w:pPr>
                  <w:r w:rsidRPr="00E37BCA">
                    <w:rPr>
                      <w:rFonts w:ascii="HGPｺﾞｼｯｸE" w:eastAsia="HGPｺﾞｼｯｸE" w:hint="eastAsia"/>
                      <w:sz w:val="20"/>
                      <w:szCs w:val="20"/>
                    </w:rPr>
                    <w:t>はやいもので、今年度ももう12月ですね。世間ではインフルエンザが流行っているみたいですが、私は元気です。でも麻黄湯はちゃっかりGETしておきました！予防医学！！ちなみにテスト前には葛根湯が覚醒作用があり成績UPにお勧めです。そして、、、ダイエットには防風通聖散がお勧めです。実は私は。。。</w:t>
                  </w:r>
                </w:p>
              </w:txbxContent>
            </v:textbox>
            <w10:wrap type="square"/>
          </v:shape>
        </w:pict>
      </w:r>
      <w:r w:rsidRPr="00983C3D">
        <w:rPr>
          <w:b/>
          <w:noProof/>
        </w:rPr>
        <w:pict>
          <v:group id="_x0000_s1026" style="position:absolute;left:0;text-align:left;margin-left:15.05pt;margin-top:-559.5pt;width:354.3pt;height:1in;z-index:251658240" coordorigin="1089,969" coordsize="6840,1440">
            <v:shape id="_x0000_s1027" type="#_x0000_t98" style="position:absolute;left:1089;top:969;width:6840;height:1440">
              <v:textbox inset="5.85pt,.7pt,5.85pt,.7pt"/>
            </v:shape>
            <v:shape id="_x0000_s1028" type="#_x0000_t202" style="position:absolute;left:1464;top:1359;width:6120;height:720" stroked="f">
              <v:textbox style="mso-next-textbox:#_x0000_s1028" inset="5.85pt,.7pt,5.85pt,.7pt">
                <w:txbxContent>
                  <w:p w:rsidR="00C05B0F" w:rsidRDefault="00C05B0F" w:rsidP="00C05B0F">
                    <w:pPr>
                      <w:rPr>
                        <w:rFonts w:ascii="Century" w:eastAsia="ＭＳ 明朝" w:hAnsi="Century" w:cs="Times New Roman"/>
                      </w:rPr>
                    </w:pPr>
                    <w:r w:rsidRPr="004819F0">
                      <w:rPr>
                        <w:rFonts w:ascii="HGS創英ﾌﾟﾚｾﾞﾝｽEB" w:eastAsia="HGS創英ﾌﾟﾚｾﾞﾝｽEB" w:hAnsi="Century" w:cs="Times New Roman" w:hint="eastAsia"/>
                        <w:color w:val="FF0000"/>
                        <w:sz w:val="48"/>
                      </w:rPr>
                      <w:t>こくほ便り</w:t>
                    </w: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Gungsuh" w:eastAsia="Gungsuh" w:hAnsi="Gungsuh" w:cs="Times New Roman" w:hint="eastAsia"/>
                        <w:sz w:val="32"/>
                      </w:rPr>
                      <w:t>vol.</w:t>
                    </w:r>
                    <w:r>
                      <w:rPr>
                        <w:rFonts w:ascii="ＭＳ 明朝" w:hAnsi="ＭＳ 明朝" w:hint="eastAsia"/>
                        <w:b/>
                        <w:sz w:val="32"/>
                      </w:rPr>
                      <w:t>9</w:t>
                    </w:r>
                    <w:r>
                      <w:rPr>
                        <w:rFonts w:ascii="ＭＳ 明朝" w:eastAsia="ＭＳ 明朝" w:hAnsi="ＭＳ 明朝" w:cs="Times New Roman" w:hint="eastAsia"/>
                        <w:sz w:val="32"/>
                      </w:rPr>
                      <w:t xml:space="preserve">　</w:t>
                    </w:r>
                    <w:r>
                      <w:rPr>
                        <w:rFonts w:ascii="Century" w:eastAsia="ＭＳ 明朝" w:hAnsi="Century" w:cs="Times New Roman" w:hint="eastAsia"/>
                      </w:rPr>
                      <w:t>2009</w:t>
                    </w:r>
                    <w:r>
                      <w:rPr>
                        <w:rFonts w:ascii="Century" w:eastAsia="ＭＳ 明朝" w:hAnsi="Century" w:cs="Times New Roman" w:hint="eastAsia"/>
                      </w:rPr>
                      <w:t>年</w:t>
                    </w:r>
                    <w:r>
                      <w:rPr>
                        <w:rFonts w:hint="eastAsia"/>
                      </w:rPr>
                      <w:t>12</w:t>
                    </w:r>
                    <w:r>
                      <w:rPr>
                        <w:rFonts w:ascii="Century" w:eastAsia="ＭＳ 明朝" w:hAnsi="Century" w:cs="Times New Roman" w:hint="eastAsia"/>
                      </w:rPr>
                      <w:t>月</w:t>
                    </w:r>
                    <w:r>
                      <w:rPr>
                        <w:rFonts w:hint="eastAsia"/>
                      </w:rPr>
                      <w:t>17</w:t>
                    </w:r>
                    <w:r>
                      <w:rPr>
                        <w:rFonts w:ascii="Century" w:eastAsia="ＭＳ 明朝" w:hAnsi="Century" w:cs="Times New Roman" w:hint="eastAsia"/>
                      </w:rPr>
                      <w:t>日</w:t>
                    </w:r>
                  </w:p>
                  <w:p w:rsidR="00C05B0F" w:rsidRDefault="00C05B0F" w:rsidP="00C05B0F">
                    <w:pPr>
                      <w:ind w:firstLineChars="50" w:firstLine="160"/>
                      <w:rPr>
                        <w:rFonts w:ascii="Gungsuh" w:eastAsia="Gungsuh" w:hAnsi="Gungsuh" w:cs="Times New Roman"/>
                        <w:sz w:val="32"/>
                      </w:rPr>
                    </w:pPr>
                  </w:p>
                </w:txbxContent>
              </v:textbox>
            </v:shape>
          </v:group>
        </w:pict>
      </w:r>
    </w:p>
    <w:p w:rsidR="00C05B0F" w:rsidRDefault="00C05B0F" w:rsidP="00C05B0F"/>
    <w:p w:rsidR="00E37BCA" w:rsidRDefault="00983C3D" w:rsidP="00C05B0F">
      <w:pPr>
        <w:widowControl/>
        <w:jc w:val="left"/>
      </w:pPr>
      <w:r>
        <w:rPr>
          <w:noProof/>
        </w:rPr>
        <w:pict>
          <v:shape id="_x0000_s1044" type="#_x0000_t202" style="position:absolute;margin-left:147.45pt;margin-top:343.25pt;width:141pt;height:20.25pt;z-index:251687936" o:regroupid="2" fillcolor="white [3201]" strokecolor="#c0504d [3205]" strokeweight="2.5pt">
            <v:shadow color="#868686"/>
            <v:textbox style="mso-next-textbox:#_x0000_s1044" inset="5.85pt,.7pt,5.85pt,.7pt">
              <w:txbxContent>
                <w:p w:rsidR="00E37BCA" w:rsidRPr="00E37BCA" w:rsidRDefault="00E37BCA" w:rsidP="00E37BCA">
                  <w:pPr>
                    <w:jc w:val="center"/>
                    <w:rPr>
                      <w:sz w:val="24"/>
                      <w:szCs w:val="24"/>
                    </w:rPr>
                  </w:pPr>
                  <w:r w:rsidRPr="00E37BCA">
                    <w:rPr>
                      <w:rFonts w:hint="eastAsia"/>
                      <w:sz w:val="24"/>
                      <w:szCs w:val="24"/>
                    </w:rPr>
                    <w:t>★</w:t>
                  </w:r>
                  <w:r>
                    <w:rPr>
                      <w:rFonts w:hint="eastAsia"/>
                      <w:sz w:val="24"/>
                      <w:szCs w:val="24"/>
                    </w:rPr>
                    <w:t>各班活動報告等</w:t>
                  </w:r>
                  <w:r w:rsidRPr="00E37BCA">
                    <w:rPr>
                      <w:rFonts w:hint="eastAsia"/>
                      <w:sz w:val="24"/>
                      <w:szCs w:val="24"/>
                    </w:rPr>
                    <w:t>★</w:t>
                  </w:r>
                </w:p>
              </w:txbxContent>
            </v:textbox>
          </v:shape>
        </w:pict>
      </w:r>
      <w:r>
        <w:rPr>
          <w:noProof/>
        </w:rPr>
        <w:pict>
          <v:shape id="_x0000_s1048" type="#_x0000_t202" style="position:absolute;margin-left:.25pt;margin-top:367.25pt;width:426.2pt;height:175.5pt;z-index:251684864;mso-wrap-style:none;mso-position-horizontal-relative:text;mso-position-vertical-relative:text" fillcolor="#fabf8f [1945]" strokecolor="#fabf8f [1945]" strokeweight="1pt">
            <v:fill color2="#fde9d9 [665]" angle="-45" focusposition="1" focussize="" focus="-50%" type="gradient"/>
            <v:shadow on="t" type="perspective" color="#974706 [1609]" opacity=".5" offset="1pt" offset2="-3pt"/>
            <v:textbox inset="5.85pt,.7pt,5.85pt,.7pt">
              <w:txbxContent>
                <w:p w:rsidR="00E37BCA" w:rsidRPr="00E37BCA" w:rsidRDefault="00E37BCA" w:rsidP="00E37BCA">
                  <w:pPr>
                    <w:ind w:leftChars="950" w:left="1995"/>
                    <w:rPr>
                      <w:rFonts w:ascii="HGPｺﾞｼｯｸE" w:eastAsia="HGPｺﾞｼｯｸE"/>
                      <w:sz w:val="20"/>
                      <w:szCs w:val="20"/>
                    </w:rPr>
                  </w:pPr>
                  <w:r w:rsidRPr="00E37BCA">
                    <w:rPr>
                      <w:rFonts w:ascii="HGPｺﾞｼｯｸE" w:eastAsia="HGPｺﾞｼｯｸE" w:hint="eastAsia"/>
                      <w:sz w:val="20"/>
                      <w:szCs w:val="20"/>
                    </w:rPr>
                    <w:t>報告が遅くなりましたが、8月に留学に行った1年性4名は無事帰国しました。タイで様々な経験ができ、とても充実した1週間を過ごしたようで、おくりだしたみとしてもとてもよかったと感じています。</w:t>
                  </w:r>
                </w:p>
                <w:p w:rsidR="00E37BCA" w:rsidRDefault="00E37BCA">
                  <w:pPr>
                    <w:rPr>
                      <w:rFonts w:ascii="HGPｺﾞｼｯｸE" w:eastAsia="HGPｺﾞｼｯｸE"/>
                      <w:sz w:val="20"/>
                      <w:szCs w:val="20"/>
                    </w:rPr>
                  </w:pPr>
                  <w:r w:rsidRPr="00E37BCA">
                    <w:rPr>
                      <w:rFonts w:ascii="HGPｺﾞｼｯｸE" w:eastAsia="HGPｺﾞｼｯｸE" w:hint="eastAsia"/>
                      <w:sz w:val="20"/>
                      <w:szCs w:val="20"/>
                    </w:rPr>
                    <w:t>3月末には、例年通りタイ医学生の受け入れをします。今年は女子9名、男子1名の計10名がきます。そこで現在、ホスト先となってくれる女の子、男の子を募集しています。海外の医学生と触れ合える機会は少ないので、ぜひこの機会に留学生を泊めてみてください！貴重な体験ができます！受け入れの間、様々なイベントを企画しています。1日でもいいので、ぜひ参加してください。詳細が決まり次第メーリスで流すと思うので、よろしくお願いします。</w:t>
                  </w:r>
                </w:p>
                <w:p w:rsidR="00E37BCA" w:rsidRPr="00E37BCA" w:rsidRDefault="00E37BCA" w:rsidP="00E37BCA">
                  <w:pPr>
                    <w:jc w:val="right"/>
                    <w:rPr>
                      <w:rFonts w:ascii="HGPｺﾞｼｯｸE" w:eastAsia="HGPｺﾞｼｯｸE"/>
                      <w:b/>
                      <w:noProof/>
                      <w:sz w:val="20"/>
                      <w:szCs w:val="20"/>
                    </w:rPr>
                  </w:pPr>
                  <w:r>
                    <w:rPr>
                      <w:rFonts w:ascii="HGPｺﾞｼｯｸE" w:eastAsia="HGPｺﾞｼｯｸE" w:hint="eastAsia"/>
                      <w:sz w:val="20"/>
                      <w:szCs w:val="20"/>
                    </w:rPr>
                    <w:t xml:space="preserve">著：タイ班班長　田丸　</w:t>
                  </w:r>
                  <w:r w:rsidRPr="00E37BCA">
                    <w:rPr>
                      <w:rFonts w:ascii="HGPｺﾞｼｯｸE" w:eastAsia="HGPｺﾞｼｯｸE" w:hint="eastAsia"/>
                      <w:sz w:val="20"/>
                      <w:szCs w:val="20"/>
                    </w:rPr>
                    <w:t>満智子</w:t>
                  </w:r>
                </w:p>
              </w:txbxContent>
            </v:textbox>
            <w10:wrap type="square"/>
          </v:shape>
        </w:pict>
      </w:r>
      <w:r w:rsidR="00E37BCA">
        <w:rPr>
          <w:noProof/>
        </w:rPr>
        <w:drawing>
          <wp:anchor distT="0" distB="0" distL="114300" distR="114300" simplePos="0" relativeHeight="251685888" behindDoc="0" locked="0" layoutInCell="1" allowOverlap="1">
            <wp:simplePos x="0" y="0"/>
            <wp:positionH relativeFrom="column">
              <wp:posOffset>129540</wp:posOffset>
            </wp:positionH>
            <wp:positionV relativeFrom="paragraph">
              <wp:posOffset>4730750</wp:posOffset>
            </wp:positionV>
            <wp:extent cx="1133475" cy="628650"/>
            <wp:effectExtent l="19050" t="0" r="9525" b="0"/>
            <wp:wrapNone/>
            <wp:docPr id="11" name="図 5" descr="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i"/>
                    <pic:cNvPicPr>
                      <a:picLocks noChangeAspect="1" noChangeArrowheads="1"/>
                    </pic:cNvPicPr>
                  </pic:nvPicPr>
                  <pic:blipFill>
                    <a:blip r:embed="rId8" cstate="print"/>
                    <a:srcRect/>
                    <a:stretch>
                      <a:fillRect/>
                    </a:stretch>
                  </pic:blipFill>
                  <pic:spPr bwMode="auto">
                    <a:xfrm>
                      <a:off x="0" y="0"/>
                      <a:ext cx="1133475" cy="628650"/>
                    </a:xfrm>
                    <a:prstGeom prst="rect">
                      <a:avLst/>
                    </a:prstGeom>
                    <a:noFill/>
                    <a:ln w="9525">
                      <a:noFill/>
                      <a:miter lim="800000"/>
                      <a:headEnd/>
                      <a:tailEnd/>
                    </a:ln>
                  </pic:spPr>
                </pic:pic>
              </a:graphicData>
            </a:graphic>
          </wp:anchor>
        </w:drawing>
      </w:r>
      <w:r w:rsidR="00C05B0F">
        <w:br w:type="page"/>
      </w:r>
    </w:p>
    <w:p w:rsidR="00C05B0F" w:rsidRDefault="00F76F97" w:rsidP="00C05B0F">
      <w:pPr>
        <w:widowControl/>
        <w:jc w:val="left"/>
      </w:pPr>
      <w:r w:rsidRPr="00F76F97">
        <w:rPr>
          <w:noProof/>
        </w:rPr>
        <w:lastRenderedPageBreak/>
        <w:drawing>
          <wp:anchor distT="0" distB="0" distL="114300" distR="114300" simplePos="0" relativeHeight="251702272" behindDoc="0" locked="0" layoutInCell="1" allowOverlap="1">
            <wp:simplePos x="0" y="0"/>
            <wp:positionH relativeFrom="column">
              <wp:posOffset>-213360</wp:posOffset>
            </wp:positionH>
            <wp:positionV relativeFrom="paragraph">
              <wp:posOffset>6765925</wp:posOffset>
            </wp:positionV>
            <wp:extent cx="390525" cy="409575"/>
            <wp:effectExtent l="19050" t="0" r="0" b="0"/>
            <wp:wrapNone/>
            <wp:docPr id="2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390525" cy="409575"/>
                    </a:xfrm>
                    <a:prstGeom prst="rect">
                      <a:avLst/>
                    </a:prstGeom>
                    <a:noFill/>
                    <a:ln w="9525">
                      <a:noFill/>
                      <a:miter lim="800000"/>
                      <a:headEnd/>
                      <a:tailEnd/>
                    </a:ln>
                  </pic:spPr>
                </pic:pic>
              </a:graphicData>
            </a:graphic>
          </wp:anchor>
        </w:drawing>
      </w:r>
      <w:r w:rsidR="00983C3D">
        <w:rPr>
          <w:noProof/>
        </w:rPr>
        <w:pict>
          <v:shape id="_x0000_s1053" type="#_x0000_t202" style="position:absolute;margin-left:0;margin-top:535.75pt;width:430.7pt;height:36.75pt;z-index:251701248;mso-position-horizontal-relative:text;mso-position-vertical-relative:text" stroked="f">
            <v:textbox inset="5.85pt,.7pt,5.85pt,.7pt">
              <w:txbxContent>
                <w:p w:rsidR="00F76F97" w:rsidRPr="00F76F97" w:rsidRDefault="00F76F97">
                  <w:pPr>
                    <w:rPr>
                      <w:rFonts w:ascii="HGPｺﾞｼｯｸE" w:eastAsia="HGPｺﾞｼｯｸE"/>
                      <w:sz w:val="20"/>
                      <w:szCs w:val="20"/>
                    </w:rPr>
                  </w:pPr>
                  <w:r w:rsidRPr="00F76F97">
                    <w:rPr>
                      <w:rFonts w:ascii="HGPｺﾞｼｯｸE" w:eastAsia="HGPｺﾞｼｯｸE" w:hint="eastAsia"/>
                      <w:sz w:val="20"/>
                      <w:szCs w:val="20"/>
                    </w:rPr>
                    <w:t>海外旅行時にまずシャワーに浴びると飛行機で溜った電気が正常になり疲れがとれて</w:t>
                  </w:r>
                  <w:r>
                    <w:rPr>
                      <w:rFonts w:ascii="HGPｺﾞｼｯｸE" w:eastAsia="HGPｺﾞｼｯｸE" w:hint="eastAsia"/>
                      <w:sz w:val="20"/>
                      <w:szCs w:val="20"/>
                    </w:rPr>
                    <w:t>良い</w:t>
                  </w:r>
                  <w:r w:rsidRPr="00F76F97">
                    <w:rPr>
                      <w:rFonts w:ascii="HGPｺﾞｼｯｸE" w:eastAsia="HGPｺﾞｼｯｸE" w:hint="eastAsia"/>
                      <w:sz w:val="20"/>
                      <w:szCs w:val="20"/>
                    </w:rPr>
                    <w:t>らしい！</w:t>
                  </w:r>
                </w:p>
              </w:txbxContent>
            </v:textbox>
          </v:shape>
        </w:pict>
      </w:r>
      <w:r w:rsidR="00983C3D">
        <w:rPr>
          <w:noProof/>
        </w:rPr>
        <w:pict>
          <v:shape id="_x0000_s1052" type="#_x0000_t202" style="position:absolute;margin-left:4.5pt;margin-top:296.5pt;width:430.2pt;height:234.75pt;z-index:251700224;mso-position-horizontal-relative:text;mso-position-vertical-relative:text" fillcolor="#d99594 [1941]" strokecolor="#d99594 [1941]" strokeweight="1pt">
            <v:fill color2="#f2dbdb [661]" angle="-45" focus="-50%" type="gradient"/>
            <v:shadow on="t" type="perspective" color="#622423 [1605]" opacity=".5" offset="1pt" offset2="-3pt"/>
            <v:textbox inset="5.85pt,.7pt,5.85pt,.7pt">
              <w:txbxContent>
                <w:p w:rsidR="00132909" w:rsidRPr="00132909" w:rsidRDefault="00132909" w:rsidP="00132909">
                  <w:pPr>
                    <w:jc w:val="center"/>
                    <w:rPr>
                      <w:rFonts w:ascii="HGP創英ﾌﾟﾚｾﾞﾝｽEB" w:eastAsia="HGP創英ﾌﾟﾚｾﾞﾝｽEB"/>
                      <w:color w:val="FF0000"/>
                      <w:sz w:val="44"/>
                      <w:szCs w:val="44"/>
                    </w:rPr>
                  </w:pPr>
                  <w:r w:rsidRPr="00132909">
                    <w:rPr>
                      <w:rFonts w:ascii="HGP創英ﾌﾟﾚｾﾞﾝｽEB" w:eastAsia="HGP創英ﾌﾟﾚｾﾞﾝｽEB" w:hint="eastAsia"/>
                      <w:color w:val="FF0000"/>
                      <w:sz w:val="44"/>
                      <w:szCs w:val="44"/>
                    </w:rPr>
                    <w:t>★緊急告知★</w:t>
                  </w:r>
                </w:p>
                <w:p w:rsidR="00132909" w:rsidRDefault="00132909" w:rsidP="00132909">
                  <w:pPr>
                    <w:jc w:val="center"/>
                    <w:rPr>
                      <w:rFonts w:ascii="HGP創英ﾌﾟﾚｾﾞﾝｽEB" w:eastAsia="HGP創英ﾌﾟﾚｾﾞﾝｽEB"/>
                      <w:color w:val="FF0000"/>
                      <w:sz w:val="44"/>
                      <w:szCs w:val="44"/>
                    </w:rPr>
                  </w:pPr>
                  <w:r w:rsidRPr="00132909">
                    <w:rPr>
                      <w:rFonts w:ascii="HGP創英ﾌﾟﾚｾﾞﾝｽEB" w:eastAsia="HGP創英ﾌﾟﾚｾﾞﾝｽEB" w:hint="eastAsia"/>
                      <w:color w:val="FF0000"/>
                      <w:sz w:val="44"/>
                      <w:szCs w:val="44"/>
                    </w:rPr>
                    <w:t>報告会やります</w:t>
                  </w:r>
                  <w:r>
                    <w:rPr>
                      <w:rFonts w:ascii="HGP創英ﾌﾟﾚｾﾞﾝｽEB" w:eastAsia="HGP創英ﾌﾟﾚｾﾞﾝｽEB" w:hint="eastAsia"/>
                      <w:color w:val="FF0000"/>
                      <w:sz w:val="44"/>
                      <w:szCs w:val="44"/>
                    </w:rPr>
                    <w:t>！</w:t>
                  </w:r>
                </w:p>
                <w:p w:rsidR="00132909" w:rsidRDefault="00132909" w:rsidP="00132909">
                  <w:pPr>
                    <w:jc w:val="left"/>
                    <w:rPr>
                      <w:rFonts w:ascii="HGPｺﾞｼｯｸE" w:eastAsia="HGPｺﾞｼｯｸE"/>
                      <w:szCs w:val="21"/>
                    </w:rPr>
                  </w:pPr>
                  <w:r>
                    <w:rPr>
                      <w:rFonts w:ascii="HGPｺﾞｼｯｸE" w:eastAsia="HGPｺﾞｼｯｸE" w:hint="eastAsia"/>
                      <w:szCs w:val="21"/>
                    </w:rPr>
                    <w:t>～詳細～</w:t>
                  </w:r>
                </w:p>
                <w:p w:rsidR="00132909" w:rsidRDefault="00132909" w:rsidP="00132909">
                  <w:pPr>
                    <w:jc w:val="left"/>
                    <w:rPr>
                      <w:rFonts w:ascii="HGPｺﾞｼｯｸE" w:eastAsia="HGPｺﾞｼｯｸE"/>
                      <w:szCs w:val="21"/>
                    </w:rPr>
                  </w:pPr>
                  <w:r>
                    <w:rPr>
                      <w:rFonts w:ascii="HGPｺﾞｼｯｸE" w:eastAsia="HGPｺﾞｼｯｸE" w:hint="eastAsia"/>
                      <w:szCs w:val="21"/>
                    </w:rPr>
                    <w:t>内容：各班活動報告・アイスブレイキング・勉強会等</w:t>
                  </w:r>
                </w:p>
                <w:p w:rsidR="00132909" w:rsidRDefault="00132909" w:rsidP="00132909">
                  <w:pPr>
                    <w:jc w:val="left"/>
                    <w:rPr>
                      <w:rFonts w:ascii="HGPｺﾞｼｯｸE" w:eastAsia="HGPｺﾞｼｯｸE"/>
                      <w:szCs w:val="21"/>
                    </w:rPr>
                  </w:pPr>
                  <w:r>
                    <w:rPr>
                      <w:rFonts w:ascii="HGPｺﾞｼｯｸE" w:eastAsia="HGPｺﾞｼｯｸE" w:hint="eastAsia"/>
                      <w:szCs w:val="21"/>
                    </w:rPr>
                    <w:t>時間：1月11日12時位からを予定（後日MLで連絡します）</w:t>
                  </w:r>
                </w:p>
                <w:p w:rsidR="00132909" w:rsidRDefault="00132909" w:rsidP="00132909">
                  <w:pPr>
                    <w:jc w:val="left"/>
                    <w:rPr>
                      <w:rFonts w:ascii="HGPｺﾞｼｯｸE" w:eastAsia="HGPｺﾞｼｯｸE"/>
                      <w:szCs w:val="21"/>
                    </w:rPr>
                  </w:pPr>
                  <w:r>
                    <w:rPr>
                      <w:rFonts w:ascii="HGPｺﾞｼｯｸE" w:eastAsia="HGPｺﾞｼｯｸE" w:hint="eastAsia"/>
                      <w:szCs w:val="21"/>
                    </w:rPr>
                    <w:t>場所：産業医科大学講義室</w:t>
                  </w:r>
                </w:p>
                <w:p w:rsidR="00132909" w:rsidRDefault="00132909" w:rsidP="00132909">
                  <w:pPr>
                    <w:jc w:val="left"/>
                    <w:rPr>
                      <w:rFonts w:ascii="HGPｺﾞｼｯｸE" w:eastAsia="HGPｺﾞｼｯｸE"/>
                      <w:szCs w:val="21"/>
                    </w:rPr>
                  </w:pPr>
                  <w:r>
                    <w:rPr>
                      <w:rFonts w:ascii="HGPｺﾞｼｯｸE" w:eastAsia="HGPｺﾞｼｯｸE" w:hint="eastAsia"/>
                      <w:szCs w:val="21"/>
                    </w:rPr>
                    <w:t>参加者：国保部員さん及び他大学の国保部員</w:t>
                  </w:r>
                </w:p>
                <w:p w:rsidR="00132909" w:rsidRPr="00132909" w:rsidRDefault="00132909" w:rsidP="00132909">
                  <w:pPr>
                    <w:jc w:val="left"/>
                    <w:rPr>
                      <w:rFonts w:ascii="HGPｺﾞｼｯｸE" w:eastAsia="HGPｺﾞｼｯｸE"/>
                      <w:szCs w:val="21"/>
                    </w:rPr>
                  </w:pPr>
                  <w:r>
                    <w:rPr>
                      <w:rFonts w:ascii="HGPｺﾞｼｯｸE" w:eastAsia="HGPｺﾞｼｯｸE" w:hint="eastAsia"/>
                      <w:szCs w:val="21"/>
                    </w:rPr>
                    <w:t>♪♪♪♪♪♪♪♪♪♪♪♪♪♪♪♪♪♪♪♪♪♪♪♪♪♪♪♪♪♪♪♪♪♪♪♪♪♪</w:t>
                  </w:r>
                  <w:r w:rsidR="00F76F97">
                    <w:rPr>
                      <w:rFonts w:ascii="HGPｺﾞｼｯｸE" w:eastAsia="HGPｺﾞｼｯｸE" w:hint="eastAsia"/>
                      <w:szCs w:val="21"/>
                    </w:rPr>
                    <w:t>♪</w:t>
                  </w:r>
                </w:p>
                <w:p w:rsidR="00132909" w:rsidRPr="00132909" w:rsidRDefault="00132909" w:rsidP="00132909">
                  <w:pPr>
                    <w:jc w:val="left"/>
                    <w:rPr>
                      <w:rFonts w:ascii="HGPｺﾞｼｯｸE" w:eastAsia="HGPｺﾞｼｯｸE"/>
                      <w:szCs w:val="21"/>
                    </w:rPr>
                  </w:pPr>
                  <w:r>
                    <w:rPr>
                      <w:rFonts w:ascii="HGPｺﾞｼｯｸE" w:eastAsia="HGPｺﾞｼｯｸE" w:hint="eastAsia"/>
                      <w:szCs w:val="21"/>
                    </w:rPr>
                    <w:t>今年度よりおこなう企画ですが、知識の整理や新たな発見があると思います！忙しいとはおもいますが、是非参加して下さい。勉強会後は懇親会も予定していま</w:t>
                  </w:r>
                  <w:r w:rsidR="00F76F97">
                    <w:rPr>
                      <w:rFonts w:ascii="HGPｺﾞｼｯｸE" w:eastAsia="HGPｺﾞｼｯｸE" w:hint="eastAsia"/>
                      <w:szCs w:val="21"/>
                    </w:rPr>
                    <w:t>す！またMLで案内します。</w:t>
                  </w:r>
                </w:p>
                <w:p w:rsidR="00F76F97" w:rsidRPr="00132909" w:rsidRDefault="00F76F97" w:rsidP="00F76F97">
                  <w:pPr>
                    <w:jc w:val="left"/>
                    <w:rPr>
                      <w:rFonts w:ascii="HGPｺﾞｼｯｸE" w:eastAsia="HGPｺﾞｼｯｸE"/>
                      <w:szCs w:val="21"/>
                    </w:rPr>
                  </w:pPr>
                  <w:r>
                    <w:rPr>
                      <w:rFonts w:ascii="HGPｺﾞｼｯｸE" w:eastAsia="HGPｺﾞｼｯｸE" w:hint="eastAsia"/>
                      <w:szCs w:val="21"/>
                    </w:rPr>
                    <w:t>♪♪♪♪♪♪♪♪♪♪♪♪♪♪♪♪♪♪♪♪♪♪♪♪♪♪♪♪♪♪♪♪♪♪♪♪♪♪♪</w:t>
                  </w:r>
                </w:p>
                <w:p w:rsidR="00132909" w:rsidRPr="00F76F97" w:rsidRDefault="00132909" w:rsidP="00132909">
                  <w:pPr>
                    <w:jc w:val="left"/>
                    <w:rPr>
                      <w:rFonts w:ascii="HGPｺﾞｼｯｸE" w:eastAsia="HGPｺﾞｼｯｸE"/>
                      <w:szCs w:val="21"/>
                    </w:rPr>
                  </w:pPr>
                </w:p>
                <w:p w:rsidR="00132909" w:rsidRPr="00132909" w:rsidRDefault="00132909" w:rsidP="00132909">
                  <w:pPr>
                    <w:jc w:val="left"/>
                    <w:rPr>
                      <w:rFonts w:ascii="HGPｺﾞｼｯｸE" w:eastAsia="HGPｺﾞｼｯｸE"/>
                      <w:szCs w:val="21"/>
                    </w:rPr>
                  </w:pPr>
                </w:p>
                <w:p w:rsidR="00132909" w:rsidRPr="00132909" w:rsidRDefault="00132909" w:rsidP="00132909">
                  <w:pPr>
                    <w:jc w:val="left"/>
                    <w:rPr>
                      <w:rFonts w:ascii="HGPｺﾞｼｯｸE" w:eastAsia="HGPｺﾞｼｯｸE"/>
                      <w:szCs w:val="21"/>
                    </w:rPr>
                  </w:pPr>
                </w:p>
                <w:p w:rsidR="00132909" w:rsidRPr="00132909" w:rsidRDefault="00132909" w:rsidP="00132909">
                  <w:pPr>
                    <w:jc w:val="left"/>
                    <w:rPr>
                      <w:rFonts w:ascii="HGPｺﾞｼｯｸE" w:eastAsia="HGPｺﾞｼｯｸE"/>
                      <w:szCs w:val="21"/>
                    </w:rPr>
                  </w:pPr>
                </w:p>
                <w:p w:rsidR="00132909" w:rsidRPr="00132909" w:rsidRDefault="00132909" w:rsidP="00132909">
                  <w:pPr>
                    <w:jc w:val="left"/>
                    <w:rPr>
                      <w:rFonts w:ascii="HGPｺﾞｼｯｸE" w:eastAsia="HGPｺﾞｼｯｸE"/>
                      <w:szCs w:val="21"/>
                    </w:rPr>
                  </w:pPr>
                </w:p>
              </w:txbxContent>
            </v:textbox>
          </v:shape>
        </w:pict>
      </w:r>
      <w:r w:rsidR="00983C3D">
        <w:rPr>
          <w:noProof/>
        </w:rPr>
        <w:pict>
          <v:shape id="_x0000_s1051" type="#_x0000_t202" style="position:absolute;margin-left:148.2pt;margin-top:271.75pt;width:141pt;height:20.25pt;z-index:251699200;mso-position-horizontal-relative:text;mso-position-vertical-relative:text" fillcolor="white [3201]" strokecolor="#c0504d [3205]" strokeweight="2.5pt">
            <v:shadow color="#868686"/>
            <v:textbox style="mso-next-textbox:#_x0000_s1051" inset="5.85pt,.7pt,5.85pt,.7pt">
              <w:txbxContent>
                <w:p w:rsidR="00414801" w:rsidRPr="00E37BCA" w:rsidRDefault="00414801" w:rsidP="00414801">
                  <w:pPr>
                    <w:jc w:val="center"/>
                    <w:rPr>
                      <w:sz w:val="24"/>
                      <w:szCs w:val="24"/>
                    </w:rPr>
                  </w:pPr>
                  <w:r>
                    <w:rPr>
                      <w:rFonts w:hint="eastAsia"/>
                      <w:sz w:val="24"/>
                      <w:szCs w:val="24"/>
                    </w:rPr>
                    <w:t>★今後の全体活動★</w:t>
                  </w:r>
                </w:p>
              </w:txbxContent>
            </v:textbox>
          </v:shape>
        </w:pict>
      </w:r>
      <w:r w:rsidR="00E37BCA">
        <w:rPr>
          <w:noProof/>
        </w:rPr>
        <w:drawing>
          <wp:anchor distT="0" distB="0" distL="114300" distR="114300" simplePos="0" relativeHeight="251693056" behindDoc="0" locked="0" layoutInCell="1" allowOverlap="1">
            <wp:simplePos x="0" y="0"/>
            <wp:positionH relativeFrom="column">
              <wp:posOffset>4034790</wp:posOffset>
            </wp:positionH>
            <wp:positionV relativeFrom="paragraph">
              <wp:posOffset>1812925</wp:posOffset>
            </wp:positionV>
            <wp:extent cx="1171575" cy="1171575"/>
            <wp:effectExtent l="0" t="0" r="0" b="0"/>
            <wp:wrapNone/>
            <wp:docPr id="16" name="qr" descr="http://qr.quel.jp/tmp/c77d5e0995036ebf4036d17001298c80.jpg?v=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c77d5e0995036ebf4036d17001298c80.jpg?v=12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sidR="00E37BCA">
        <w:rPr>
          <w:noProof/>
        </w:rPr>
        <w:drawing>
          <wp:anchor distT="0" distB="0" distL="114300" distR="114300" simplePos="0" relativeHeight="251691008" behindDoc="0" locked="0" layoutInCell="1" allowOverlap="1">
            <wp:simplePos x="0" y="0"/>
            <wp:positionH relativeFrom="column">
              <wp:posOffset>72390</wp:posOffset>
            </wp:positionH>
            <wp:positionV relativeFrom="paragraph">
              <wp:posOffset>174625</wp:posOffset>
            </wp:positionV>
            <wp:extent cx="771525" cy="581025"/>
            <wp:effectExtent l="19050" t="0" r="9525" b="0"/>
            <wp:wrapNone/>
            <wp:docPr id="1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771525" cy="581025"/>
                    </a:xfrm>
                    <a:prstGeom prst="rect">
                      <a:avLst/>
                    </a:prstGeom>
                    <a:noFill/>
                    <a:ln w="9525">
                      <a:noFill/>
                      <a:miter lim="800000"/>
                      <a:headEnd/>
                      <a:tailEnd/>
                    </a:ln>
                  </pic:spPr>
                </pic:pic>
              </a:graphicData>
            </a:graphic>
          </wp:anchor>
        </w:drawing>
      </w:r>
      <w:r w:rsidR="00983C3D">
        <w:rPr>
          <w:noProof/>
        </w:rPr>
        <w:pict>
          <v:shape id="_x0000_s1049" type="#_x0000_t202" style="position:absolute;margin-left:4.5pt;margin-top:103.25pt;width:426.2pt;height:236.4pt;z-index:251689984;mso-wrap-style:none;mso-position-horizontal-relative:text;mso-position-vertical-relative:text" fillcolor="white [3201]" strokecolor="#c2d69b [1942]" strokeweight="1pt">
            <v:fill color2="#d6e3bc [1302]" focusposition="1" focussize="" focus="100%" type="gradient"/>
            <v:shadow on="t" type="perspective" color="#4e6128 [1606]" opacity=".5" offset="1pt" offset2="-3pt"/>
            <v:textbox style="mso-fit-shape-to-text:t" inset="5.85pt,.7pt,5.85pt,.7pt">
              <w:txbxContent>
                <w:p w:rsidR="00E37BCA" w:rsidRPr="00E37BCA" w:rsidRDefault="00E37BCA" w:rsidP="00E37BCA">
                  <w:pPr>
                    <w:ind w:firstLineChars="600" w:firstLine="1200"/>
                    <w:jc w:val="left"/>
                    <w:rPr>
                      <w:rFonts w:ascii="HGPｺﾞｼｯｸE" w:eastAsia="HGPｺﾞｼｯｸE"/>
                      <w:sz w:val="20"/>
                      <w:szCs w:val="20"/>
                    </w:rPr>
                  </w:pPr>
                  <w:r w:rsidRPr="00E37BCA">
                    <w:rPr>
                      <w:rFonts w:ascii="HGPｺﾞｼｯｸE" w:eastAsia="HGPｺﾞｼｯｸE" w:hint="eastAsia"/>
                      <w:sz w:val="20"/>
                      <w:szCs w:val="20"/>
                    </w:rPr>
                    <w:t>沖縄班のメインイベントである宮古南静園研修が8/13~8/21に行われました。</w:t>
                  </w:r>
                </w:p>
                <w:p w:rsidR="00E37BCA" w:rsidRDefault="00E37BCA" w:rsidP="00E37BCA">
                  <w:pPr>
                    <w:ind w:leftChars="542" w:left="1138" w:firstLineChars="100" w:firstLine="200"/>
                    <w:jc w:val="left"/>
                    <w:rPr>
                      <w:rFonts w:ascii="HGPｺﾞｼｯｸE" w:eastAsia="HGPｺﾞｼｯｸE"/>
                      <w:sz w:val="20"/>
                      <w:szCs w:val="20"/>
                    </w:rPr>
                  </w:pPr>
                  <w:r w:rsidRPr="00E37BCA">
                    <w:rPr>
                      <w:rFonts w:ascii="HGPｺﾞｼｯｸE" w:eastAsia="HGPｺﾞｼｯｸE" w:hint="eastAsia"/>
                      <w:sz w:val="20"/>
                      <w:szCs w:val="20"/>
                    </w:rPr>
                    <w:t>今年度の研修は、医学部3年原野里奈、合原雅人、医学部2年井上大輔の3名が産業医大から参加しました。新型インフルエンザの影響により</w:t>
                  </w:r>
                  <w:r>
                    <w:rPr>
                      <w:rFonts w:ascii="HGPｺﾞｼｯｸE" w:eastAsia="HGPｺﾞｼｯｸE" w:hint="eastAsia"/>
                      <w:sz w:val="20"/>
                      <w:szCs w:val="20"/>
                    </w:rPr>
                    <w:t>、今年度の研修は異例</w:t>
                  </w:r>
                </w:p>
                <w:p w:rsidR="00E37BCA" w:rsidRPr="00E37BCA" w:rsidRDefault="00E37BCA" w:rsidP="00E37BCA">
                  <w:pPr>
                    <w:jc w:val="left"/>
                    <w:rPr>
                      <w:rFonts w:ascii="HGPｺﾞｼｯｸE" w:eastAsia="HGPｺﾞｼｯｸE"/>
                      <w:sz w:val="20"/>
                      <w:szCs w:val="20"/>
                    </w:rPr>
                  </w:pPr>
                  <w:r>
                    <w:rPr>
                      <w:rFonts w:ascii="HGPｺﾞｼｯｸE" w:eastAsia="HGPｺﾞｼｯｸE" w:hint="eastAsia"/>
                      <w:sz w:val="20"/>
                      <w:szCs w:val="20"/>
                    </w:rPr>
                    <w:t>の</w:t>
                  </w:r>
                  <w:r w:rsidRPr="00E37BCA">
                    <w:rPr>
                      <w:rFonts w:ascii="HGPｺﾞｼｯｸE" w:eastAsia="HGPｺﾞｼｯｸE" w:hint="eastAsia"/>
                      <w:sz w:val="20"/>
                      <w:szCs w:val="20"/>
                    </w:rPr>
                    <w:t>研修となりましたが、研修で体験したことの詳しい内容は、1月に行われます報告会にて、報告していただきます！！報告会に足を運んで貴重な体験談を是非聞きにきてください！！！</w:t>
                  </w:r>
                </w:p>
                <w:p w:rsidR="00E37BCA" w:rsidRPr="00E37BCA" w:rsidRDefault="00E37BCA" w:rsidP="00E37BCA">
                  <w:pPr>
                    <w:jc w:val="center"/>
                    <w:rPr>
                      <w:rFonts w:ascii="HGPｺﾞｼｯｸE" w:eastAsia="HGPｺﾞｼｯｸE"/>
                      <w:sz w:val="20"/>
                      <w:szCs w:val="20"/>
                    </w:rPr>
                  </w:pPr>
                  <w:r w:rsidRPr="00E37BCA">
                    <w:rPr>
                      <w:rFonts w:ascii="HGPｺﾞｼｯｸE" w:hint="eastAsia"/>
                      <w:sz w:val="20"/>
                      <w:szCs w:val="20"/>
                    </w:rPr>
                    <w:t>❤</w:t>
                  </w:r>
                  <w:r w:rsidRPr="00E37BCA">
                    <w:rPr>
                      <w:rFonts w:ascii="HGPｺﾞｼｯｸE" w:eastAsia="HGPｺﾞｼｯｸE" w:hint="eastAsia"/>
                      <w:sz w:val="20"/>
                      <w:szCs w:val="20"/>
                    </w:rPr>
                    <w:t>今後の予定</w:t>
                  </w:r>
                  <w:r w:rsidRPr="00E37BCA">
                    <w:rPr>
                      <w:rFonts w:ascii="HGPｺﾞｼｯｸE" w:hint="eastAsia"/>
                      <w:sz w:val="20"/>
                      <w:szCs w:val="20"/>
                    </w:rPr>
                    <w:t>❤</w:t>
                  </w:r>
                </w:p>
                <w:p w:rsidR="00E37BCA" w:rsidRDefault="00E37BCA" w:rsidP="00E37BCA">
                  <w:pPr>
                    <w:ind w:leftChars="67" w:left="141"/>
                    <w:jc w:val="left"/>
                    <w:rPr>
                      <w:rFonts w:ascii="HGPｺﾞｼｯｸE" w:eastAsia="HGPｺﾞｼｯｸE" w:hAnsi="Arial" w:cs="Arial"/>
                      <w:color w:val="000000"/>
                      <w:sz w:val="20"/>
                      <w:szCs w:val="20"/>
                    </w:rPr>
                  </w:pPr>
                  <w:r w:rsidRPr="00E37BCA">
                    <w:rPr>
                      <w:rFonts w:ascii="HGPｺﾞｼｯｸE" w:eastAsia="HGPｺﾞｼｯｸE" w:hint="eastAsia"/>
                      <w:sz w:val="20"/>
                      <w:szCs w:val="20"/>
                    </w:rPr>
                    <w:t>今後の予定としましては、沖縄班では、年間の予定に掲げていました、熊本にある国立ハンセン病療養所である</w:t>
                  </w:r>
                  <w:r w:rsidRPr="00E37BCA">
                    <w:rPr>
                      <w:rFonts w:ascii="HGPｺﾞｼｯｸE" w:eastAsia="HGPｺﾞｼｯｸE" w:hAnsi="Arial" w:cs="Arial" w:hint="eastAsia"/>
                      <w:color w:val="000000"/>
                      <w:sz w:val="20"/>
                      <w:szCs w:val="20"/>
                    </w:rPr>
                    <w:t>「菊池恵楓園」への日帰り研修を春休みに行うことを目標として活動したいと考えています。日程の調整がカギとなるのですが、</w:t>
                  </w:r>
                  <w:hyperlink r:id="rId12" w:history="1">
                    <w:r w:rsidRPr="00E37BCA">
                      <w:rPr>
                        <w:rStyle w:val="a9"/>
                        <w:rFonts w:ascii="HGPｺﾞｼｯｸE" w:eastAsia="HGPｺﾞｼｯｸE" w:hAnsi="Arial" w:cs="Arial" w:hint="eastAsia"/>
                        <w:color w:val="auto"/>
                        <w:sz w:val="20"/>
                        <w:szCs w:val="20"/>
                        <w:u w:val="none"/>
                      </w:rPr>
                      <w:t>興味のある方は中野（satsuki-o-happylife@t.vodafone.ne.jp</w:t>
                    </w:r>
                  </w:hyperlink>
                  <w:r w:rsidRPr="00E37BCA">
                    <w:rPr>
                      <w:rFonts w:ascii="HGPｺﾞｼｯｸE" w:eastAsia="HGPｺﾞｼｯｸE" w:hAnsi="Arial" w:cs="Arial" w:hint="eastAsia"/>
                      <w:color w:val="000000"/>
                      <w:sz w:val="20"/>
                      <w:szCs w:val="20"/>
                    </w:rPr>
                    <w:t>）までご連絡ください！！</w:t>
                  </w:r>
                </w:p>
                <w:p w:rsidR="00E37BCA" w:rsidRPr="00E37BCA" w:rsidRDefault="00E37BCA" w:rsidP="00E37BCA">
                  <w:pPr>
                    <w:ind w:leftChars="67" w:left="141"/>
                    <w:jc w:val="left"/>
                    <w:rPr>
                      <w:rFonts w:ascii="HGPｺﾞｼｯｸE" w:eastAsia="HGPｺﾞｼｯｸE" w:hAnsi="Arial" w:cs="Arial"/>
                      <w:color w:val="000000"/>
                      <w:sz w:val="20"/>
                      <w:szCs w:val="20"/>
                    </w:rPr>
                  </w:pPr>
                  <w:r w:rsidRPr="00E37BCA">
                    <w:rPr>
                      <w:rFonts w:ascii="HGPｺﾞｼｯｸE" w:eastAsia="HGPｺﾞｼｯｸE" w:hAnsi="Arial" w:cs="Arial" w:hint="eastAsia"/>
                      <w:color w:val="000000"/>
                      <w:sz w:val="20"/>
                      <w:szCs w:val="20"/>
                    </w:rPr>
                    <w:t>沖縄班のイベントを増やしてみんなでお勉強＆小旅行しましょう！！！</w:t>
                  </w:r>
                </w:p>
                <w:p w:rsidR="00E37BCA" w:rsidRDefault="00E37BCA" w:rsidP="00474D36">
                  <w:pPr>
                    <w:ind w:leftChars="67" w:left="141"/>
                    <w:jc w:val="left"/>
                    <w:rPr>
                      <w:rFonts w:ascii="HGPｺﾞｼｯｸE" w:eastAsia="HGPｺﾞｼｯｸE" w:hAnsi="Arial" w:cs="Arial"/>
                      <w:color w:val="000000"/>
                      <w:sz w:val="20"/>
                      <w:szCs w:val="20"/>
                    </w:rPr>
                  </w:pPr>
                  <w:r w:rsidRPr="00E37BCA">
                    <w:rPr>
                      <w:rFonts w:ascii="HGPｺﾞｼｯｸE" w:eastAsia="HGPｺﾞｼｯｸE" w:hAnsi="Arial" w:cs="Arial" w:hint="eastAsia"/>
                      <w:color w:val="000000"/>
                      <w:sz w:val="20"/>
                      <w:szCs w:val="20"/>
                    </w:rPr>
                    <w:t>また、年度末には時間を見つけて飲み会も開けたらいいなと考えている</w:t>
                  </w:r>
                </w:p>
                <w:p w:rsidR="00E37BCA" w:rsidRDefault="00E37BCA" w:rsidP="00474D36">
                  <w:pPr>
                    <w:ind w:leftChars="67" w:left="141"/>
                    <w:jc w:val="left"/>
                    <w:rPr>
                      <w:rFonts w:ascii="HGPｺﾞｼｯｸE" w:eastAsia="HGPｺﾞｼｯｸE" w:hAnsi="Arial" w:cs="Arial"/>
                      <w:color w:val="000000"/>
                      <w:sz w:val="20"/>
                      <w:szCs w:val="20"/>
                    </w:rPr>
                  </w:pPr>
                  <w:r w:rsidRPr="00E37BCA">
                    <w:rPr>
                      <w:rFonts w:ascii="HGPｺﾞｼｯｸE" w:eastAsia="HGPｺﾞｼｯｸE" w:hAnsi="Arial" w:cs="Arial" w:hint="eastAsia"/>
                      <w:color w:val="000000"/>
                      <w:sz w:val="20"/>
                      <w:szCs w:val="20"/>
                    </w:rPr>
                    <w:t>ので、沖縄班の方や来年沖縄班にしようかなと考えてるこくほ部員のみなさん！是非ご参加ください！！</w:t>
                  </w:r>
                </w:p>
              </w:txbxContent>
            </v:textbox>
            <w10:wrap type="square"/>
          </v:shape>
        </w:pict>
      </w:r>
      <w:r w:rsidR="00E37BCA">
        <w:rPr>
          <w:noProof/>
        </w:rPr>
        <w:drawing>
          <wp:anchor distT="0" distB="0" distL="114300" distR="114300" simplePos="0" relativeHeight="251680768" behindDoc="0" locked="0" layoutInCell="1" allowOverlap="1">
            <wp:simplePos x="0" y="0"/>
            <wp:positionH relativeFrom="column">
              <wp:posOffset>72390</wp:posOffset>
            </wp:positionH>
            <wp:positionV relativeFrom="paragraph">
              <wp:posOffset>73025</wp:posOffset>
            </wp:positionV>
            <wp:extent cx="1047750" cy="571500"/>
            <wp:effectExtent l="19050" t="0" r="0" b="0"/>
            <wp:wrapSquare wrapText="bothSides"/>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047750" cy="571500"/>
                    </a:xfrm>
                    <a:prstGeom prst="rect">
                      <a:avLst/>
                    </a:prstGeom>
                    <a:noFill/>
                    <a:ln w="9525">
                      <a:noFill/>
                      <a:miter lim="800000"/>
                      <a:headEnd/>
                      <a:tailEnd/>
                    </a:ln>
                  </pic:spPr>
                </pic:pic>
              </a:graphicData>
            </a:graphic>
          </wp:anchor>
        </w:drawing>
      </w:r>
      <w:r w:rsidR="00983C3D">
        <w:rPr>
          <w:noProof/>
        </w:rPr>
        <w:pict>
          <v:shape id="_x0000_s1042" type="#_x0000_t202" style="position:absolute;margin-left:0;margin-top:.5pt;width:426.2pt;height:91.5pt;z-index:251677696;mso-position-horizontal-relative:text;mso-position-vertical-relative:text" fillcolor="#fabf8f [1945]" strokecolor="#fabf8f [1945]" strokeweight="1pt">
            <v:fill color2="#fde9d9 [665]" angle="-45" focusposition="1" focussize="" focus="-50%" type="gradient"/>
            <v:shadow on="t" type="perspective" color="#974706 [1609]" opacity=".5" offset="1pt" offset2="-3pt"/>
            <v:textbox style="mso-next-textbox:#_x0000_s1042" inset="5.85pt,.7pt,5.85pt,.7pt">
              <w:txbxContent>
                <w:p w:rsidR="00E37BCA" w:rsidRDefault="00E37BCA" w:rsidP="00E37BCA">
                  <w:pPr>
                    <w:ind w:leftChars="800" w:left="1680"/>
                    <w:rPr>
                      <w:rFonts w:ascii="HGPｺﾞｼｯｸE" w:eastAsia="HGPｺﾞｼｯｸE"/>
                      <w:sz w:val="20"/>
                      <w:szCs w:val="20"/>
                    </w:rPr>
                  </w:pPr>
                  <w:r w:rsidRPr="00E37BCA">
                    <w:rPr>
                      <w:rFonts w:ascii="HGPｺﾞｼｯｸE" w:eastAsia="HGPｺﾞｼｯｸE" w:hint="eastAsia"/>
                      <w:sz w:val="20"/>
                      <w:szCs w:val="20"/>
                    </w:rPr>
                    <w:t>今年も気づけば１２月・・・おそろしく早いですね(&gt;_&lt;)夏の台湾受け入れのときは参加・ご協力ありがとうございました☆台湾人も喜んで帰っていきました(^-^)そして来年３月には九大と合同でまた台湾に行きます！！今年度は３年生が１</w:t>
                  </w:r>
                </w:p>
                <w:p w:rsidR="00E37BCA" w:rsidRPr="00E37BCA" w:rsidRDefault="00E37BCA" w:rsidP="00E37BCA">
                  <w:pPr>
                    <w:rPr>
                      <w:rFonts w:ascii="HGPｺﾞｼｯｸE" w:eastAsia="HGPｺﾞｼｯｸE"/>
                      <w:sz w:val="20"/>
                      <w:szCs w:val="20"/>
                    </w:rPr>
                  </w:pPr>
                  <w:r w:rsidRPr="00E37BCA">
                    <w:rPr>
                      <w:rFonts w:ascii="HGPｺﾞｼｯｸE" w:eastAsia="HGPｺﾞｼｯｸE" w:hint="eastAsia"/>
                      <w:sz w:val="20"/>
                      <w:szCs w:val="20"/>
                    </w:rPr>
                    <w:t>人、１年生が６人行ってくれる予定です☆まだまだいけるので行きたい方は連絡下さい♪</w:t>
                  </w:r>
                </w:p>
                <w:p w:rsidR="00E37BCA" w:rsidRPr="00E37BCA" w:rsidRDefault="00E37BCA" w:rsidP="00E37BCA">
                  <w:pPr>
                    <w:jc w:val="right"/>
                    <w:rPr>
                      <w:rFonts w:ascii="HGPｺﾞｼｯｸE" w:eastAsia="HGPｺﾞｼｯｸE"/>
                      <w:sz w:val="20"/>
                      <w:szCs w:val="20"/>
                    </w:rPr>
                  </w:pPr>
                  <w:r w:rsidRPr="00E37BCA">
                    <w:rPr>
                      <w:rFonts w:ascii="HGPｺﾞｼｯｸE" w:eastAsia="HGPｺﾞｼｯｸE" w:hint="eastAsia"/>
                      <w:sz w:val="20"/>
                      <w:szCs w:val="20"/>
                    </w:rPr>
                    <w:t>著：台湾班班長　淵　由紀子</w:t>
                  </w:r>
                </w:p>
              </w:txbxContent>
            </v:textbox>
            <w10:wrap type="square"/>
          </v:shape>
        </w:pict>
      </w:r>
      <w:r w:rsidR="00E37BCA">
        <w:br w:type="page"/>
      </w:r>
    </w:p>
    <w:p w:rsidR="00C05B0F" w:rsidRDefault="00873F4B">
      <w:pPr>
        <w:widowControl/>
        <w:jc w:val="left"/>
      </w:pPr>
      <w:r>
        <w:rPr>
          <w:noProof/>
        </w:rPr>
        <w:lastRenderedPageBreak/>
        <w:drawing>
          <wp:anchor distT="0" distB="0" distL="114300" distR="114300" simplePos="0" relativeHeight="251704320" behindDoc="0" locked="0" layoutInCell="1" allowOverlap="1">
            <wp:simplePos x="0" y="0"/>
            <wp:positionH relativeFrom="column">
              <wp:posOffset>2129790</wp:posOffset>
            </wp:positionH>
            <wp:positionV relativeFrom="paragraph">
              <wp:posOffset>-679450</wp:posOffset>
            </wp:positionV>
            <wp:extent cx="1104900" cy="571500"/>
            <wp:effectExtent l="19050" t="0" r="0" b="0"/>
            <wp:wrapNone/>
            <wp:docPr id="24"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104900" cy="571500"/>
                    </a:xfrm>
                    <a:prstGeom prst="rect">
                      <a:avLst/>
                    </a:prstGeom>
                    <a:noFill/>
                    <a:ln w="9525">
                      <a:noFill/>
                      <a:miter lim="800000"/>
                      <a:headEnd/>
                      <a:tailEnd/>
                    </a:ln>
                  </pic:spPr>
                </pic:pic>
              </a:graphicData>
            </a:graphic>
          </wp:anchor>
        </w:drawing>
      </w:r>
      <w:r w:rsidR="00983C3D">
        <w:rPr>
          <w:noProof/>
        </w:rPr>
        <w:pict>
          <v:shape id="_x0000_s1058" type="#_x0000_t202" style="position:absolute;margin-left:158.7pt;margin-top:-58.75pt;width:100.5pt;height:54pt;z-index:251656190;mso-position-horizontal-relative:text;mso-position-vertical-relative:text" fillcolor="white [3201]" strokecolor="#c0504d [3205]" strokeweight="2.5pt">
            <v:shadow color="#868686"/>
            <v:textbox style="mso-next-textbox:#_x0000_s1058" inset="5.85pt,.7pt,5.85pt,.7pt">
              <w:txbxContent>
                <w:p w:rsidR="00F76F97" w:rsidRPr="00E37BCA" w:rsidRDefault="00F76F97" w:rsidP="00F76F97">
                  <w:pPr>
                    <w:jc w:val="center"/>
                    <w:rPr>
                      <w:sz w:val="24"/>
                      <w:szCs w:val="24"/>
                    </w:rPr>
                  </w:pPr>
                </w:p>
              </w:txbxContent>
            </v:textbox>
          </v:shape>
        </w:pict>
      </w:r>
      <w:r w:rsidR="00E37BCA">
        <w:rPr>
          <w:noProof/>
        </w:rPr>
        <w:drawing>
          <wp:anchor distT="0" distB="0" distL="114300" distR="114300" simplePos="0" relativeHeight="251692032" behindDoc="0" locked="0" layoutInCell="1" allowOverlap="1">
            <wp:simplePos x="0" y="0"/>
            <wp:positionH relativeFrom="column">
              <wp:posOffset>4663440</wp:posOffset>
            </wp:positionH>
            <wp:positionV relativeFrom="paragraph">
              <wp:posOffset>8131175</wp:posOffset>
            </wp:positionV>
            <wp:extent cx="895350" cy="895350"/>
            <wp:effectExtent l="0" t="0" r="0" b="0"/>
            <wp:wrapNone/>
            <wp:docPr id="14" name="qr" descr="http://qr.quel.jp/tmp/f4546a5a34a92cca8d2371748d04f2e0.jpg?v=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f4546a5a34a92cca8d2371748d04f2e0.jpg?v=1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983C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54.7pt;margin-top:292.65pt;width:188.25pt;height:127.85pt;z-index:251671552;mso-position-horizontal-relative:text;mso-position-vertical-relative:text;mso-width-relative:page;mso-height-relative:page" o:regroupid="1">
            <v:imagedata r:id="rId16" o:title="DSCF0401"/>
          </v:shape>
        </w:pict>
      </w:r>
      <w:r w:rsidR="00983C3D">
        <w:rPr>
          <w:noProof/>
        </w:rPr>
        <w:pict>
          <v:shape id="_x0000_s1038" type="#_x0000_t202" style="position:absolute;margin-left:-24.3pt;margin-top:558.5pt;width:490.5pt;height:144.75pt;z-index:251673600;mso-position-horizontal-relative:text;mso-position-vertical-relative:text" o:regroupid="1" fillcolor="#c2d69b [1942]" strokecolor="#9bbb59 [3206]" strokeweight="1pt">
            <v:fill color2="#9bbb59 [3206]" focus="50%" type="gradient"/>
            <v:shadow on="t" type="perspective" color="#4e6128 [1606]" offset="1pt" offset2="-3pt"/>
            <v:textbox style="mso-next-textbox:#_x0000_s1038" inset="5.85pt,.7pt,5.85pt,.7pt">
              <w:txbxContent>
                <w:p w:rsidR="00C05B0F" w:rsidRPr="00C05B0F" w:rsidRDefault="00C05B0F" w:rsidP="00C05B0F">
                  <w:pPr>
                    <w:jc w:val="center"/>
                    <w:rPr>
                      <w:rFonts w:ascii="HGPｺﾞｼｯｸE" w:eastAsia="HGPｺﾞｼｯｸE"/>
                      <w:color w:val="00B0F0"/>
                      <w:sz w:val="26"/>
                      <w:szCs w:val="26"/>
                      <w:u w:val="single"/>
                    </w:rPr>
                  </w:pPr>
                  <w:r w:rsidRPr="00C05B0F">
                    <w:rPr>
                      <w:rFonts w:ascii="HGPｺﾞｼｯｸE" w:eastAsia="HGPｺﾞｼｯｸE" w:hint="eastAsia"/>
                      <w:color w:val="00B0F0"/>
                      <w:sz w:val="26"/>
                      <w:szCs w:val="26"/>
                      <w:u w:val="single"/>
                    </w:rPr>
                    <w:t>★健究班　古着プロジェクト★</w:t>
                  </w:r>
                </w:p>
                <w:p w:rsidR="00C05B0F" w:rsidRPr="00C05B0F" w:rsidRDefault="00C05B0F" w:rsidP="00C05B0F">
                  <w:pPr>
                    <w:rPr>
                      <w:rFonts w:ascii="HGPｺﾞｼｯｸE" w:eastAsia="HGPｺﾞｼｯｸE"/>
                      <w:color w:val="1F497D" w:themeColor="text2"/>
                      <w:sz w:val="20"/>
                      <w:szCs w:val="20"/>
                    </w:rPr>
                  </w:pPr>
                  <w:r w:rsidRPr="00C05B0F">
                    <w:rPr>
                      <w:rFonts w:ascii="HGPｺﾞｼｯｸE" w:eastAsia="HGPｺﾞｼｯｸE" w:hint="eastAsia"/>
                      <w:color w:val="1F497D" w:themeColor="text2"/>
                      <w:sz w:val="20"/>
                      <w:szCs w:val="20"/>
                    </w:rPr>
                    <w:t>今回は常時受付品を集めています！寄付できるものがあったらご協力お願いします。汚れ・シミがあるものは受け付けることができませんのでご注意ください。</w:t>
                  </w:r>
                </w:p>
                <w:p w:rsidR="00C05B0F" w:rsidRPr="00C05B0F" w:rsidRDefault="00C05B0F" w:rsidP="00C05B0F">
                  <w:pPr>
                    <w:rPr>
                      <w:rFonts w:ascii="HGPｺﾞｼｯｸE" w:eastAsia="HGPｺﾞｼｯｸE"/>
                      <w:color w:val="1F497D" w:themeColor="text2"/>
                      <w:sz w:val="20"/>
                      <w:szCs w:val="20"/>
                    </w:rPr>
                  </w:pPr>
                  <w:r w:rsidRPr="00C05B0F">
                    <w:rPr>
                      <w:rFonts w:ascii="HGPｺﾞｼｯｸE" w:eastAsia="HGPｺﾞｼｯｸE" w:hint="eastAsia"/>
                      <w:color w:val="1F497D" w:themeColor="text2"/>
                      <w:sz w:val="20"/>
                      <w:szCs w:val="20"/>
                    </w:rPr>
                    <w:t>★募集品★</w:t>
                  </w:r>
                </w:p>
                <w:p w:rsidR="00C05B0F" w:rsidRPr="00C05B0F" w:rsidRDefault="00C05B0F" w:rsidP="00C05B0F">
                  <w:pPr>
                    <w:rPr>
                      <w:rFonts w:ascii="HGPｺﾞｼｯｸE" w:eastAsia="HGPｺﾞｼｯｸE"/>
                      <w:color w:val="1F497D" w:themeColor="text2"/>
                      <w:sz w:val="20"/>
                      <w:szCs w:val="20"/>
                    </w:rPr>
                  </w:pPr>
                  <w:r w:rsidRPr="00C05B0F">
                    <w:rPr>
                      <w:rFonts w:ascii="HGPｺﾞｼｯｸE" w:eastAsia="HGPｺﾞｼｯｸE" w:hint="eastAsia"/>
                      <w:color w:val="1F497D" w:themeColor="text2"/>
                      <w:sz w:val="20"/>
                      <w:szCs w:val="20"/>
                    </w:rPr>
                    <w:t>毛布（新品・中古）ハンカチ（新品・中古）タオル（新品・中古）靴下（新品のみ）下着（新品のみ）男性半そで衣類（Ｔシャツ、ポロシャツ、ワイシャツ）帽子</w:t>
                  </w:r>
                </w:p>
                <w:p w:rsidR="00C05B0F" w:rsidRPr="00C05B0F" w:rsidRDefault="00C05B0F" w:rsidP="00C05B0F">
                  <w:pPr>
                    <w:rPr>
                      <w:rFonts w:ascii="HGPｺﾞｼｯｸE" w:eastAsia="HGPｺﾞｼｯｸE"/>
                      <w:color w:val="1F497D" w:themeColor="text2"/>
                      <w:sz w:val="20"/>
                      <w:szCs w:val="20"/>
                    </w:rPr>
                  </w:pPr>
                  <w:r w:rsidRPr="00C05B0F">
                    <w:rPr>
                      <w:rFonts w:ascii="HGPｺﾞｼｯｸE" w:eastAsia="HGPｺﾞｼｯｸE" w:hint="eastAsia"/>
                      <w:color w:val="1F497D" w:themeColor="text2"/>
                      <w:sz w:val="20"/>
                      <w:szCs w:val="20"/>
                    </w:rPr>
                    <w:t>何か寄付できるものがある方は佐藤yurie_acmilan_520@ドコモまでメールください！</w:t>
                  </w:r>
                </w:p>
                <w:p w:rsidR="00C05B0F" w:rsidRPr="00C05B0F" w:rsidRDefault="00C05B0F" w:rsidP="00C05B0F">
                  <w:pPr>
                    <w:rPr>
                      <w:rFonts w:ascii="HGPｺﾞｼｯｸE" w:eastAsia="HGPｺﾞｼｯｸE"/>
                      <w:color w:val="1F497D" w:themeColor="text2"/>
                      <w:sz w:val="20"/>
                      <w:szCs w:val="20"/>
                    </w:rPr>
                  </w:pPr>
                  <w:r w:rsidRPr="00C05B0F">
                    <w:rPr>
                      <w:rFonts w:ascii="HGPｺﾞｼｯｸE" w:eastAsia="HGPｺﾞｼｯｸE" w:hint="eastAsia"/>
                      <w:color w:val="1F497D" w:themeColor="text2"/>
                      <w:sz w:val="20"/>
                      <w:szCs w:val="20"/>
                    </w:rPr>
                    <w:t>よろしくお願いします！！次回は女性衣類なども募集します。</w:t>
                  </w:r>
                </w:p>
                <w:p w:rsidR="00C05B0F" w:rsidRDefault="00C05B0F"/>
              </w:txbxContent>
            </v:textbox>
          </v:shape>
        </w:pict>
      </w:r>
      <w:r w:rsidR="00983C3D">
        <w:rPr>
          <w:noProof/>
        </w:rPr>
        <w:pict>
          <v:shape id="_x0000_s1035" type="#_x0000_t202" style="position:absolute;margin-left:254.7pt;margin-top:424.25pt;width:211.5pt;height:138.75pt;z-index:251672576;mso-position-horizontal-relative:text;mso-position-vertical-relative:text" o:regroupid="1" fillcolor="#fabf8f [1945]" strokecolor="#f79646 [3209]" strokeweight="1pt">
            <v:fill color2="#f79646 [3209]" focus="50%" type="gradient"/>
            <v:shadow on="t" type="perspective" color="#974706 [1609]" offset="1pt" offset2="-3pt"/>
            <v:textbox style="mso-next-textbox:#_x0000_s1035" inset="5.85pt,.7pt,5.85pt,.7pt">
              <w:txbxContent>
                <w:p w:rsidR="00C05B0F" w:rsidRDefault="00C05B0F" w:rsidP="00C05B0F">
                  <w:pPr>
                    <w:rPr>
                      <w:rFonts w:ascii="HGPｺﾞｼｯｸE" w:eastAsia="HGPｺﾞｼｯｸE"/>
                      <w:sz w:val="20"/>
                      <w:szCs w:val="20"/>
                    </w:rPr>
                  </w:pPr>
                  <w:r w:rsidRPr="00C05B0F">
                    <w:rPr>
                      <w:rFonts w:ascii="HGPｺﾞｼｯｸE" w:eastAsia="HGPｺﾞｼｯｸE" w:hint="eastAsia"/>
                      <w:sz w:val="20"/>
                      <w:szCs w:val="20"/>
                    </w:rPr>
                    <w:t>同封されていました。私たちの送った古着が本当に子ども達の役に立っているということが実感でき、この企画をやってみてよかったと一番強く感じました。これからもこのプロジェクトを継続して行い、パキスタンの子どもたちの力になれたらと思います。</w:t>
                  </w:r>
                </w:p>
                <w:p w:rsidR="00C05B0F" w:rsidRPr="00C05B0F" w:rsidRDefault="00C05B0F" w:rsidP="00C05B0F">
                  <w:pPr>
                    <w:ind w:firstLineChars="100" w:firstLine="200"/>
                  </w:pPr>
                  <w:r w:rsidRPr="00C05B0F">
                    <w:rPr>
                      <w:rFonts w:ascii="HGPｺﾞｼｯｸE" w:eastAsia="HGPｺﾞｼｯｸE" w:hint="eastAsia"/>
                      <w:sz w:val="20"/>
                      <w:szCs w:val="20"/>
                    </w:rPr>
                    <w:t>著：健究班班長　医学部４年　佐藤　友梨恵</w:t>
                  </w:r>
                </w:p>
              </w:txbxContent>
            </v:textbox>
          </v:shape>
        </w:pict>
      </w:r>
      <w:r w:rsidR="00983C3D">
        <w:rPr>
          <w:noProof/>
        </w:rPr>
        <w:pict>
          <v:shape id="_x0000_s1037" type="#_x0000_t202" style="position:absolute;margin-left:426.7pt;margin-top:151.25pt;width:29pt;height:137.25pt;z-index:251667456;mso-position-horizontal-relative:text;mso-position-vertical-relative:text" fillcolor="white [3201]" strokecolor="#d99594 [1941]" strokeweight="1pt">
            <v:fill color2="#e5b8b7 [1301]" focusposition="1" focussize="" focus="100%" type="gradient"/>
            <v:shadow on="t" type="perspective" color="#622423 [1605]" opacity=".5" offset="1pt" offset2="-3pt"/>
            <v:textbox style="layout-flow:vertical-ideographic;mso-next-textbox:#_x0000_s1037" inset="5.85pt,.7pt,5.85pt,.7pt">
              <w:txbxContent>
                <w:p w:rsidR="00C05B0F" w:rsidRPr="00C05B0F" w:rsidRDefault="00C05B0F" w:rsidP="00C05B0F">
                  <w:pPr>
                    <w:jc w:val="center"/>
                    <w:rPr>
                      <w:rFonts w:ascii="HGPｺﾞｼｯｸE" w:eastAsia="HGPｺﾞｼｯｸE"/>
                      <w:sz w:val="20"/>
                      <w:szCs w:val="20"/>
                    </w:rPr>
                  </w:pPr>
                  <w:r w:rsidRPr="00C05B0F">
                    <w:rPr>
                      <w:rFonts w:ascii="HGPｺﾞｼｯｸE" w:eastAsia="HGPｺﾞｼｯｸE" w:hint="eastAsia"/>
                      <w:sz w:val="20"/>
                      <w:szCs w:val="20"/>
                    </w:rPr>
                    <w:t>いっぱい！！</w:t>
                  </w:r>
                </w:p>
              </w:txbxContent>
            </v:textbox>
          </v:shape>
        </w:pict>
      </w:r>
      <w:r w:rsidR="00C05B0F">
        <w:rPr>
          <w:rFonts w:hint="eastAsia"/>
          <w:noProof/>
        </w:rPr>
        <w:drawing>
          <wp:anchor distT="0" distB="0" distL="114300" distR="114300" simplePos="0" relativeHeight="251657215" behindDoc="1" locked="0" layoutInCell="1" allowOverlap="0">
            <wp:simplePos x="0" y="0"/>
            <wp:positionH relativeFrom="column">
              <wp:posOffset>3234690</wp:posOffset>
            </wp:positionH>
            <wp:positionV relativeFrom="paragraph">
              <wp:posOffset>1911350</wp:posOffset>
            </wp:positionV>
            <wp:extent cx="2209800" cy="1762125"/>
            <wp:effectExtent l="19050" t="0" r="0" b="0"/>
            <wp:wrapTight wrapText="bothSides">
              <wp:wrapPolygon edited="0">
                <wp:start x="-186" y="0"/>
                <wp:lineTo x="-186" y="21483"/>
                <wp:lineTo x="21600" y="21483"/>
                <wp:lineTo x="21600" y="0"/>
                <wp:lineTo x="-186" y="0"/>
              </wp:wrapPolygon>
            </wp:wrapTight>
            <wp:docPr id="6" name="図 6" descr="DSCF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F0392"/>
                    <pic:cNvPicPr>
                      <a:picLocks noChangeAspect="1" noChangeArrowheads="1"/>
                    </pic:cNvPicPr>
                  </pic:nvPicPr>
                  <pic:blipFill>
                    <a:blip r:embed="rId17" cstate="print"/>
                    <a:srcRect l="3527" t="30973" r="14639" b="4856"/>
                    <a:stretch>
                      <a:fillRect/>
                    </a:stretch>
                  </pic:blipFill>
                  <pic:spPr bwMode="auto">
                    <a:xfrm>
                      <a:off x="0" y="0"/>
                      <a:ext cx="2209800" cy="1762125"/>
                    </a:xfrm>
                    <a:prstGeom prst="rect">
                      <a:avLst/>
                    </a:prstGeom>
                    <a:noFill/>
                    <a:ln w="9525">
                      <a:noFill/>
                      <a:miter lim="800000"/>
                      <a:headEnd/>
                      <a:tailEnd/>
                    </a:ln>
                  </pic:spPr>
                </pic:pic>
              </a:graphicData>
            </a:graphic>
          </wp:anchor>
        </w:drawing>
      </w:r>
      <w:r w:rsidR="00983C3D">
        <w:rPr>
          <w:noProof/>
        </w:rPr>
        <w:pict>
          <v:group id="_x0000_s1039" style="position:absolute;margin-left:254.7pt;margin-top:-1pt;width:201pt;height:148.5pt;z-index:251666432;mso-position-horizontal-relative:text;mso-position-vertical-relative:text" coordorigin="6930,1935" coordsize="4020,2970">
            <v:shape id="_x0000_s1031" type="#_x0000_t75" style="position:absolute;left:6930;top:1935;width:3440;height:2970;mso-position-horizontal-relative:text;mso-position-vertical-relative:text;mso-width-relative:page;mso-height-relative:page">
              <v:imagedata r:id="rId18" o:title="DSCF0390"/>
            </v:shape>
            <v:shape id="_x0000_s1036" type="#_x0000_t202" style="position:absolute;left:10370;top:1935;width:580;height:2970" fillcolor="white [3201]" strokecolor="#c2d69b [1942]" strokeweight="1pt">
              <v:fill color2="#d6e3bc [1302]" focusposition="1" focussize="" focus="100%" type="gradient"/>
              <v:shadow on="t" type="perspective" color="#4e6128 [1606]" opacity=".5" offset="1pt" offset2="-3pt"/>
              <v:textbox style="layout-flow:vertical-ideographic;mso-next-textbox:#_x0000_s1036" inset="5.85pt,.7pt,5.85pt,.7pt">
                <w:txbxContent>
                  <w:p w:rsidR="00C05B0F" w:rsidRPr="00C05B0F" w:rsidRDefault="00C05B0F" w:rsidP="00C05B0F">
                    <w:pPr>
                      <w:jc w:val="center"/>
                      <w:rPr>
                        <w:rFonts w:ascii="HGPｺﾞｼｯｸE" w:eastAsia="HGPｺﾞｼｯｸE"/>
                        <w:sz w:val="20"/>
                        <w:szCs w:val="20"/>
                      </w:rPr>
                    </w:pPr>
                    <w:r w:rsidRPr="00C05B0F">
                      <w:rPr>
                        <w:rFonts w:ascii="HGPｺﾞｼｯｸE" w:eastAsia="HGPｺﾞｼｯｸE" w:hint="eastAsia"/>
                        <w:sz w:val="20"/>
                        <w:szCs w:val="20"/>
                      </w:rPr>
                      <w:t>綺麗に！綺麗に！</w:t>
                    </w:r>
                  </w:p>
                </w:txbxContent>
              </v:textbox>
            </v:shape>
          </v:group>
        </w:pict>
      </w:r>
      <w:r w:rsidR="00983C3D">
        <w:rPr>
          <w:noProof/>
        </w:rPr>
        <w:pict>
          <v:shape id="_x0000_s1029" type="#_x0000_t202" style="position:absolute;margin-left:-24.3pt;margin-top:-1pt;width:279pt;height:563.25pt;z-index:251659264;mso-position-horizontal-relative:text;mso-position-vertical-relative:text" fillcolor="#fabf8f [1945]" strokecolor="#f79646 [3209]" strokeweight="1pt">
            <v:fill color2="#f79646 [3209]" focus="50%" type="gradient"/>
            <v:shadow on="t" type="perspective" color="#974706 [1609]" offset="1pt" offset2="-3pt"/>
            <v:textbox style="mso-next-textbox:#_x0000_s1029" inset="5.85pt,.7pt,5.85pt,.7pt">
              <w:txbxContent>
                <w:p w:rsidR="00C05B0F" w:rsidRPr="00C05B0F" w:rsidRDefault="00C05B0F" w:rsidP="00C05B0F">
                  <w:pPr>
                    <w:jc w:val="center"/>
                    <w:rPr>
                      <w:rFonts w:ascii="HGPｺﾞｼｯｸE" w:eastAsia="HGPｺﾞｼｯｸE"/>
                      <w:b/>
                      <w:sz w:val="20"/>
                      <w:szCs w:val="20"/>
                    </w:rPr>
                  </w:pPr>
                  <w:r w:rsidRPr="00C05B0F">
                    <w:rPr>
                      <w:rFonts w:ascii="HGPｺﾞｼｯｸE" w:eastAsia="HGPｺﾞｼｯｸE" w:hint="eastAsia"/>
                      <w:b/>
                      <w:sz w:val="20"/>
                      <w:szCs w:val="20"/>
                    </w:rPr>
                    <w:t>～古着プロジェクト・第一弾を終えて～</w:t>
                  </w:r>
                </w:p>
                <w:p w:rsidR="00C05B0F" w:rsidRPr="00C05B0F" w:rsidRDefault="00C05B0F" w:rsidP="00C05B0F">
                  <w:pPr>
                    <w:ind w:firstLineChars="100" w:firstLine="200"/>
                    <w:rPr>
                      <w:rFonts w:ascii="HGPｺﾞｼｯｸE" w:eastAsia="HGPｺﾞｼｯｸE"/>
                      <w:sz w:val="20"/>
                      <w:szCs w:val="20"/>
                    </w:rPr>
                  </w:pPr>
                  <w:r w:rsidRPr="00C05B0F">
                    <w:rPr>
                      <w:rFonts w:ascii="HGPｺﾞｼｯｸE" w:eastAsia="HGPｺﾞｼｯｸE" w:hint="eastAsia"/>
                      <w:sz w:val="20"/>
                      <w:szCs w:val="20"/>
                    </w:rPr>
                    <w:t>今年から国保に班体制が敷かれ新しく「健究班」が誕生しました。この班の目的は国際保健、国際協力について考えることです。今までの活動ではあまり行われていなかった勉強会や国際協力活動に参加し、自分のフィールドを積極的に広げていくことを目的としています。</w:t>
                  </w:r>
                </w:p>
                <w:p w:rsidR="00C05B0F" w:rsidRPr="00C05B0F" w:rsidRDefault="00C05B0F" w:rsidP="00C05B0F">
                  <w:pPr>
                    <w:ind w:firstLineChars="100" w:firstLine="200"/>
                    <w:rPr>
                      <w:rFonts w:ascii="HGPｺﾞｼｯｸE" w:eastAsia="HGPｺﾞｼｯｸE"/>
                      <w:sz w:val="20"/>
                      <w:szCs w:val="20"/>
                    </w:rPr>
                  </w:pPr>
                  <w:r w:rsidRPr="00C05B0F">
                    <w:rPr>
                      <w:rFonts w:ascii="HGPｺﾞｼｯｸE" w:eastAsia="HGPｺﾞｼｯｸE" w:hint="eastAsia"/>
                      <w:sz w:val="20"/>
                      <w:szCs w:val="20"/>
                    </w:rPr>
                    <w:t>その活動のひとつに古着プロジェクトが設けられることになりました。この企画は私たちが古着を送ることによりNPO法人を介して、パキスタン・カラチにあるアルカイールアカデミー（スラムに暮らす子供が通う小学校）を支援するものです。日本全国から集められた古着はパキスタンで売られ、その売上金が小学校に通う子どもたちの文房具代、授業料などの資金になります。</w:t>
                  </w:r>
                </w:p>
                <w:p w:rsidR="00C05B0F" w:rsidRPr="00C05B0F" w:rsidRDefault="00C05B0F" w:rsidP="00C05B0F">
                  <w:pPr>
                    <w:ind w:firstLineChars="100" w:firstLine="200"/>
                    <w:rPr>
                      <w:rFonts w:ascii="HGPｺﾞｼｯｸE" w:eastAsia="HGPｺﾞｼｯｸE"/>
                      <w:sz w:val="20"/>
                      <w:szCs w:val="20"/>
                    </w:rPr>
                  </w:pPr>
                  <w:r w:rsidRPr="00C05B0F">
                    <w:rPr>
                      <w:rFonts w:ascii="HGPｺﾞｼｯｸE" w:eastAsia="HGPｺﾞｼｯｸE" w:hint="eastAsia"/>
                      <w:sz w:val="20"/>
                      <w:szCs w:val="20"/>
                    </w:rPr>
                    <w:t>以前にも国保では古着を寄付したことがあったので、当初は単に自分たちの可能な範囲で国際協力ができるいい企画だと思っていました。しかし部員から、古着を送ることとごみ捨ては同じじゃないのか、自己満足じゃないのか、などなど様々な意見があがり、安易に考えていた自分を反省しました。どうすればごみ捨てではなく「支援」ができるのか部員と幾度も話し合い、その結果、送り手に相手の役に立ちたいという気持ちがあればごみ捨てとは異なるものになるのではないかということになりました。部員の中には自己満足に過ぎないとまだ思っていた方もいたかもしれません。でもそんなこと言っていたら何もできやしない、とりあえずテイクアクションだということでこの企画は動き始めました。</w:t>
                  </w:r>
                </w:p>
                <w:p w:rsidR="00C05B0F" w:rsidRPr="00C05B0F" w:rsidRDefault="00C05B0F" w:rsidP="00C05B0F">
                  <w:pPr>
                    <w:ind w:firstLineChars="100" w:firstLine="200"/>
                    <w:rPr>
                      <w:rFonts w:ascii="HGPｺﾞｼｯｸE" w:eastAsia="HGPｺﾞｼｯｸE"/>
                      <w:sz w:val="20"/>
                      <w:szCs w:val="20"/>
                    </w:rPr>
                  </w:pPr>
                  <w:r w:rsidRPr="00C05B0F">
                    <w:rPr>
                      <w:rFonts w:ascii="HGPｺﾞｼｯｸE" w:eastAsia="HGPｺﾞｼｯｸE" w:hint="eastAsia"/>
                      <w:sz w:val="20"/>
                      <w:szCs w:val="20"/>
                    </w:rPr>
                    <w:t>７月２日に行われた第一回古着集めは主に国保部員からのものでした。暑い中参加してくれた健究班の班員さんと一緒に集まった服をできる限り小さくたたみ、郵送しました。正直どれだけの量の服が集まるのか不安でしたが、思っていた以上の人が寄付してくださり、かなりのボリュームの服やバッグなどを送ることができました。</w:t>
                  </w:r>
                </w:p>
                <w:p w:rsidR="00C05B0F" w:rsidRDefault="00C05B0F" w:rsidP="00C05B0F">
                  <w:pPr>
                    <w:jc w:val="left"/>
                  </w:pPr>
                  <w:r w:rsidRPr="00C05B0F">
                    <w:rPr>
                      <w:rFonts w:ascii="HGPｺﾞｼｯｸE" w:eastAsia="HGPｺﾞｼｯｸE" w:hint="eastAsia"/>
                      <w:sz w:val="20"/>
                      <w:szCs w:val="20"/>
                    </w:rPr>
                    <w:t>古着を送ってから数ヵ月後、会誌に巾着袋と小さくなった鉛筆が</w:t>
                  </w:r>
                </w:p>
              </w:txbxContent>
            </v:textbox>
          </v:shape>
        </w:pict>
      </w:r>
      <w:r w:rsidR="00C05B0F">
        <w:br w:type="page"/>
      </w:r>
    </w:p>
    <w:p w:rsidR="00C05B0F" w:rsidRDefault="00132909" w:rsidP="00F76F97">
      <w:r>
        <w:rPr>
          <w:noProof/>
        </w:rPr>
        <w:lastRenderedPageBreak/>
        <w:drawing>
          <wp:anchor distT="0" distB="0" distL="114300" distR="114300" simplePos="0" relativeHeight="251698176" behindDoc="0" locked="0" layoutInCell="1" allowOverlap="1">
            <wp:simplePos x="0" y="0"/>
            <wp:positionH relativeFrom="column">
              <wp:posOffset>2920365</wp:posOffset>
            </wp:positionH>
            <wp:positionV relativeFrom="paragraph">
              <wp:posOffset>-1887220</wp:posOffset>
            </wp:positionV>
            <wp:extent cx="2181225" cy="1782445"/>
            <wp:effectExtent l="19050" t="0" r="9525" b="0"/>
            <wp:wrapNone/>
            <wp:docPr id="27" name="図 27" descr="2009_0523jaih-s_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09_0523jaih-s_205"/>
                    <pic:cNvPicPr>
                      <a:picLocks noChangeAspect="1" noChangeArrowheads="1"/>
                    </pic:cNvPicPr>
                  </pic:nvPicPr>
                  <pic:blipFill>
                    <a:blip r:embed="rId19" cstate="print"/>
                    <a:srcRect/>
                    <a:stretch>
                      <a:fillRect/>
                    </a:stretch>
                  </pic:blipFill>
                  <pic:spPr bwMode="auto">
                    <a:xfrm>
                      <a:off x="0" y="0"/>
                      <a:ext cx="2181225" cy="1782445"/>
                    </a:xfrm>
                    <a:prstGeom prst="rect">
                      <a:avLst/>
                    </a:prstGeom>
                    <a:noFill/>
                    <a:ln w="9525">
                      <a:noFill/>
                      <a:miter lim="800000"/>
                      <a:headEnd/>
                      <a:tailEnd/>
                    </a:ln>
                  </pic:spPr>
                </pic:pic>
              </a:graphicData>
            </a:graphic>
          </wp:anchor>
        </w:drawing>
      </w:r>
      <w:r w:rsidR="00414801">
        <w:rPr>
          <w:noProof/>
        </w:rPr>
        <w:drawing>
          <wp:anchor distT="0" distB="0" distL="114300" distR="114300" simplePos="0" relativeHeight="251696128" behindDoc="0" locked="0" layoutInCell="1" allowOverlap="1">
            <wp:simplePos x="0" y="0"/>
            <wp:positionH relativeFrom="column">
              <wp:posOffset>358140</wp:posOffset>
            </wp:positionH>
            <wp:positionV relativeFrom="paragraph">
              <wp:posOffset>-1706245</wp:posOffset>
            </wp:positionV>
            <wp:extent cx="2171700" cy="1695450"/>
            <wp:effectExtent l="19050" t="0" r="0" b="0"/>
            <wp:wrapNone/>
            <wp:docPr id="18" name="図 15" descr="20090523産業医大勉強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090523産業医大勉強会"/>
                    <pic:cNvPicPr>
                      <a:picLocks noChangeAspect="1" noChangeArrowheads="1"/>
                    </pic:cNvPicPr>
                  </pic:nvPicPr>
                  <pic:blipFill>
                    <a:blip r:embed="rId20" cstate="print"/>
                    <a:srcRect/>
                    <a:stretch>
                      <a:fillRect/>
                    </a:stretch>
                  </pic:blipFill>
                  <pic:spPr bwMode="auto">
                    <a:xfrm>
                      <a:off x="0" y="0"/>
                      <a:ext cx="2171700" cy="1695450"/>
                    </a:xfrm>
                    <a:prstGeom prst="rect">
                      <a:avLst/>
                    </a:prstGeom>
                    <a:noFill/>
                    <a:ln w="9525">
                      <a:noFill/>
                      <a:miter lim="800000"/>
                      <a:headEnd/>
                      <a:tailEnd/>
                    </a:ln>
                  </pic:spPr>
                </pic:pic>
              </a:graphicData>
            </a:graphic>
          </wp:anchor>
        </w:drawing>
      </w:r>
      <w:r w:rsidR="00983C3D">
        <w:rPr>
          <w:noProof/>
        </w:rPr>
        <w:pict>
          <v:shape id="_x0000_s1050" type="#_x0000_t202" style="position:absolute;left:0;text-align:left;margin-left:0;margin-top:0;width:2in;height:2in;z-index:251695104;mso-wrap-style:none;mso-position-horizontal-relative:text;mso-position-vertical-relative:text" fillcolor="#92cddc [1944]" strokecolor="#92cddc [1944]" strokeweight="1pt">
            <v:fill color2="#daeef3 [664]" angle="-45" focus="-50%" type="gradient"/>
            <v:shadow on="t" type="perspective" color="#205867 [1608]" opacity=".5" offset="1pt" offset2="-3pt"/>
            <v:textbox style="mso-fit-shape-to-text:t" inset="5.85pt,.7pt,5.85pt,.7pt">
              <w:txbxContent>
                <w:p w:rsidR="00414801" w:rsidRPr="00414801" w:rsidRDefault="00414801" w:rsidP="00414801">
                  <w:pPr>
                    <w:jc w:val="center"/>
                    <w:rPr>
                      <w:rFonts w:ascii="HGPｺﾞｼｯｸE" w:eastAsia="HGPｺﾞｼｯｸE" w:hAnsi="Arial" w:cs="Arial"/>
                      <w:bCs/>
                      <w:sz w:val="20"/>
                      <w:szCs w:val="20"/>
                    </w:rPr>
                  </w:pPr>
                  <w:r w:rsidRPr="00414801">
                    <w:rPr>
                      <w:rFonts w:ascii="HGPｺﾞｼｯｸE" w:eastAsia="HGPｺﾞｼｯｸE" w:hAnsi="Arial" w:cs="Arial" w:hint="eastAsia"/>
                      <w:bCs/>
                      <w:sz w:val="20"/>
                      <w:szCs w:val="20"/>
                    </w:rPr>
                    <w:t>★「開発途上国と産業保健～働くという視点から世界の命を守る～」★</w:t>
                  </w:r>
                </w:p>
                <w:p w:rsidR="00414801" w:rsidRPr="00414801" w:rsidRDefault="00414801" w:rsidP="00E37BCA">
                  <w:pPr>
                    <w:rPr>
                      <w:rFonts w:ascii="HGPｺﾞｼｯｸE" w:eastAsia="HGPｺﾞｼｯｸE" w:hAnsi="Arial" w:cs="Arial"/>
                      <w:bCs/>
                      <w:sz w:val="20"/>
                      <w:szCs w:val="20"/>
                    </w:rPr>
                  </w:pPr>
                  <w:r w:rsidRPr="00414801">
                    <w:rPr>
                      <w:rFonts w:ascii="HGPｺﾞｼｯｸE" w:eastAsia="HGPｺﾞｼｯｸE" w:hAnsi="Arial" w:cs="Arial" w:hint="eastAsia"/>
                      <w:bCs/>
                      <w:sz w:val="20"/>
                      <w:szCs w:val="20"/>
                    </w:rPr>
                    <w:t xml:space="preserve">《講師》川上　剛先生（ILOアジア太平洋総局）吉川　徹先生（労働科学研究所　国際協力センター）　 </w:t>
                  </w:r>
                </w:p>
                <w:p w:rsidR="00414801" w:rsidRPr="00414801" w:rsidRDefault="00414801" w:rsidP="00E37BCA">
                  <w:pPr>
                    <w:rPr>
                      <w:rFonts w:ascii="HGPｺﾞｼｯｸE" w:eastAsia="HGPｺﾞｼｯｸE" w:hAnsi="Arial" w:cs="Arial"/>
                      <w:bCs/>
                      <w:sz w:val="20"/>
                      <w:szCs w:val="20"/>
                    </w:rPr>
                  </w:pPr>
                  <w:r w:rsidRPr="00414801">
                    <w:rPr>
                      <w:rFonts w:ascii="HGPｺﾞｼｯｸE" w:eastAsia="HGPｺﾞｼｯｸE" w:hAnsi="Arial" w:cs="Arial" w:hint="eastAsia"/>
                      <w:bCs/>
                      <w:sz w:val="20"/>
                      <w:szCs w:val="20"/>
                    </w:rPr>
                    <w:t xml:space="preserve">主催：産業医科大学国際保健研究部 &amp; </w:t>
                  </w:r>
                  <w:proofErr w:type="spellStart"/>
                  <w:r w:rsidRPr="00414801">
                    <w:rPr>
                      <w:rFonts w:ascii="HGPｺﾞｼｯｸE" w:eastAsia="HGPｺﾞｼｯｸE" w:hAnsi="Arial" w:cs="Arial" w:hint="eastAsia"/>
                      <w:bCs/>
                      <w:sz w:val="20"/>
                      <w:szCs w:val="20"/>
                    </w:rPr>
                    <w:t>jaih</w:t>
                  </w:r>
                  <w:proofErr w:type="spellEnd"/>
                  <w:r w:rsidRPr="00414801">
                    <w:rPr>
                      <w:rFonts w:ascii="HGPｺﾞｼｯｸE" w:eastAsia="HGPｺﾞｼｯｸE" w:hAnsi="Arial" w:cs="Arial" w:hint="eastAsia"/>
                      <w:bCs/>
                      <w:sz w:val="20"/>
                      <w:szCs w:val="20"/>
                    </w:rPr>
                    <w:t>-s</w:t>
                  </w:r>
                  <w:r>
                    <w:rPr>
                      <w:rFonts w:ascii="HGPｺﾞｼｯｸE" w:eastAsia="HGPｺﾞｼｯｸE" w:hAnsi="Arial" w:cs="Arial" w:hint="eastAsia"/>
                      <w:bCs/>
                      <w:sz w:val="20"/>
                      <w:szCs w:val="20"/>
                    </w:rPr>
                    <w:t xml:space="preserve">　　　　　　　</w:t>
                  </w:r>
                  <w:r w:rsidRPr="00414801">
                    <w:rPr>
                      <w:rFonts w:ascii="HGPｺﾞｼｯｸE" w:eastAsia="HGPｺﾞｼｯｸE" w:hAnsi="Arial" w:cs="Arial" w:hint="eastAsia"/>
                      <w:bCs/>
                      <w:sz w:val="20"/>
                      <w:szCs w:val="20"/>
                    </w:rPr>
                    <w:t>協力：ILOアジア太平洋総局企画</w:t>
                  </w:r>
                </w:p>
                <w:p w:rsidR="00414801" w:rsidRPr="00414801" w:rsidRDefault="00414801" w:rsidP="00E37BCA">
                  <w:pPr>
                    <w:rPr>
                      <w:rFonts w:ascii="HGPｺﾞｼｯｸE" w:eastAsia="HGPｺﾞｼｯｸE"/>
                      <w:sz w:val="20"/>
                      <w:szCs w:val="20"/>
                    </w:rPr>
                  </w:pPr>
                  <w:r w:rsidRPr="00414801">
                    <w:rPr>
                      <w:rFonts w:ascii="HGPｺﾞｼｯｸE" w:eastAsia="HGPｺﾞｼｯｸE" w:hint="eastAsia"/>
                      <w:sz w:val="20"/>
                      <w:szCs w:val="20"/>
                    </w:rPr>
                    <w:t>◇概要</w:t>
                  </w:r>
                </w:p>
                <w:p w:rsidR="00414801" w:rsidRDefault="00414801">
                  <w:pPr>
                    <w:rPr>
                      <w:rFonts w:ascii="HGPｺﾞｼｯｸE" w:eastAsia="HGPｺﾞｼｯｸE"/>
                      <w:sz w:val="20"/>
                      <w:szCs w:val="20"/>
                    </w:rPr>
                  </w:pPr>
                  <w:r w:rsidRPr="00414801">
                    <w:rPr>
                      <w:rFonts w:ascii="HGPｺﾞｼｯｸE" w:eastAsia="HGPｺﾞｼｯｸE" w:hint="eastAsia"/>
                      <w:sz w:val="20"/>
                      <w:szCs w:val="20"/>
                    </w:rPr>
                    <w:t xml:space="preserve">国際保健というと医療問題に焦点が当てられがちです。しかし、開発途上国では労環境も人々の生活にとって大きな問題となります。開発途上国では、労働者の権利や安全に対する概念が定着していない国も多く、それゆえに労働災害も多く存在しています。労働衛生の概念をいかに現場に定着・持続させていくのか。実際に労働衛生現場の第一線でご活躍されている、川上先生・吉川先生のお話を伺いながら考えました。 </w:t>
                  </w:r>
                  <w:r w:rsidRPr="00414801">
                    <w:rPr>
                      <w:rFonts w:ascii="HGPｺﾞｼｯｸE" w:eastAsia="HGPｺﾞｼｯｸE" w:hint="eastAsia"/>
                      <w:sz w:val="20"/>
                      <w:szCs w:val="20"/>
                    </w:rPr>
                    <w:br/>
                  </w:r>
                  <w:r w:rsidRPr="00414801">
                    <w:rPr>
                      <w:rFonts w:ascii="HGPｺﾞｼｯｸE" w:eastAsia="HGPｺﾞｼｯｸE" w:hAnsi="ＭＳ ゴシック" w:cs="ＭＳ ゴシック" w:hint="eastAsia"/>
                      <w:b/>
                      <w:bCs/>
                      <w:sz w:val="20"/>
                      <w:szCs w:val="20"/>
                    </w:rPr>
                    <w:t>◇</w:t>
                  </w:r>
                  <w:r w:rsidRPr="00414801">
                    <w:rPr>
                      <w:rFonts w:ascii="HGPｺﾞｼｯｸE" w:eastAsia="HGPｺﾞｼｯｸE" w:hAnsi="ＭＳ ゴシック" w:cs="ＭＳ ゴシック" w:hint="eastAsia"/>
                      <w:bCs/>
                      <w:sz w:val="20"/>
                      <w:szCs w:val="20"/>
                    </w:rPr>
                    <w:t>プログラム</w:t>
                  </w:r>
                  <w:r w:rsidRPr="00414801">
                    <w:rPr>
                      <w:rFonts w:ascii="HGPｺﾞｼｯｸE" w:eastAsia="HGPｺﾞｼｯｸE" w:hint="eastAsia"/>
                      <w:sz w:val="20"/>
                      <w:szCs w:val="20"/>
                    </w:rPr>
                    <w:br/>
                    <w:t xml:space="preserve">10：00～10：10 イントロダクション </w:t>
                  </w:r>
                  <w:r w:rsidRPr="00414801">
                    <w:rPr>
                      <w:rFonts w:ascii="HGPｺﾞｼｯｸE" w:eastAsia="HGPｺﾞｼｯｸE" w:hint="eastAsia"/>
                      <w:sz w:val="20"/>
                      <w:szCs w:val="20"/>
                    </w:rPr>
                    <w:br/>
                    <w:t xml:space="preserve">10：10～11：10 講演：貧困削減と開発における労働安全・衛生の意義　 </w:t>
                  </w:r>
                  <w:r w:rsidRPr="00414801">
                    <w:rPr>
                      <w:rFonts w:ascii="HGPｺﾞｼｯｸE" w:eastAsia="HGPｺﾞｼｯｸE" w:hint="eastAsia"/>
                      <w:sz w:val="20"/>
                      <w:szCs w:val="20"/>
                    </w:rPr>
                    <w:br/>
                    <w:t xml:space="preserve">11：10～11：30 質疑応答 </w:t>
                  </w:r>
                  <w:r w:rsidRPr="00414801">
                    <w:rPr>
                      <w:rFonts w:ascii="HGPｺﾞｼｯｸE" w:eastAsia="HGPｺﾞｼｯｸE" w:hint="eastAsia"/>
                      <w:sz w:val="20"/>
                      <w:szCs w:val="20"/>
                    </w:rPr>
                    <w:br/>
                    <w:t xml:space="preserve">11：30～13：00 ワークショップ（グループディスカッション） </w:t>
                  </w:r>
                  <w:r w:rsidRPr="00414801">
                    <w:rPr>
                      <w:rFonts w:ascii="HGPｺﾞｼｯｸE" w:eastAsia="HGPｺﾞｼｯｸE" w:hint="eastAsia"/>
                      <w:sz w:val="20"/>
                      <w:szCs w:val="20"/>
                    </w:rPr>
                    <w:br/>
                    <w:t xml:space="preserve">13：00～14：00 昼食 </w:t>
                  </w:r>
                  <w:r w:rsidRPr="00414801">
                    <w:rPr>
                      <w:rFonts w:ascii="HGPｺﾞｼｯｸE" w:eastAsia="HGPｺﾞｼｯｸE" w:hint="eastAsia"/>
                      <w:sz w:val="20"/>
                      <w:szCs w:val="20"/>
                    </w:rPr>
                    <w:br/>
                    <w:t xml:space="preserve">14：00～14：15 発表準備 </w:t>
                  </w:r>
                  <w:r w:rsidRPr="00414801">
                    <w:rPr>
                      <w:rFonts w:ascii="HGPｺﾞｼｯｸE" w:eastAsia="HGPｺﾞｼｯｸE" w:hint="eastAsia"/>
                      <w:sz w:val="20"/>
                      <w:szCs w:val="20"/>
                    </w:rPr>
                    <w:br/>
                    <w:t xml:space="preserve">14：15～14：45 グループ発表 </w:t>
                  </w:r>
                  <w:r w:rsidRPr="00414801">
                    <w:rPr>
                      <w:rFonts w:ascii="HGPｺﾞｼｯｸE" w:eastAsia="HGPｺﾞｼｯｸE" w:hint="eastAsia"/>
                      <w:sz w:val="20"/>
                      <w:szCs w:val="20"/>
                    </w:rPr>
                    <w:br/>
                    <w:t xml:space="preserve">14：45～15：00 講評、まとめ </w:t>
                  </w:r>
                  <w:r w:rsidRPr="00414801">
                    <w:rPr>
                      <w:rFonts w:ascii="HGPｺﾞｼｯｸE" w:eastAsia="HGPｺﾞｼｯｸE" w:hint="eastAsia"/>
                      <w:sz w:val="20"/>
                      <w:szCs w:val="20"/>
                    </w:rPr>
                    <w:br/>
                    <w:t xml:space="preserve">15：00 アンケート記入後、終了 </w:t>
                  </w:r>
                  <w:r w:rsidRPr="00414801">
                    <w:rPr>
                      <w:rFonts w:ascii="HGPｺﾞｼｯｸE" w:eastAsia="HGPｺﾞｼｯｸE" w:hint="eastAsia"/>
                      <w:sz w:val="20"/>
                      <w:szCs w:val="20"/>
                    </w:rPr>
                    <w:br/>
                  </w:r>
                  <w:r w:rsidRPr="00414801">
                    <w:rPr>
                      <w:rFonts w:ascii="HGPｺﾞｼｯｸE" w:eastAsia="HGPｺﾞｼｯｸE" w:hAnsi="ＭＳ ゴシック" w:cs="ＭＳ ゴシック" w:hint="eastAsia"/>
                      <w:bCs/>
                      <w:sz w:val="20"/>
                      <w:szCs w:val="20"/>
                    </w:rPr>
                    <w:t>◇</w:t>
                  </w:r>
                  <w:r w:rsidRPr="00414801">
                    <w:rPr>
                      <w:rFonts w:ascii="HGPｺﾞｼｯｸE" w:eastAsia="HGPｺﾞｼｯｸE" w:hAnsi="Arial" w:cs="Arial" w:hint="eastAsia"/>
                      <w:bCs/>
                      <w:sz w:val="20"/>
                      <w:szCs w:val="20"/>
                    </w:rPr>
                    <w:t>企画を終えて</w:t>
                  </w:r>
                  <w:r w:rsidRPr="00414801">
                    <w:rPr>
                      <w:rFonts w:ascii="HGPｺﾞｼｯｸE" w:eastAsia="HGPｺﾞｼｯｸE" w:hAnsi="ＭＳ ゴシック" w:cs="ＭＳ ゴシック" w:hint="eastAsia"/>
                      <w:bCs/>
                      <w:sz w:val="20"/>
                      <w:szCs w:val="20"/>
                    </w:rPr>
                    <w:t>◇</w:t>
                  </w:r>
                  <w:r w:rsidRPr="00414801">
                    <w:rPr>
                      <w:rFonts w:ascii="HGPｺﾞｼｯｸE" w:eastAsia="HGPｺﾞｼｯｸE" w:hint="eastAsia"/>
                      <w:sz w:val="20"/>
                      <w:szCs w:val="20"/>
                    </w:rPr>
                    <w:br/>
                    <w:t>ILOの組織のあり方や実際のプロジェクト内容を学び、開発途上国の労働現場に定着し持続する援助とは何なのかを考えることができました。ILOでは現場に重点を置き、現場で働く労働者自身に、当事者意識を持たせる事を基本にしていました。自分たちで問題を発見し、解決させていくように促す姿勢は産業保健だけでなく、国際保健に共通するものだと感じました。また、吉川先生のお話からは日本の産業保健の流れや考え方を学びました。国際保健を産業保健の視点から考える勉強会でしたが、根本にある考え方には全く同じものがあると感じました。また、健康には労働を含めあらゆる要因が関与しており、相手の健康問題だけを見るのではなく、その問題の起こった背景を考え、改善することが重要なのだと実感しました。いつもとは異なる視点から国際保健を考える事がいかに大切かを実感したとても充実した勉強会でした。</w:t>
                  </w:r>
                </w:p>
                <w:p w:rsidR="00414801" w:rsidRDefault="00414801" w:rsidP="00414801">
                  <w:pPr>
                    <w:jc w:val="right"/>
                    <w:rPr>
                      <w:rFonts w:ascii="HGPｺﾞｼｯｸE" w:eastAsia="HGPｺﾞｼｯｸE"/>
                      <w:sz w:val="20"/>
                      <w:szCs w:val="20"/>
                    </w:rPr>
                  </w:pPr>
                </w:p>
                <w:p w:rsidR="00414801" w:rsidRDefault="00414801" w:rsidP="00414801">
                  <w:pPr>
                    <w:jc w:val="right"/>
                    <w:rPr>
                      <w:rFonts w:ascii="HGPｺﾞｼｯｸE" w:eastAsia="HGPｺﾞｼｯｸE"/>
                      <w:sz w:val="20"/>
                      <w:szCs w:val="20"/>
                    </w:rPr>
                  </w:pPr>
                </w:p>
                <w:p w:rsidR="00414801" w:rsidRDefault="00414801" w:rsidP="00414801">
                  <w:pPr>
                    <w:jc w:val="right"/>
                    <w:rPr>
                      <w:rFonts w:ascii="HGPｺﾞｼｯｸE" w:eastAsia="HGPｺﾞｼｯｸE"/>
                      <w:sz w:val="20"/>
                      <w:szCs w:val="20"/>
                    </w:rPr>
                  </w:pPr>
                </w:p>
                <w:p w:rsidR="00414801" w:rsidRDefault="00414801" w:rsidP="00414801">
                  <w:pPr>
                    <w:jc w:val="right"/>
                    <w:rPr>
                      <w:rFonts w:ascii="HGPｺﾞｼｯｸE" w:eastAsia="HGPｺﾞｼｯｸE"/>
                      <w:sz w:val="20"/>
                      <w:szCs w:val="20"/>
                    </w:rPr>
                  </w:pPr>
                </w:p>
                <w:p w:rsidR="00414801" w:rsidRDefault="00414801" w:rsidP="00414801">
                  <w:pPr>
                    <w:jc w:val="right"/>
                    <w:rPr>
                      <w:rFonts w:ascii="HGPｺﾞｼｯｸE" w:eastAsia="HGPｺﾞｼｯｸE"/>
                      <w:sz w:val="20"/>
                      <w:szCs w:val="20"/>
                    </w:rPr>
                  </w:pPr>
                </w:p>
                <w:p w:rsidR="00414801" w:rsidRDefault="00414801" w:rsidP="00414801">
                  <w:pPr>
                    <w:jc w:val="right"/>
                    <w:rPr>
                      <w:rFonts w:ascii="HGPｺﾞｼｯｸE" w:eastAsia="HGPｺﾞｼｯｸE"/>
                      <w:sz w:val="20"/>
                      <w:szCs w:val="20"/>
                    </w:rPr>
                  </w:pPr>
                </w:p>
                <w:p w:rsidR="00414801" w:rsidRDefault="00414801" w:rsidP="00414801">
                  <w:pPr>
                    <w:jc w:val="right"/>
                    <w:rPr>
                      <w:rFonts w:ascii="HGPｺﾞｼｯｸE" w:eastAsia="HGPｺﾞｼｯｸE"/>
                      <w:sz w:val="20"/>
                      <w:szCs w:val="20"/>
                    </w:rPr>
                  </w:pPr>
                </w:p>
                <w:p w:rsidR="00414801" w:rsidRDefault="00132909" w:rsidP="00414801">
                  <w:pPr>
                    <w:jc w:val="right"/>
                    <w:rPr>
                      <w:rFonts w:ascii="HGPｺﾞｼｯｸE" w:eastAsia="HGPｺﾞｼｯｸE"/>
                      <w:sz w:val="20"/>
                      <w:szCs w:val="20"/>
                    </w:rPr>
                  </w:pPr>
                  <w:r>
                    <w:rPr>
                      <w:rFonts w:ascii="HGPｺﾞｼｯｸE" w:eastAsia="HGPｺﾞｼｯｸE" w:hint="eastAsia"/>
                      <w:sz w:val="20"/>
                      <w:szCs w:val="20"/>
                    </w:rPr>
                    <w:t>原本はHPに掲載中！！</w:t>
                  </w:r>
                </w:p>
                <w:p w:rsidR="00414801" w:rsidRPr="00897D63" w:rsidRDefault="00414801" w:rsidP="00414801">
                  <w:pPr>
                    <w:jc w:val="right"/>
                    <w:rPr>
                      <w:rFonts w:ascii="HGPｺﾞｼｯｸE" w:eastAsia="HGPｺﾞｼｯｸE"/>
                      <w:sz w:val="20"/>
                      <w:szCs w:val="20"/>
                    </w:rPr>
                  </w:pPr>
                  <w:r>
                    <w:rPr>
                      <w:rFonts w:ascii="HGPｺﾞｼｯｸE" w:eastAsia="HGPｺﾞｼｯｸE" w:hint="eastAsia"/>
                      <w:sz w:val="20"/>
                      <w:szCs w:val="20"/>
                    </w:rPr>
                    <w:t>著：医学部五年　佐野　ゆみ</w:t>
                  </w:r>
                  <w:r w:rsidR="00132909">
                    <w:rPr>
                      <w:rFonts w:ascii="HGPｺﾞｼｯｸE" w:eastAsia="HGPｺﾞｼｯｸE" w:hint="eastAsia"/>
                      <w:sz w:val="20"/>
                      <w:szCs w:val="20"/>
                    </w:rPr>
                    <w:t>（一部改）</w:t>
                  </w:r>
                </w:p>
              </w:txbxContent>
            </v:textbox>
            <w10:wrap type="square"/>
          </v:shape>
        </w:pict>
      </w:r>
      <w:r w:rsidR="00E37BCA">
        <w:rPr>
          <w:noProof/>
        </w:rPr>
        <w:drawing>
          <wp:anchor distT="0" distB="0" distL="114300" distR="114300" simplePos="0" relativeHeight="251697152" behindDoc="0" locked="0" layoutInCell="1" allowOverlap="1">
            <wp:simplePos x="0" y="0"/>
            <wp:positionH relativeFrom="column">
              <wp:posOffset>15240</wp:posOffset>
            </wp:positionH>
            <wp:positionV relativeFrom="paragraph">
              <wp:posOffset>6892925</wp:posOffset>
            </wp:positionV>
            <wp:extent cx="2514600" cy="2057400"/>
            <wp:effectExtent l="19050" t="0" r="0" b="0"/>
            <wp:wrapNone/>
            <wp:docPr id="17" name="図 16" descr="2009_0523jaih-s_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9_0523jaih-s_205"/>
                    <pic:cNvPicPr>
                      <a:picLocks noChangeAspect="1" noChangeArrowheads="1"/>
                    </pic:cNvPicPr>
                  </pic:nvPicPr>
                  <pic:blipFill>
                    <a:blip r:embed="rId21" cstate="print"/>
                    <a:srcRect/>
                    <a:stretch>
                      <a:fillRect/>
                    </a:stretch>
                  </pic:blipFill>
                  <pic:spPr bwMode="auto">
                    <a:xfrm>
                      <a:off x="0" y="0"/>
                      <a:ext cx="2514600" cy="2057400"/>
                    </a:xfrm>
                    <a:prstGeom prst="rect">
                      <a:avLst/>
                    </a:prstGeom>
                    <a:noFill/>
                    <a:ln w="9525">
                      <a:noFill/>
                      <a:miter lim="800000"/>
                      <a:headEnd/>
                      <a:tailEnd/>
                    </a:ln>
                  </pic:spPr>
                </pic:pic>
              </a:graphicData>
            </a:graphic>
          </wp:anchor>
        </w:drawing>
      </w:r>
    </w:p>
    <w:sectPr w:rsidR="00C05B0F" w:rsidSect="00C50E5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CA" w:rsidRDefault="00E37BCA" w:rsidP="00E37BCA">
      <w:r>
        <w:separator/>
      </w:r>
    </w:p>
  </w:endnote>
  <w:endnote w:type="continuationSeparator" w:id="0">
    <w:p w:rsidR="00E37BCA" w:rsidRDefault="00E37BCA" w:rsidP="00E37B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ﾌﾟﾚｾﾞﾝｽEB">
    <w:panose1 w:val="02020800000000000000"/>
    <w:charset w:val="80"/>
    <w:family w:val="roman"/>
    <w:pitch w:val="variable"/>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 w:name="HGPｺﾞｼｯｸE">
    <w:panose1 w:val="020B09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CA" w:rsidRDefault="00E37BCA" w:rsidP="00E37BCA">
      <w:r>
        <w:separator/>
      </w:r>
    </w:p>
  </w:footnote>
  <w:footnote w:type="continuationSeparator" w:id="0">
    <w:p w:rsidR="00E37BCA" w:rsidRDefault="00E37BCA" w:rsidP="00E37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B0F"/>
    <w:rsid w:val="00132909"/>
    <w:rsid w:val="00285BCA"/>
    <w:rsid w:val="00414801"/>
    <w:rsid w:val="00476485"/>
    <w:rsid w:val="00760063"/>
    <w:rsid w:val="00873F4B"/>
    <w:rsid w:val="00983C3D"/>
    <w:rsid w:val="00C05B0F"/>
    <w:rsid w:val="00E37BCA"/>
    <w:rsid w:val="00F76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5B0F"/>
    <w:rPr>
      <w:rFonts w:asciiTheme="majorHAnsi" w:eastAsiaTheme="majorEastAsia" w:hAnsiTheme="majorHAnsi" w:cstheme="majorBidi"/>
      <w:sz w:val="18"/>
      <w:szCs w:val="18"/>
    </w:rPr>
  </w:style>
  <w:style w:type="paragraph" w:styleId="a5">
    <w:name w:val="header"/>
    <w:basedOn w:val="a"/>
    <w:link w:val="a6"/>
    <w:uiPriority w:val="99"/>
    <w:semiHidden/>
    <w:unhideWhenUsed/>
    <w:rsid w:val="00E37BCA"/>
    <w:pPr>
      <w:tabs>
        <w:tab w:val="center" w:pos="4252"/>
        <w:tab w:val="right" w:pos="8504"/>
      </w:tabs>
      <w:snapToGrid w:val="0"/>
    </w:pPr>
  </w:style>
  <w:style w:type="character" w:customStyle="1" w:styleId="a6">
    <w:name w:val="ヘッダー (文字)"/>
    <w:basedOn w:val="a0"/>
    <w:link w:val="a5"/>
    <w:uiPriority w:val="99"/>
    <w:semiHidden/>
    <w:rsid w:val="00E37BCA"/>
  </w:style>
  <w:style w:type="paragraph" w:styleId="a7">
    <w:name w:val="footer"/>
    <w:basedOn w:val="a"/>
    <w:link w:val="a8"/>
    <w:uiPriority w:val="99"/>
    <w:semiHidden/>
    <w:unhideWhenUsed/>
    <w:rsid w:val="00E37BCA"/>
    <w:pPr>
      <w:tabs>
        <w:tab w:val="center" w:pos="4252"/>
        <w:tab w:val="right" w:pos="8504"/>
      </w:tabs>
      <w:snapToGrid w:val="0"/>
    </w:pPr>
  </w:style>
  <w:style w:type="character" w:customStyle="1" w:styleId="a8">
    <w:name w:val="フッター (文字)"/>
    <w:basedOn w:val="a0"/>
    <w:link w:val="a7"/>
    <w:uiPriority w:val="99"/>
    <w:semiHidden/>
    <w:rsid w:val="00E37BCA"/>
  </w:style>
  <w:style w:type="character" w:styleId="a9">
    <w:name w:val="Hyperlink"/>
    <w:basedOn w:val="a0"/>
    <w:uiPriority w:val="99"/>
    <w:unhideWhenUsed/>
    <w:rsid w:val="00E37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3047885">
      <w:bodyDiv w:val="1"/>
      <w:marLeft w:val="60"/>
      <w:marRight w:val="60"/>
      <w:marTop w:val="0"/>
      <w:marBottom w:val="0"/>
      <w:divBdr>
        <w:top w:val="none" w:sz="0" w:space="0" w:color="auto"/>
        <w:left w:val="none" w:sz="0" w:space="0" w:color="auto"/>
        <w:bottom w:val="none" w:sz="0" w:space="0" w:color="auto"/>
        <w:right w:val="none" w:sz="0" w:space="0" w:color="auto"/>
      </w:divBdr>
      <w:divsChild>
        <w:div w:id="81110024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wmf"/><Relationship Id="rId12" Type="http://schemas.openxmlformats.org/officeDocument/2006/relationships/hyperlink" Target="mailto:&#33288;&#21619;&#12398;&#12354;&#12427;&#26041;&#12399;&#20013;&#37326;&#65288;satsuki-o-happylife@t.vodafone.ne.jp"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2B73-B774-4355-B68A-149C711B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コンピュータ実習室</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z061029</dc:creator>
  <cp:keywords/>
  <dc:description/>
  <cp:lastModifiedBy>Valued Acer Customer</cp:lastModifiedBy>
  <cp:revision>3</cp:revision>
  <cp:lastPrinted>2009-12-11T06:30:00Z</cp:lastPrinted>
  <dcterms:created xsi:type="dcterms:W3CDTF">2009-12-11T06:32:00Z</dcterms:created>
  <dcterms:modified xsi:type="dcterms:W3CDTF">2010-01-17T03:54:00Z</dcterms:modified>
</cp:coreProperties>
</file>