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383" w:rsidRPr="00360383" w:rsidRDefault="00360383" w:rsidP="00072A42">
      <w:pPr>
        <w:pStyle w:val="Web"/>
        <w:shd w:val="clear" w:color="auto" w:fill="FBFCFF"/>
        <w:rPr>
          <w:rFonts w:ascii="HGP創英角ﾎﾟｯﾌﾟ体" w:eastAsia="HGP創英角ﾎﾟｯﾌﾟ体" w:hint="eastAsia"/>
          <w:bCs/>
          <w:sz w:val="44"/>
          <w:szCs w:val="44"/>
        </w:rPr>
      </w:pPr>
      <w:r w:rsidRPr="00360383">
        <w:rPr>
          <w:rFonts w:ascii="HGP創英角ﾎﾟｯﾌﾟ体" w:eastAsia="HGP創英角ﾎﾟｯﾌﾟ体" w:hint="eastAsia"/>
          <w:bCs/>
          <w:sz w:val="44"/>
          <w:szCs w:val="44"/>
        </w:rPr>
        <w:t>ブランド</w:t>
      </w:r>
    </w:p>
    <w:p w:rsidR="00072A42" w:rsidRPr="00072A42" w:rsidRDefault="00072A42" w:rsidP="00072A42">
      <w:pPr>
        <w:pStyle w:val="Web"/>
        <w:shd w:val="clear" w:color="auto" w:fill="FBFCFF"/>
        <w:rPr>
          <w:rFonts w:ascii="HGP創英角ﾎﾟｯﾌﾟ体" w:eastAsia="HGP創英角ﾎﾟｯﾌﾟ体"/>
          <w:b/>
          <w:bCs/>
          <w:sz w:val="21"/>
          <w:szCs w:val="21"/>
        </w:rPr>
      </w:pPr>
      <w:r w:rsidRPr="00072A42">
        <w:rPr>
          <w:rFonts w:ascii="HGP創英角ﾎﾟｯﾌﾟ体" w:eastAsia="HGP創英角ﾎﾟｯﾌﾟ体" w:hint="eastAsia"/>
          <w:bCs/>
          <w:sz w:val="21"/>
          <w:szCs w:val="21"/>
        </w:rPr>
        <w:t>とりあえずブランドという言葉がどういう意味なのかはっきりしなかったのでウィキペディアで調べてみました</w:t>
      </w:r>
      <w:r w:rsidRPr="00072A42">
        <w:rPr>
          <w:rFonts w:ascii="HGP創英角ﾎﾟｯﾌﾟ体" w:eastAsia="HGP創英角ﾎﾟｯﾌﾟ体" w:hint="eastAsia"/>
          <w:b/>
          <w:bCs/>
          <w:sz w:val="21"/>
          <w:szCs w:val="21"/>
        </w:rPr>
        <w:t>。</w:t>
      </w:r>
    </w:p>
    <w:p w:rsidR="00072A42" w:rsidRDefault="00072A42" w:rsidP="00072A42">
      <w:pPr>
        <w:pStyle w:val="Web"/>
        <w:shd w:val="clear" w:color="auto" w:fill="FBFCFF"/>
        <w:rPr>
          <w:sz w:val="21"/>
          <w:szCs w:val="21"/>
        </w:rPr>
      </w:pPr>
      <w:r w:rsidRPr="00072A42">
        <w:rPr>
          <w:rFonts w:hint="eastAsia"/>
          <w:b/>
          <w:bCs/>
          <w:sz w:val="21"/>
          <w:szCs w:val="21"/>
        </w:rPr>
        <w:t>ブランド</w:t>
      </w:r>
      <w:r w:rsidRPr="00072A42">
        <w:rPr>
          <w:rFonts w:hint="eastAsia"/>
          <w:sz w:val="21"/>
          <w:szCs w:val="21"/>
        </w:rPr>
        <w:t>（英：brand）とは、ある</w:t>
      </w:r>
      <w:hyperlink r:id="rId7" w:tooltip="財" w:history="1">
        <w:r w:rsidRPr="00072A42">
          <w:rPr>
            <w:rStyle w:val="a3"/>
            <w:rFonts w:hint="eastAsia"/>
            <w:color w:val="auto"/>
            <w:sz w:val="21"/>
            <w:szCs w:val="21"/>
            <w:u w:val="none"/>
          </w:rPr>
          <w:t>財</w:t>
        </w:r>
      </w:hyperlink>
      <w:r w:rsidRPr="00072A42">
        <w:rPr>
          <w:rFonts w:hint="eastAsia"/>
          <w:sz w:val="21"/>
          <w:szCs w:val="21"/>
        </w:rPr>
        <w:t>・</w:t>
      </w:r>
      <w:hyperlink r:id="rId8" w:tooltip="サービス" w:history="1">
        <w:r w:rsidRPr="00072A42">
          <w:rPr>
            <w:rStyle w:val="a3"/>
            <w:rFonts w:hint="eastAsia"/>
            <w:color w:val="auto"/>
            <w:sz w:val="21"/>
            <w:szCs w:val="21"/>
            <w:u w:val="none"/>
          </w:rPr>
          <w:t>サービス</w:t>
        </w:r>
      </w:hyperlink>
      <w:r w:rsidRPr="00072A42">
        <w:rPr>
          <w:rFonts w:hint="eastAsia"/>
          <w:sz w:val="21"/>
          <w:szCs w:val="21"/>
        </w:rPr>
        <w:t>を、他の同カテゴリーの財やサービスと区別するためのあらゆる概念。当該財サービス(それらに関してのあらゆる情報発信点を含む)と消費者の接触点(タッチポイントまたはコンタクトポイント)で接する当該財サービスのあらゆる角度からの情報と、それらを伝達する</w:t>
      </w:r>
      <w:hyperlink r:id="rId9" w:tooltip="メディア" w:history="1">
        <w:r w:rsidRPr="00072A42">
          <w:rPr>
            <w:rStyle w:val="a3"/>
            <w:rFonts w:hint="eastAsia"/>
            <w:color w:val="auto"/>
            <w:sz w:val="21"/>
            <w:szCs w:val="21"/>
            <w:u w:val="none"/>
          </w:rPr>
          <w:t>メディア</w:t>
        </w:r>
      </w:hyperlink>
      <w:r w:rsidRPr="00072A42">
        <w:rPr>
          <w:rFonts w:hint="eastAsia"/>
          <w:sz w:val="21"/>
          <w:szCs w:val="21"/>
        </w:rPr>
        <w:t>特性、</w:t>
      </w:r>
      <w:hyperlink r:id="rId10" w:tooltip="消費者" w:history="1">
        <w:r w:rsidRPr="00072A42">
          <w:rPr>
            <w:rStyle w:val="a3"/>
            <w:rFonts w:hint="eastAsia"/>
            <w:color w:val="auto"/>
            <w:sz w:val="21"/>
            <w:szCs w:val="21"/>
            <w:u w:val="none"/>
          </w:rPr>
          <w:t>消費者</w:t>
        </w:r>
      </w:hyperlink>
      <w:r w:rsidRPr="00072A42">
        <w:rPr>
          <w:rFonts w:hint="eastAsia"/>
          <w:sz w:val="21"/>
          <w:szCs w:val="21"/>
        </w:rPr>
        <w:t>の経験、意思思想なども加味され、結果として消費者の中で当該財サービスに対して出来上がるイメージ総体。</w:t>
      </w:r>
    </w:p>
    <w:p w:rsidR="00072A42" w:rsidRPr="00072A42" w:rsidRDefault="00072A42" w:rsidP="00072A42">
      <w:pPr>
        <w:pStyle w:val="Web"/>
        <w:shd w:val="clear" w:color="auto" w:fill="FBFCFF"/>
        <w:rPr>
          <w:sz w:val="21"/>
          <w:szCs w:val="21"/>
        </w:rPr>
      </w:pPr>
      <w:r w:rsidRPr="00072A42">
        <w:rPr>
          <w:rFonts w:hint="eastAsia"/>
          <w:sz w:val="21"/>
          <w:szCs w:val="21"/>
        </w:rPr>
        <w:t>他の売り手・売り手集団の製品・サービスを識別し、競合他社（他者）のものと差別化することを目的とした、名称、言葉、</w:t>
      </w:r>
      <w:hyperlink r:id="rId11" w:tooltip="シンボル" w:history="1">
        <w:r w:rsidRPr="00072A42">
          <w:rPr>
            <w:rStyle w:val="a3"/>
            <w:rFonts w:hint="eastAsia"/>
            <w:color w:val="auto"/>
            <w:sz w:val="21"/>
            <w:szCs w:val="21"/>
            <w:u w:val="none"/>
          </w:rPr>
          <w:t>シンボル</w:t>
        </w:r>
      </w:hyperlink>
      <w:r w:rsidRPr="00072A42">
        <w:rPr>
          <w:rFonts w:hint="eastAsia"/>
          <w:sz w:val="21"/>
          <w:szCs w:val="21"/>
        </w:rPr>
        <w:t>、</w:t>
      </w:r>
      <w:hyperlink r:id="rId12" w:tooltip="デザイン" w:history="1">
        <w:r w:rsidRPr="00072A42">
          <w:rPr>
            <w:rStyle w:val="a3"/>
            <w:rFonts w:hint="eastAsia"/>
            <w:color w:val="auto"/>
            <w:sz w:val="21"/>
            <w:szCs w:val="21"/>
            <w:u w:val="none"/>
          </w:rPr>
          <w:t>デザイン</w:t>
        </w:r>
      </w:hyperlink>
      <w:r w:rsidRPr="00072A42">
        <w:rPr>
          <w:rFonts w:hint="eastAsia"/>
          <w:sz w:val="21"/>
          <w:szCs w:val="21"/>
        </w:rPr>
        <w:t>及びそれらの組み合わせであるとされる。他社（他者）の製品・サービスより優れており、それを顧客に認識させることによって、企業等にとっては顧客の安心感を獲得でき、自有ブランドに「価値」が生まれる。</w:t>
      </w:r>
    </w:p>
    <w:p w:rsidR="00072A42" w:rsidRDefault="00072A42">
      <w:pPr>
        <w:rPr>
          <w:rFonts w:ascii="HGP創英角ﾎﾟｯﾌﾟ体" w:eastAsia="HGP創英角ﾎﾟｯﾌﾟ体"/>
        </w:rPr>
      </w:pPr>
    </w:p>
    <w:p w:rsidR="00E41D15" w:rsidRDefault="007F6B92">
      <w:pPr>
        <w:rPr>
          <w:rFonts w:ascii="HGP創英角ﾎﾟｯﾌﾟ体" w:eastAsia="HGP創英角ﾎﾟｯﾌﾟ体"/>
        </w:rPr>
      </w:pPr>
      <w:r>
        <w:rPr>
          <w:rFonts w:ascii="HGP創英角ﾎﾟｯﾌﾟ体" w:eastAsia="HGP創英角ﾎﾟｯﾌﾟ体" w:hint="eastAsia"/>
        </w:rPr>
        <w:t>ブランドとは自社の</w:t>
      </w:r>
      <w:r w:rsidR="00072A42">
        <w:rPr>
          <w:rFonts w:ascii="HGP創英角ﾎﾟｯﾌﾟ体" w:eastAsia="HGP創英角ﾎﾟｯﾌﾟ体" w:hint="eastAsia"/>
        </w:rPr>
        <w:t>ある財・サービス</w:t>
      </w:r>
      <w:r>
        <w:rPr>
          <w:rFonts w:ascii="HGP創英角ﾎﾟｯﾌﾟ体" w:eastAsia="HGP創英角ﾎﾟｯﾌﾟ体" w:hint="eastAsia"/>
        </w:rPr>
        <w:t>が競合他社のものよりも優れているというイメージを植えつけることによって価値を生み出す名称などの組み合わせってことですかね。</w:t>
      </w:r>
    </w:p>
    <w:p w:rsidR="007F6B92" w:rsidRDefault="007F6B92">
      <w:pPr>
        <w:rPr>
          <w:rFonts w:ascii="HGP創英角ﾎﾟｯﾌﾟ体" w:eastAsia="HGP創英角ﾎﾟｯﾌﾟ体"/>
        </w:rPr>
      </w:pPr>
      <w:r>
        <w:rPr>
          <w:rFonts w:ascii="HGP創英角ﾎﾟｯﾌﾟ体" w:eastAsia="HGP創英角ﾎﾟｯﾌﾟ体" w:hint="eastAsia"/>
        </w:rPr>
        <w:t>僕の考えでは</w:t>
      </w:r>
      <w:r w:rsidRPr="007F6B92">
        <w:rPr>
          <w:rFonts w:ascii="HGP創英角ﾎﾟｯﾌﾟ体" w:eastAsia="HGP創英角ﾎﾟｯﾌﾟ体" w:hint="eastAsia"/>
          <w:color w:val="FF0000"/>
        </w:rPr>
        <w:t>【実体のないものに価値を付加するもの】</w:t>
      </w:r>
      <w:r>
        <w:rPr>
          <w:rFonts w:ascii="HGP創英角ﾎﾟｯﾌﾟ体" w:eastAsia="HGP創英角ﾎﾟｯﾌﾟ体" w:hint="eastAsia"/>
        </w:rPr>
        <w:t>、それがブランドというものではないかなと思います。</w:t>
      </w:r>
    </w:p>
    <w:p w:rsidR="007F6B92" w:rsidRDefault="007F6B92">
      <w:pPr>
        <w:rPr>
          <w:rFonts w:ascii="HGP創英角ﾎﾟｯﾌﾟ体" w:eastAsia="HGP創英角ﾎﾟｯﾌﾟ体"/>
        </w:rPr>
      </w:pPr>
    </w:p>
    <w:p w:rsidR="00D16D29" w:rsidRDefault="00D16D29">
      <w:pPr>
        <w:rPr>
          <w:rFonts w:ascii="HGP創英角ﾎﾟｯﾌﾟ体" w:eastAsia="HGP創英角ﾎﾟｯﾌﾟ体"/>
        </w:rPr>
      </w:pPr>
    </w:p>
    <w:p w:rsidR="00D16D29" w:rsidRDefault="00D16D29">
      <w:pPr>
        <w:rPr>
          <w:rFonts w:ascii="HGP創英角ﾎﾟｯﾌﾟ体" w:eastAsia="HGP創英角ﾎﾟｯﾌﾟ体"/>
        </w:rPr>
      </w:pPr>
    </w:p>
    <w:p w:rsidR="00D16D29" w:rsidRDefault="00D16D29">
      <w:pPr>
        <w:rPr>
          <w:rFonts w:ascii="HGP創英角ﾎﾟｯﾌﾟ体" w:eastAsia="HGP創英角ﾎﾟｯﾌﾟ体"/>
        </w:rPr>
      </w:pPr>
      <w:r>
        <w:rPr>
          <w:rFonts w:ascii="HGP創英角ﾎﾟｯﾌﾟ体" w:eastAsia="HGP創英角ﾎﾟｯﾌﾟ体" w:hint="eastAsia"/>
        </w:rPr>
        <w:t>「ブランド価値の創造」という本を軽く読んでみたのですがそこに書いてあったのを紹介します。</w:t>
      </w:r>
    </w:p>
    <w:p w:rsidR="00D16D29" w:rsidRDefault="00D16D29">
      <w:pPr>
        <w:rPr>
          <w:rFonts w:ascii="HGP創英角ﾎﾟｯﾌﾟ体" w:eastAsia="HGP創英角ﾎﾟｯﾌﾟ体"/>
        </w:rPr>
      </w:pPr>
      <w:r>
        <w:rPr>
          <w:rFonts w:ascii="ＭＳ 明朝" w:eastAsia="ＭＳ 明朝" w:hAnsi="ＭＳ 明朝" w:cs="ＭＳ 明朝" w:hint="eastAsia"/>
        </w:rPr>
        <w:t>・</w:t>
      </w:r>
      <w:r>
        <w:rPr>
          <w:rFonts w:ascii="HGP創英角ﾎﾟｯﾌﾟ体" w:eastAsia="HGP創英角ﾎﾟｯﾌﾟ体" w:hint="eastAsia"/>
        </w:rPr>
        <w:t>ブランドの役割とは</w:t>
      </w:r>
    </w:p>
    <w:p w:rsidR="00D16D29" w:rsidRDefault="00D16D29" w:rsidP="00D16D29">
      <w:pPr>
        <w:pStyle w:val="a8"/>
        <w:numPr>
          <w:ilvl w:val="0"/>
          <w:numId w:val="1"/>
        </w:numPr>
        <w:ind w:leftChars="0"/>
        <w:rPr>
          <w:rFonts w:ascii="HGP創英角ﾎﾟｯﾌﾟ体" w:eastAsia="HGP創英角ﾎﾟｯﾌﾟ体"/>
        </w:rPr>
      </w:pPr>
      <w:r w:rsidRPr="00D16D29">
        <w:rPr>
          <w:rFonts w:ascii="HGP創英角ﾎﾟｯﾌﾟ体" w:eastAsia="HGP創英角ﾎﾟｯﾌﾟ体" w:hint="eastAsia"/>
        </w:rPr>
        <w:t>自社製品を他社製品と区別するための《識別機能》</w:t>
      </w:r>
    </w:p>
    <w:p w:rsidR="00D16D29" w:rsidRDefault="00D16D29" w:rsidP="00D16D29">
      <w:pPr>
        <w:pStyle w:val="a8"/>
        <w:numPr>
          <w:ilvl w:val="0"/>
          <w:numId w:val="1"/>
        </w:numPr>
        <w:ind w:leftChars="0"/>
        <w:rPr>
          <w:rFonts w:ascii="HGP創英角ﾎﾟｯﾌﾟ体" w:eastAsia="HGP創英角ﾎﾟｯﾌﾟ体"/>
        </w:rPr>
      </w:pPr>
      <w:r>
        <w:rPr>
          <w:rFonts w:ascii="HGP創英角ﾎﾟｯﾌﾟ体" w:eastAsia="HGP創英角ﾎﾟｯﾌﾟ体" w:hint="eastAsia"/>
        </w:rPr>
        <w:t>《出所表示》機能・《品質保証》機能</w:t>
      </w:r>
    </w:p>
    <w:p w:rsidR="00D16D29" w:rsidRPr="00D16D29" w:rsidRDefault="00D16D29" w:rsidP="00D16D29">
      <w:pPr>
        <w:pStyle w:val="a8"/>
        <w:numPr>
          <w:ilvl w:val="0"/>
          <w:numId w:val="1"/>
        </w:numPr>
        <w:ind w:leftChars="0"/>
        <w:rPr>
          <w:rFonts w:ascii="HGP創英角ﾎﾟｯﾌﾟ体" w:eastAsia="HGP創英角ﾎﾟｯﾌﾟ体"/>
        </w:rPr>
      </w:pPr>
      <w:r>
        <w:rPr>
          <w:rFonts w:ascii="HGP創英角ﾎﾟｯﾌﾟ体" w:eastAsia="HGP創英角ﾎﾟｯﾌﾟ体" w:hint="eastAsia"/>
        </w:rPr>
        <w:t>《象徴機能》：ブランドを所有するということは、社会的にも何らかの意味をメッセージとして発信することになるため。</w:t>
      </w:r>
    </w:p>
    <w:p w:rsidR="00D16D29" w:rsidRDefault="00D16D29">
      <w:pPr>
        <w:rPr>
          <w:rFonts w:ascii="HGP創英角ﾎﾟｯﾌﾟ体" w:eastAsia="HGP創英角ﾎﾟｯﾌﾟ体"/>
        </w:rPr>
      </w:pPr>
      <w:r>
        <w:rPr>
          <w:rFonts w:ascii="HGP創英角ﾎﾟｯﾌﾟ体" w:eastAsia="HGP創英角ﾎﾟｯﾌﾟ体" w:hint="eastAsia"/>
        </w:rPr>
        <w:t>・ブランドには機能や品質などの製品情報に加え、そのブランド名から伝わる十分な情報量が蓄積されており、不確実性尾最小化するはたらきがあると思われる。</w:t>
      </w:r>
    </w:p>
    <w:p w:rsidR="002A6356" w:rsidRDefault="002A6356">
      <w:pPr>
        <w:rPr>
          <w:rFonts w:ascii="HGP創英角ﾎﾟｯﾌﾟ体" w:eastAsia="HGP創英角ﾎﾟｯﾌﾟ体"/>
        </w:rPr>
      </w:pPr>
    </w:p>
    <w:p w:rsidR="002A6356" w:rsidRDefault="002A6356">
      <w:pPr>
        <w:rPr>
          <w:rFonts w:ascii="HGP創英角ﾎﾟｯﾌﾟ体" w:eastAsia="HGP創英角ﾎﾟｯﾌﾟ体"/>
        </w:rPr>
      </w:pPr>
    </w:p>
    <w:p w:rsidR="002A6356" w:rsidRDefault="002A6356">
      <w:pPr>
        <w:rPr>
          <w:rFonts w:ascii="HGP創英角ﾎﾟｯﾌﾟ体" w:eastAsia="HGP創英角ﾎﾟｯﾌﾟ体"/>
        </w:rPr>
      </w:pPr>
    </w:p>
    <w:p w:rsidR="002A6356" w:rsidRDefault="002A6356">
      <w:pPr>
        <w:rPr>
          <w:rFonts w:ascii="HGP創英角ﾎﾟｯﾌﾟ体" w:eastAsia="HGP創英角ﾎﾟｯﾌﾟ体"/>
        </w:rPr>
      </w:pPr>
    </w:p>
    <w:p w:rsidR="002A6356" w:rsidRDefault="002A6356">
      <w:pPr>
        <w:rPr>
          <w:rFonts w:ascii="HGP創英角ﾎﾟｯﾌﾟ体" w:eastAsia="HGP創英角ﾎﾟｯﾌﾟ体" w:hint="eastAsia"/>
          <w:i/>
          <w:sz w:val="24"/>
          <w:szCs w:val="24"/>
        </w:rPr>
      </w:pPr>
      <w:r w:rsidRPr="00360383">
        <w:rPr>
          <w:rFonts w:ascii="HGP創英角ﾎﾟｯﾌﾟ体" w:eastAsia="HGP創英角ﾎﾟｯﾌﾟ体" w:hint="eastAsia"/>
          <w:i/>
          <w:sz w:val="24"/>
          <w:szCs w:val="24"/>
        </w:rPr>
        <w:lastRenderedPageBreak/>
        <w:t>ユニクロ</w:t>
      </w:r>
    </w:p>
    <w:p w:rsidR="00DF7DB3" w:rsidRPr="00DF7DB3" w:rsidRDefault="00DF7DB3">
      <w:pPr>
        <w:rPr>
          <w:rFonts w:ascii="HGP創英角ﾎﾟｯﾌﾟ体" w:eastAsia="HGP創英角ﾎﾟｯﾌﾟ体"/>
          <w:szCs w:val="21"/>
        </w:rPr>
      </w:pPr>
      <w:r w:rsidRPr="00DF7DB3">
        <w:rPr>
          <w:rFonts w:ascii="HGP創英角ﾎﾟｯﾌﾟ体" w:eastAsia="HGP創英角ﾎﾟｯﾌﾟ体" w:hint="eastAsia"/>
          <w:szCs w:val="21"/>
        </w:rPr>
        <w:t>売上・経常利益の推移</w:t>
      </w:r>
      <w:r>
        <w:rPr>
          <w:rFonts w:ascii="HGP創英角ﾎﾟｯﾌﾟ体" w:eastAsia="HGP創英角ﾎﾟｯﾌﾟ体" w:hint="eastAsia"/>
          <w:szCs w:val="21"/>
        </w:rPr>
        <w:t>（８月期）</w:t>
      </w:r>
    </w:p>
    <w:p w:rsidR="00360383" w:rsidRDefault="00360383">
      <w:pPr>
        <w:rPr>
          <w:rFonts w:ascii="HGP創英角ﾎﾟｯﾌﾟ体" w:eastAsia="HGP創英角ﾎﾟｯﾌﾟ体" w:hint="eastAsia"/>
        </w:rPr>
      </w:pPr>
      <w:r>
        <w:rPr>
          <w:rFonts w:ascii="HGP創英角ﾎﾟｯﾌﾟ体" w:eastAsia="HGP創英角ﾎﾟｯﾌﾟ体" w:hint="eastAsia"/>
          <w:noProof/>
        </w:rPr>
        <w:drawing>
          <wp:inline distT="0" distB="0" distL="0" distR="0">
            <wp:extent cx="5400040" cy="3150235"/>
            <wp:effectExtent l="19050" t="0" r="1016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60383" w:rsidRDefault="00360383">
      <w:pPr>
        <w:rPr>
          <w:rFonts w:ascii="HGP創英角ﾎﾟｯﾌﾟ体" w:eastAsia="HGP創英角ﾎﾟｯﾌﾟ体" w:hint="eastAsia"/>
        </w:rPr>
      </w:pPr>
    </w:p>
    <w:tbl>
      <w:tblPr>
        <w:tblStyle w:val="ab"/>
        <w:tblW w:w="10065" w:type="dxa"/>
        <w:tblInd w:w="-318" w:type="dxa"/>
        <w:tblLook w:val="04A0"/>
      </w:tblPr>
      <w:tblGrid>
        <w:gridCol w:w="1768"/>
        <w:gridCol w:w="1450"/>
        <w:gridCol w:w="1450"/>
        <w:gridCol w:w="1450"/>
        <w:gridCol w:w="1451"/>
        <w:gridCol w:w="1221"/>
        <w:gridCol w:w="1275"/>
      </w:tblGrid>
      <w:tr w:rsidR="00DF7DB3" w:rsidTr="008E08DA">
        <w:trPr>
          <w:trHeight w:val="389"/>
        </w:trPr>
        <w:tc>
          <w:tcPr>
            <w:tcW w:w="1768" w:type="dxa"/>
          </w:tcPr>
          <w:p w:rsidR="00DF7DB3" w:rsidRDefault="00DF7DB3">
            <w:pPr>
              <w:rPr>
                <w:rFonts w:ascii="HGP創英角ﾎﾟｯﾌﾟ体" w:eastAsia="HGP創英角ﾎﾟｯﾌﾟ体" w:hint="eastAsia"/>
              </w:rPr>
            </w:pPr>
          </w:p>
        </w:tc>
        <w:tc>
          <w:tcPr>
            <w:tcW w:w="1450" w:type="dxa"/>
          </w:tcPr>
          <w:p w:rsidR="00DF7DB3" w:rsidRDefault="00DF7DB3">
            <w:pPr>
              <w:rPr>
                <w:rFonts w:ascii="HGP創英角ﾎﾟｯﾌﾟ体" w:eastAsia="HGP創英角ﾎﾟｯﾌﾟ体" w:hint="eastAsia"/>
              </w:rPr>
            </w:pPr>
            <w:r>
              <w:rPr>
                <w:rFonts w:ascii="HGP創英角ﾎﾟｯﾌﾟ体" w:eastAsia="HGP創英角ﾎﾟｯﾌﾟ体" w:hint="eastAsia"/>
              </w:rPr>
              <w:t>９７年</w:t>
            </w:r>
          </w:p>
        </w:tc>
        <w:tc>
          <w:tcPr>
            <w:tcW w:w="1450" w:type="dxa"/>
          </w:tcPr>
          <w:p w:rsidR="00DF7DB3" w:rsidRDefault="00DF7DB3">
            <w:pPr>
              <w:rPr>
                <w:rFonts w:ascii="HGP創英角ﾎﾟｯﾌﾟ体" w:eastAsia="HGP創英角ﾎﾟｯﾌﾟ体" w:hint="eastAsia"/>
              </w:rPr>
            </w:pPr>
            <w:r>
              <w:rPr>
                <w:rFonts w:ascii="HGP創英角ﾎﾟｯﾌﾟ体" w:eastAsia="HGP創英角ﾎﾟｯﾌﾟ体" w:hint="eastAsia"/>
              </w:rPr>
              <w:t>９８年</w:t>
            </w:r>
          </w:p>
        </w:tc>
        <w:tc>
          <w:tcPr>
            <w:tcW w:w="1450" w:type="dxa"/>
          </w:tcPr>
          <w:p w:rsidR="00DF7DB3" w:rsidRDefault="00DF7DB3">
            <w:pPr>
              <w:rPr>
                <w:rFonts w:ascii="HGP創英角ﾎﾟｯﾌﾟ体" w:eastAsia="HGP創英角ﾎﾟｯﾌﾟ体" w:hint="eastAsia"/>
              </w:rPr>
            </w:pPr>
            <w:r>
              <w:rPr>
                <w:rFonts w:ascii="HGP創英角ﾎﾟｯﾌﾟ体" w:eastAsia="HGP創英角ﾎﾟｯﾌﾟ体" w:hint="eastAsia"/>
              </w:rPr>
              <w:t>９９年</w:t>
            </w:r>
          </w:p>
        </w:tc>
        <w:tc>
          <w:tcPr>
            <w:tcW w:w="1451" w:type="dxa"/>
          </w:tcPr>
          <w:p w:rsidR="00DF7DB3" w:rsidRDefault="00DF7DB3">
            <w:pPr>
              <w:rPr>
                <w:rFonts w:ascii="HGP創英角ﾎﾟｯﾌﾟ体" w:eastAsia="HGP創英角ﾎﾟｯﾌﾟ体" w:hint="eastAsia"/>
              </w:rPr>
            </w:pPr>
            <w:r>
              <w:rPr>
                <w:rFonts w:ascii="HGP創英角ﾎﾟｯﾌﾟ体" w:eastAsia="HGP創英角ﾎﾟｯﾌﾟ体" w:hint="eastAsia"/>
              </w:rPr>
              <w:t>００年</w:t>
            </w:r>
          </w:p>
        </w:tc>
        <w:tc>
          <w:tcPr>
            <w:tcW w:w="1221" w:type="dxa"/>
          </w:tcPr>
          <w:p w:rsidR="00DF7DB3" w:rsidRDefault="00DF7DB3">
            <w:pPr>
              <w:rPr>
                <w:rFonts w:ascii="HGP創英角ﾎﾟｯﾌﾟ体" w:eastAsia="HGP創英角ﾎﾟｯﾌﾟ体" w:hint="eastAsia"/>
              </w:rPr>
            </w:pPr>
            <w:r>
              <w:rPr>
                <w:rFonts w:ascii="HGP創英角ﾎﾟｯﾌﾟ体" w:eastAsia="HGP創英角ﾎﾟｯﾌﾟ体" w:hint="eastAsia"/>
              </w:rPr>
              <w:t>０１年</w:t>
            </w:r>
          </w:p>
        </w:tc>
        <w:tc>
          <w:tcPr>
            <w:tcW w:w="1275"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０２年</w:t>
            </w:r>
          </w:p>
        </w:tc>
      </w:tr>
      <w:tr w:rsidR="00DF7DB3" w:rsidTr="008E08DA">
        <w:tc>
          <w:tcPr>
            <w:tcW w:w="1768" w:type="dxa"/>
          </w:tcPr>
          <w:p w:rsidR="00DF7DB3" w:rsidRDefault="00DF7DB3">
            <w:pPr>
              <w:rPr>
                <w:rFonts w:ascii="HGP創英角ﾎﾟｯﾌﾟ体" w:eastAsia="HGP創英角ﾎﾟｯﾌﾟ体" w:hint="eastAsia"/>
              </w:rPr>
            </w:pPr>
            <w:r>
              <w:rPr>
                <w:rFonts w:ascii="HGP創英角ﾎﾟｯﾌﾟ体" w:eastAsia="HGP創英角ﾎﾟｯﾌﾟ体" w:hint="eastAsia"/>
              </w:rPr>
              <w:t>経常利益（億円）</w:t>
            </w:r>
          </w:p>
        </w:tc>
        <w:tc>
          <w:tcPr>
            <w:tcW w:w="1450"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５５</w:t>
            </w:r>
          </w:p>
        </w:tc>
        <w:tc>
          <w:tcPr>
            <w:tcW w:w="1450"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６３</w:t>
            </w:r>
          </w:p>
        </w:tc>
        <w:tc>
          <w:tcPr>
            <w:tcW w:w="1450"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４２</w:t>
            </w:r>
          </w:p>
        </w:tc>
        <w:tc>
          <w:tcPr>
            <w:tcW w:w="1451"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６０５</w:t>
            </w:r>
          </w:p>
        </w:tc>
        <w:tc>
          <w:tcPr>
            <w:tcW w:w="1221"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１０３２</w:t>
            </w:r>
          </w:p>
        </w:tc>
        <w:tc>
          <w:tcPr>
            <w:tcW w:w="1275"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５１１</w:t>
            </w:r>
          </w:p>
        </w:tc>
      </w:tr>
      <w:tr w:rsidR="00DF7DB3" w:rsidTr="008E08DA">
        <w:tc>
          <w:tcPr>
            <w:tcW w:w="1768" w:type="dxa"/>
          </w:tcPr>
          <w:p w:rsidR="00DF7DB3" w:rsidRDefault="00DF7DB3">
            <w:pPr>
              <w:rPr>
                <w:rFonts w:ascii="HGP創英角ﾎﾟｯﾌﾟ体" w:eastAsia="HGP創英角ﾎﾟｯﾌﾟ体" w:hint="eastAsia"/>
              </w:rPr>
            </w:pPr>
            <w:r>
              <w:rPr>
                <w:rFonts w:ascii="HGP創英角ﾎﾟｯﾌﾟ体" w:eastAsia="HGP創英角ﾎﾟｯﾌﾟ体" w:hint="eastAsia"/>
              </w:rPr>
              <w:t>売上（億円）</w:t>
            </w:r>
          </w:p>
        </w:tc>
        <w:tc>
          <w:tcPr>
            <w:tcW w:w="1450" w:type="dxa"/>
          </w:tcPr>
          <w:p w:rsidR="00DF7DB3" w:rsidRDefault="00DF7DB3">
            <w:pPr>
              <w:rPr>
                <w:rFonts w:ascii="HGP創英角ﾎﾟｯﾌﾟ体" w:eastAsia="HGP創英角ﾎﾟｯﾌﾟ体" w:hint="eastAsia"/>
              </w:rPr>
            </w:pPr>
            <w:r>
              <w:rPr>
                <w:rFonts w:ascii="HGP創英角ﾎﾟｯﾌﾟ体" w:eastAsia="HGP創英角ﾎﾟｯﾌﾟ体" w:hint="eastAsia"/>
              </w:rPr>
              <w:t>７５０</w:t>
            </w:r>
          </w:p>
        </w:tc>
        <w:tc>
          <w:tcPr>
            <w:tcW w:w="1450" w:type="dxa"/>
          </w:tcPr>
          <w:p w:rsidR="00DF7DB3" w:rsidRDefault="00DF7DB3">
            <w:pPr>
              <w:rPr>
                <w:rFonts w:ascii="HGP創英角ﾎﾟｯﾌﾟ体" w:eastAsia="HGP創英角ﾎﾟｯﾌﾟ体" w:hint="eastAsia"/>
              </w:rPr>
            </w:pPr>
            <w:r>
              <w:rPr>
                <w:rFonts w:ascii="HGP創英角ﾎﾟｯﾌﾟ体" w:eastAsia="HGP創英角ﾎﾟｯﾌﾟ体" w:hint="eastAsia"/>
              </w:rPr>
              <w:t>８３１</w:t>
            </w:r>
          </w:p>
        </w:tc>
        <w:tc>
          <w:tcPr>
            <w:tcW w:w="1450" w:type="dxa"/>
          </w:tcPr>
          <w:p w:rsidR="00DF7DB3" w:rsidRDefault="00DF7DB3">
            <w:pPr>
              <w:rPr>
                <w:rFonts w:ascii="HGP創英角ﾎﾟｯﾌﾟ体" w:eastAsia="HGP創英角ﾎﾟｯﾌﾟ体" w:hint="eastAsia"/>
              </w:rPr>
            </w:pPr>
            <w:r>
              <w:rPr>
                <w:rFonts w:ascii="HGP創英角ﾎﾟｯﾌﾟ体" w:eastAsia="HGP創英角ﾎﾟｯﾌﾟ体" w:hint="eastAsia"/>
              </w:rPr>
              <w:t>１１１１</w:t>
            </w:r>
          </w:p>
        </w:tc>
        <w:tc>
          <w:tcPr>
            <w:tcW w:w="1451" w:type="dxa"/>
          </w:tcPr>
          <w:p w:rsidR="00DF7DB3" w:rsidRDefault="00DF7DB3">
            <w:pPr>
              <w:rPr>
                <w:rFonts w:ascii="HGP創英角ﾎﾟｯﾌﾟ体" w:eastAsia="HGP創英角ﾎﾟｯﾌﾟ体" w:hint="eastAsia"/>
              </w:rPr>
            </w:pPr>
            <w:r>
              <w:rPr>
                <w:rFonts w:ascii="HGP創英角ﾎﾟｯﾌﾟ体" w:eastAsia="HGP創英角ﾎﾟｯﾌﾟ体" w:hint="eastAsia"/>
              </w:rPr>
              <w:t>２２９０</w:t>
            </w:r>
          </w:p>
        </w:tc>
        <w:tc>
          <w:tcPr>
            <w:tcW w:w="1221" w:type="dxa"/>
          </w:tcPr>
          <w:p w:rsidR="00DF7DB3" w:rsidRDefault="00DF7DB3">
            <w:pPr>
              <w:rPr>
                <w:rFonts w:ascii="HGP創英角ﾎﾟｯﾌﾟ体" w:eastAsia="HGP創英角ﾎﾟｯﾌﾟ体" w:hint="eastAsia"/>
              </w:rPr>
            </w:pPr>
            <w:r>
              <w:rPr>
                <w:rFonts w:ascii="HGP創英角ﾎﾟｯﾌﾟ体" w:eastAsia="HGP創英角ﾎﾟｯﾌﾟ体" w:hint="eastAsia"/>
              </w:rPr>
              <w:t>４１８６</w:t>
            </w:r>
          </w:p>
        </w:tc>
        <w:tc>
          <w:tcPr>
            <w:tcW w:w="1275"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３４４２</w:t>
            </w:r>
          </w:p>
        </w:tc>
      </w:tr>
      <w:tr w:rsidR="00DF7DB3" w:rsidTr="008E08DA">
        <w:tc>
          <w:tcPr>
            <w:tcW w:w="1768" w:type="dxa"/>
          </w:tcPr>
          <w:p w:rsidR="00DF7DB3" w:rsidRDefault="00DF7DB3">
            <w:pPr>
              <w:rPr>
                <w:rFonts w:ascii="HGP創英角ﾎﾟｯﾌﾟ体" w:eastAsia="HGP創英角ﾎﾟｯﾌﾟ体" w:hint="eastAsia"/>
              </w:rPr>
            </w:pPr>
          </w:p>
        </w:tc>
        <w:tc>
          <w:tcPr>
            <w:tcW w:w="1450"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０３</w:t>
            </w:r>
            <w:r w:rsidR="00DF7DB3">
              <w:rPr>
                <w:rFonts w:ascii="HGP創英角ﾎﾟｯﾌﾟ体" w:eastAsia="HGP創英角ﾎﾟｯﾌﾟ体" w:hint="eastAsia"/>
              </w:rPr>
              <w:t>年</w:t>
            </w:r>
          </w:p>
        </w:tc>
        <w:tc>
          <w:tcPr>
            <w:tcW w:w="1450" w:type="dxa"/>
          </w:tcPr>
          <w:p w:rsidR="00DF7DB3" w:rsidRDefault="00DF7DB3">
            <w:pPr>
              <w:rPr>
                <w:rFonts w:ascii="HGP創英角ﾎﾟｯﾌﾟ体" w:eastAsia="HGP創英角ﾎﾟｯﾌﾟ体" w:hint="eastAsia"/>
              </w:rPr>
            </w:pPr>
            <w:r>
              <w:rPr>
                <w:rFonts w:ascii="HGP創英角ﾎﾟｯﾌﾟ体" w:eastAsia="HGP創英角ﾎﾟｯﾌﾟ体" w:hint="eastAsia"/>
              </w:rPr>
              <w:t>０</w:t>
            </w:r>
            <w:r w:rsidR="008E08DA">
              <w:rPr>
                <w:rFonts w:ascii="HGP創英角ﾎﾟｯﾌﾟ体" w:eastAsia="HGP創英角ﾎﾟｯﾌﾟ体" w:hint="eastAsia"/>
              </w:rPr>
              <w:t>４年</w:t>
            </w:r>
          </w:p>
        </w:tc>
        <w:tc>
          <w:tcPr>
            <w:tcW w:w="1450" w:type="dxa"/>
          </w:tcPr>
          <w:p w:rsidR="00DF7DB3" w:rsidRDefault="00DF7DB3">
            <w:pPr>
              <w:rPr>
                <w:rFonts w:ascii="HGP創英角ﾎﾟｯﾌﾟ体" w:eastAsia="HGP創英角ﾎﾟｯﾌﾟ体" w:hint="eastAsia"/>
              </w:rPr>
            </w:pPr>
            <w:r>
              <w:rPr>
                <w:rFonts w:ascii="HGP創英角ﾎﾟｯﾌﾟ体" w:eastAsia="HGP創英角ﾎﾟｯﾌﾟ体" w:hint="eastAsia"/>
              </w:rPr>
              <w:t>０</w:t>
            </w:r>
            <w:r w:rsidR="008E08DA">
              <w:rPr>
                <w:rFonts w:ascii="HGP創英角ﾎﾟｯﾌﾟ体" w:eastAsia="HGP創英角ﾎﾟｯﾌﾟ体" w:hint="eastAsia"/>
              </w:rPr>
              <w:t>５年</w:t>
            </w:r>
          </w:p>
        </w:tc>
        <w:tc>
          <w:tcPr>
            <w:tcW w:w="1451" w:type="dxa"/>
          </w:tcPr>
          <w:p w:rsidR="00DF7DB3" w:rsidRDefault="00DF7DB3">
            <w:pPr>
              <w:rPr>
                <w:rFonts w:ascii="HGP創英角ﾎﾟｯﾌﾟ体" w:eastAsia="HGP創英角ﾎﾟｯﾌﾟ体" w:hint="eastAsia"/>
              </w:rPr>
            </w:pPr>
            <w:r>
              <w:rPr>
                <w:rFonts w:ascii="HGP創英角ﾎﾟｯﾌﾟ体" w:eastAsia="HGP創英角ﾎﾟｯﾌﾟ体" w:hint="eastAsia"/>
              </w:rPr>
              <w:t>０</w:t>
            </w:r>
            <w:r w:rsidR="008E08DA">
              <w:rPr>
                <w:rFonts w:ascii="HGP創英角ﾎﾟｯﾌﾟ体" w:eastAsia="HGP創英角ﾎﾟｯﾌﾟ体" w:hint="eastAsia"/>
              </w:rPr>
              <w:t>６年</w:t>
            </w:r>
          </w:p>
        </w:tc>
        <w:tc>
          <w:tcPr>
            <w:tcW w:w="1221" w:type="dxa"/>
          </w:tcPr>
          <w:p w:rsidR="00DF7DB3" w:rsidRDefault="00DF7DB3">
            <w:pPr>
              <w:rPr>
                <w:rFonts w:ascii="HGP創英角ﾎﾟｯﾌﾟ体" w:eastAsia="HGP創英角ﾎﾟｯﾌﾟ体" w:hint="eastAsia"/>
              </w:rPr>
            </w:pPr>
            <w:r>
              <w:rPr>
                <w:rFonts w:ascii="HGP創英角ﾎﾟｯﾌﾟ体" w:eastAsia="HGP創英角ﾎﾟｯﾌﾟ体" w:hint="eastAsia"/>
              </w:rPr>
              <w:t>０</w:t>
            </w:r>
            <w:r w:rsidR="008E08DA">
              <w:rPr>
                <w:rFonts w:ascii="HGP創英角ﾎﾟｯﾌﾟ体" w:eastAsia="HGP創英角ﾎﾟｯﾌﾟ体" w:hint="eastAsia"/>
              </w:rPr>
              <w:t>７年</w:t>
            </w:r>
          </w:p>
        </w:tc>
        <w:tc>
          <w:tcPr>
            <w:tcW w:w="1275"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０８年</w:t>
            </w:r>
          </w:p>
        </w:tc>
      </w:tr>
      <w:tr w:rsidR="00DF7DB3" w:rsidTr="008E08DA">
        <w:tc>
          <w:tcPr>
            <w:tcW w:w="1768" w:type="dxa"/>
          </w:tcPr>
          <w:p w:rsidR="00DF7DB3" w:rsidRDefault="00DF7DB3">
            <w:pPr>
              <w:rPr>
                <w:rFonts w:ascii="HGP創英角ﾎﾟｯﾌﾟ体" w:eastAsia="HGP創英角ﾎﾟｯﾌﾟ体" w:hint="eastAsia"/>
              </w:rPr>
            </w:pPr>
            <w:r>
              <w:rPr>
                <w:rFonts w:ascii="HGP創英角ﾎﾟｯﾌﾟ体" w:eastAsia="HGP創英角ﾎﾟｯﾌﾟ体" w:hint="eastAsia"/>
              </w:rPr>
              <w:t>経常利益（億円）</w:t>
            </w:r>
          </w:p>
        </w:tc>
        <w:tc>
          <w:tcPr>
            <w:tcW w:w="1450"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４１６</w:t>
            </w:r>
          </w:p>
        </w:tc>
        <w:tc>
          <w:tcPr>
            <w:tcW w:w="1450" w:type="dxa"/>
          </w:tcPr>
          <w:p w:rsidR="00DF7DB3" w:rsidRDefault="00DF7DB3">
            <w:pPr>
              <w:rPr>
                <w:rFonts w:ascii="HGP創英角ﾎﾟｯﾌﾟ体" w:eastAsia="HGP創英角ﾎﾟｯﾌﾟ体" w:hint="eastAsia"/>
              </w:rPr>
            </w:pPr>
            <w:r>
              <w:rPr>
                <w:rFonts w:ascii="HGP創英角ﾎﾟｯﾌﾟ体" w:eastAsia="HGP創英角ﾎﾟｯﾌﾟ体" w:hint="eastAsia"/>
              </w:rPr>
              <w:t>６</w:t>
            </w:r>
            <w:r w:rsidR="008E08DA">
              <w:rPr>
                <w:rFonts w:ascii="HGP創英角ﾎﾟｯﾌﾟ体" w:eastAsia="HGP創英角ﾎﾟｯﾌﾟ体" w:hint="eastAsia"/>
              </w:rPr>
              <w:t>４２</w:t>
            </w:r>
          </w:p>
        </w:tc>
        <w:tc>
          <w:tcPr>
            <w:tcW w:w="1450"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５８７</w:t>
            </w:r>
          </w:p>
        </w:tc>
        <w:tc>
          <w:tcPr>
            <w:tcW w:w="1451" w:type="dxa"/>
          </w:tcPr>
          <w:p w:rsidR="00DF7DB3" w:rsidRDefault="00DF7DB3">
            <w:pPr>
              <w:rPr>
                <w:rFonts w:ascii="HGP創英角ﾎﾟｯﾌﾟ体" w:eastAsia="HGP創英角ﾎﾟｯﾌﾟ体" w:hint="eastAsia"/>
              </w:rPr>
            </w:pPr>
            <w:r>
              <w:rPr>
                <w:rFonts w:ascii="HGP創英角ﾎﾟｯﾌﾟ体" w:eastAsia="HGP創英角ﾎﾟｯﾌﾟ体" w:hint="eastAsia"/>
              </w:rPr>
              <w:t>７</w:t>
            </w:r>
            <w:r w:rsidR="008E08DA">
              <w:rPr>
                <w:rFonts w:ascii="HGP創英角ﾎﾟｯﾌﾟ体" w:eastAsia="HGP創英角ﾎﾟｯﾌﾟ体" w:hint="eastAsia"/>
              </w:rPr>
              <w:t>３１</w:t>
            </w:r>
          </w:p>
        </w:tc>
        <w:tc>
          <w:tcPr>
            <w:tcW w:w="1221"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６４６</w:t>
            </w:r>
          </w:p>
        </w:tc>
        <w:tc>
          <w:tcPr>
            <w:tcW w:w="1275"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８５６</w:t>
            </w:r>
          </w:p>
        </w:tc>
      </w:tr>
      <w:tr w:rsidR="00DF7DB3" w:rsidTr="008E08DA">
        <w:trPr>
          <w:trHeight w:val="487"/>
        </w:trPr>
        <w:tc>
          <w:tcPr>
            <w:tcW w:w="1768"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売上（億円）</w:t>
            </w:r>
          </w:p>
        </w:tc>
        <w:tc>
          <w:tcPr>
            <w:tcW w:w="1450"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３０９８</w:t>
            </w:r>
          </w:p>
        </w:tc>
        <w:tc>
          <w:tcPr>
            <w:tcW w:w="1450"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３４００</w:t>
            </w:r>
          </w:p>
        </w:tc>
        <w:tc>
          <w:tcPr>
            <w:tcW w:w="1450"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３８４０</w:t>
            </w:r>
          </w:p>
        </w:tc>
        <w:tc>
          <w:tcPr>
            <w:tcW w:w="1451"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４４８８</w:t>
            </w:r>
          </w:p>
        </w:tc>
        <w:tc>
          <w:tcPr>
            <w:tcW w:w="1221"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５２５２</w:t>
            </w:r>
          </w:p>
        </w:tc>
        <w:tc>
          <w:tcPr>
            <w:tcW w:w="1275" w:type="dxa"/>
          </w:tcPr>
          <w:p w:rsidR="00DF7DB3" w:rsidRDefault="008E08DA">
            <w:pPr>
              <w:rPr>
                <w:rFonts w:ascii="HGP創英角ﾎﾟｯﾌﾟ体" w:eastAsia="HGP創英角ﾎﾟｯﾌﾟ体" w:hint="eastAsia"/>
              </w:rPr>
            </w:pPr>
            <w:r>
              <w:rPr>
                <w:rFonts w:ascii="HGP創英角ﾎﾟｯﾌﾟ体" w:eastAsia="HGP創英角ﾎﾟｯﾌﾟ体" w:hint="eastAsia"/>
              </w:rPr>
              <w:t>５８６４</w:t>
            </w:r>
          </w:p>
        </w:tc>
      </w:tr>
    </w:tbl>
    <w:p w:rsidR="00360383" w:rsidRDefault="00360383">
      <w:pPr>
        <w:rPr>
          <w:rFonts w:ascii="HGP創英角ﾎﾟｯﾌﾟ体" w:eastAsia="HGP創英角ﾎﾟｯﾌﾟ体" w:hint="eastAsia"/>
        </w:rPr>
      </w:pPr>
    </w:p>
    <w:p w:rsidR="00DF7DB3" w:rsidRDefault="00DF7DB3">
      <w:pPr>
        <w:rPr>
          <w:rFonts w:ascii="HGP創英角ﾎﾟｯﾌﾟ体" w:eastAsia="HGP創英角ﾎﾟｯﾌﾟ体" w:hint="eastAsia"/>
        </w:rPr>
      </w:pPr>
    </w:p>
    <w:p w:rsidR="00DF7DB3" w:rsidRDefault="00DF7DB3">
      <w:pPr>
        <w:rPr>
          <w:rFonts w:ascii="HGP創英角ﾎﾟｯﾌﾟ体" w:eastAsia="HGP創英角ﾎﾟｯﾌﾟ体" w:hint="eastAsia"/>
        </w:rPr>
      </w:pPr>
    </w:p>
    <w:p w:rsidR="00360383" w:rsidRDefault="00DF7DB3">
      <w:pPr>
        <w:rPr>
          <w:rFonts w:ascii="HGP創英角ﾎﾟｯﾌﾟ体" w:eastAsia="HGP創英角ﾎﾟｯﾌﾟ体" w:hint="eastAsia"/>
        </w:rPr>
      </w:pPr>
      <w:r>
        <w:rPr>
          <w:rFonts w:ascii="HGP創英角ﾎﾟｯﾌﾟ体" w:eastAsia="HGP創英角ﾎﾟｯﾌﾟ体" w:hint="eastAsia"/>
        </w:rPr>
        <w:t>なぜユニクロはこれだけ成長したのか</w:t>
      </w:r>
      <w:r w:rsidR="008E08DA">
        <w:rPr>
          <w:rFonts w:ascii="HGP創英角ﾎﾟｯﾌﾟ体" w:eastAsia="HGP創英角ﾎﾟｯﾌﾟ体" w:hint="eastAsia"/>
        </w:rPr>
        <w:t>？</w:t>
      </w:r>
    </w:p>
    <w:p w:rsidR="00360383" w:rsidRDefault="002A6356">
      <w:pPr>
        <w:rPr>
          <w:rFonts w:ascii="HGP創英角ﾎﾟｯﾌﾟ体" w:eastAsia="HGP創英角ﾎﾟｯﾌﾟ体"/>
        </w:rPr>
      </w:pPr>
      <w:r>
        <w:rPr>
          <w:rFonts w:ascii="HGP創英角ﾎﾟｯﾌﾟ体" w:eastAsia="HGP創英角ﾎﾟｯﾌﾟ体" w:hint="eastAsia"/>
        </w:rPr>
        <w:t>ＳＰＡ業態を極限まで推し進めた。</w:t>
      </w:r>
      <w:r w:rsidR="00DF7DB3">
        <w:rPr>
          <w:rFonts w:ascii="HGP創英角ﾎﾟｯﾌﾟ体" w:eastAsia="HGP創英角ﾎﾟｯﾌﾟ体" w:hint="eastAsia"/>
        </w:rPr>
        <w:t>たとえば、</w:t>
      </w:r>
      <w:r w:rsidR="00360383">
        <w:rPr>
          <w:rFonts w:ascii="HGP創英角ﾎﾟｯﾌﾟ体" w:eastAsia="HGP創英角ﾎﾟｯﾌﾟ体" w:hint="eastAsia"/>
        </w:rPr>
        <w:t>中国生産、</w:t>
      </w:r>
      <w:r w:rsidR="00DF7DB3">
        <w:rPr>
          <w:rFonts w:ascii="HGP創英角ﾎﾟｯﾌﾟ体" w:eastAsia="HGP創英角ﾎﾟｯﾌﾟ体" w:hint="eastAsia"/>
        </w:rPr>
        <w:t>そこでの</w:t>
      </w:r>
      <w:r w:rsidR="00360383">
        <w:rPr>
          <w:rFonts w:ascii="HGP創英角ﾎﾟｯﾌﾟ体" w:eastAsia="HGP創英角ﾎﾟｯﾌﾟ体" w:hint="eastAsia"/>
        </w:rPr>
        <w:t>生産管理の徹底、完全買い取り方式</w:t>
      </w:r>
      <w:r w:rsidR="00DF7DB3">
        <w:rPr>
          <w:rFonts w:ascii="HGP創英角ﾎﾟｯﾌﾟ体" w:eastAsia="HGP創英角ﾎﾟｯﾌﾟ体" w:hint="eastAsia"/>
        </w:rPr>
        <w:t>ｅｔｃ。</w:t>
      </w:r>
    </w:p>
    <w:p w:rsidR="002A6356" w:rsidRDefault="00360383" w:rsidP="00360383">
      <w:pPr>
        <w:rPr>
          <w:rFonts w:ascii="HGP創英角ﾎﾟｯﾌﾟ体" w:eastAsia="HGP創英角ﾎﾟｯﾌﾟ体" w:hint="eastAsia"/>
        </w:rPr>
      </w:pPr>
      <w:r>
        <w:rPr>
          <w:rFonts w:ascii="HGP創英角ﾎﾟｯﾌﾟ体" w:eastAsia="HGP創英角ﾎﾟｯﾌﾟ体" w:hint="eastAsia"/>
        </w:rPr>
        <w:t>このことによって</w:t>
      </w:r>
      <w:r w:rsidR="002A6356">
        <w:rPr>
          <w:rFonts w:ascii="HGP創英角ﾎﾟｯﾌﾟ体" w:eastAsia="HGP創英角ﾎﾟｯﾌﾟ体" w:hint="eastAsia"/>
        </w:rPr>
        <w:t>高品質で低価格</w:t>
      </w:r>
      <w:r>
        <w:rPr>
          <w:rFonts w:ascii="HGP創英角ﾎﾟｯﾌﾟ体" w:eastAsia="HGP創英角ﾎﾟｯﾌﾟ体" w:hint="eastAsia"/>
        </w:rPr>
        <w:t>の商品</w:t>
      </w:r>
      <w:r w:rsidR="002A6356">
        <w:rPr>
          <w:rFonts w:ascii="HGP創英角ﾎﾟｯﾌﾟ体" w:eastAsia="HGP創英角ﾎﾟｯﾌﾟ体" w:hint="eastAsia"/>
        </w:rPr>
        <w:t>(高品質高価格・低品質低価格の常識を覆した)</w:t>
      </w:r>
      <w:r>
        <w:rPr>
          <w:rFonts w:ascii="HGP創英角ﾎﾟｯﾌﾟ体" w:eastAsia="HGP創英角ﾎﾟｯﾌﾟ体" w:hint="eastAsia"/>
        </w:rPr>
        <w:t>生産できるようになり他の企業との差別化＋CSを獲得し、ブランド価値が高まり</w:t>
      </w:r>
      <w:r w:rsidR="00DF7DB3">
        <w:rPr>
          <w:rFonts w:ascii="HGP創英角ﾎﾟｯﾌﾟ体" w:eastAsia="HGP創英角ﾎﾟｯﾌﾟ体" w:hint="eastAsia"/>
        </w:rPr>
        <w:t>成長しました</w:t>
      </w:r>
      <w:r>
        <w:rPr>
          <w:rFonts w:ascii="HGP創英角ﾎﾟｯﾌﾟ体" w:eastAsia="HGP創英角ﾎﾟｯﾌﾟ体" w:hint="eastAsia"/>
        </w:rPr>
        <w:t>。</w:t>
      </w:r>
    </w:p>
    <w:p w:rsidR="00360383" w:rsidRDefault="00360383" w:rsidP="00360383">
      <w:pPr>
        <w:rPr>
          <w:rFonts w:ascii="HGP創英角ﾎﾟｯﾌﾟ体" w:eastAsia="HGP創英角ﾎﾟｯﾌﾟ体" w:hint="eastAsia"/>
        </w:rPr>
      </w:pPr>
    </w:p>
    <w:p w:rsidR="00360383" w:rsidRDefault="00360383" w:rsidP="00360383">
      <w:pPr>
        <w:rPr>
          <w:rFonts w:ascii="HGP創英角ﾎﾟｯﾌﾟ体" w:eastAsia="HGP創英角ﾎﾟｯﾌﾟ体" w:hint="eastAsia"/>
        </w:rPr>
      </w:pPr>
    </w:p>
    <w:p w:rsidR="00360383" w:rsidRPr="007F6B92" w:rsidRDefault="00360383" w:rsidP="00360383">
      <w:pPr>
        <w:rPr>
          <w:rFonts w:ascii="HGP創英角ﾎﾟｯﾌﾟ体" w:eastAsia="HGP創英角ﾎﾟｯﾌﾟ体"/>
        </w:rPr>
      </w:pPr>
      <w:r>
        <w:rPr>
          <w:rFonts w:ascii="HGP創英角ﾎﾟｯﾌﾟ体" w:eastAsia="HGP創英角ﾎﾟｯﾌﾟ体" w:hint="eastAsia"/>
        </w:rPr>
        <w:t>※SPA業態：</w:t>
      </w:r>
      <w:r w:rsidRPr="00360383">
        <w:rPr>
          <w:rFonts w:ascii="HGP創英角ﾎﾟｯﾌﾟ体" w:eastAsia="HGP創英角ﾎﾟｯﾌﾟ体" w:hint="eastAsia"/>
        </w:rPr>
        <w:t>従来、衣料品メーカーで製造された商品は</w:t>
      </w:r>
      <w:hyperlink r:id="rId14" w:tooltip="百貨店" w:history="1">
        <w:r w:rsidRPr="00360383">
          <w:rPr>
            <w:rStyle w:val="a3"/>
            <w:rFonts w:ascii="HGP創英角ﾎﾟｯﾌﾟ体" w:eastAsia="HGP創英角ﾎﾟｯﾌﾟ体" w:hint="eastAsia"/>
            <w:color w:val="auto"/>
            <w:u w:val="none"/>
          </w:rPr>
          <w:t>百貨店</w:t>
        </w:r>
      </w:hyperlink>
      <w:r w:rsidRPr="00360383">
        <w:rPr>
          <w:rFonts w:ascii="HGP創英角ﾎﾟｯﾌﾟ体" w:eastAsia="HGP創英角ﾎﾟｯﾌﾟ体" w:hint="eastAsia"/>
        </w:rPr>
        <w:t>などで委託販売されるのが主流であり、その場合多めに仕入れて売れ残りは返品するという商習慣が一般的であった。これに対し、衣料品等の販売から製造（開発）までを単一の業者が行う業態のことをSPAと言う</w:t>
      </w:r>
    </w:p>
    <w:p w:rsidR="008E08DA" w:rsidRPr="004A770E" w:rsidRDefault="008E08DA" w:rsidP="008E08DA">
      <w:pPr>
        <w:rPr>
          <w:sz w:val="44"/>
          <w:szCs w:val="44"/>
        </w:rPr>
      </w:pPr>
      <w:r w:rsidRPr="004A770E">
        <w:rPr>
          <w:rFonts w:hint="eastAsia"/>
          <w:sz w:val="44"/>
          <w:szCs w:val="44"/>
        </w:rPr>
        <w:t>自給率</w:t>
      </w:r>
    </w:p>
    <w:p w:rsidR="008E08DA" w:rsidRDefault="008E08DA" w:rsidP="008E08DA">
      <w:r>
        <w:rPr>
          <w:rFonts w:hint="eastAsia"/>
        </w:rPr>
        <w:t>野菜類の食糧自給率４５～５５％の品物をあげてみました。</w:t>
      </w:r>
    </w:p>
    <w:tbl>
      <w:tblPr>
        <w:tblStyle w:val="1"/>
        <w:tblpPr w:leftFromText="142" w:rightFromText="142" w:vertAnchor="text" w:horzAnchor="margin" w:tblpY="102"/>
        <w:tblW w:w="9039" w:type="dxa"/>
        <w:tblLook w:val="04A0"/>
      </w:tblPr>
      <w:tblGrid>
        <w:gridCol w:w="2235"/>
        <w:gridCol w:w="1701"/>
        <w:gridCol w:w="5103"/>
      </w:tblGrid>
      <w:tr w:rsidR="008E08DA" w:rsidTr="00CE0A2F">
        <w:trPr>
          <w:cnfStyle w:val="100000000000"/>
          <w:trHeight w:val="180"/>
        </w:trPr>
        <w:tc>
          <w:tcPr>
            <w:cnfStyle w:val="001000000000"/>
            <w:tcW w:w="2235" w:type="dxa"/>
          </w:tcPr>
          <w:p w:rsidR="008E08DA" w:rsidRDefault="008E08DA" w:rsidP="00CE0A2F">
            <w:r>
              <w:rPr>
                <w:rFonts w:hint="eastAsia"/>
              </w:rPr>
              <w:t>品物</w:t>
            </w:r>
          </w:p>
        </w:tc>
        <w:tc>
          <w:tcPr>
            <w:tcW w:w="1701" w:type="dxa"/>
          </w:tcPr>
          <w:p w:rsidR="008E08DA" w:rsidRDefault="008E08DA" w:rsidP="00CE0A2F">
            <w:pPr>
              <w:cnfStyle w:val="100000000000"/>
            </w:pPr>
            <w:r>
              <w:rPr>
                <w:rFonts w:hint="eastAsia"/>
              </w:rPr>
              <w:t>自給率</w:t>
            </w:r>
          </w:p>
        </w:tc>
        <w:tc>
          <w:tcPr>
            <w:tcW w:w="5103" w:type="dxa"/>
          </w:tcPr>
          <w:p w:rsidR="008E08DA" w:rsidRDefault="008E08DA" w:rsidP="00CE0A2F">
            <w:pPr>
              <w:cnfStyle w:val="100000000000"/>
              <w:rPr>
                <w:b w:val="0"/>
                <w:bCs w:val="0"/>
              </w:rPr>
            </w:pPr>
            <w:r>
              <w:rPr>
                <w:rFonts w:hint="eastAsia"/>
                <w:b w:val="0"/>
                <w:bCs w:val="0"/>
              </w:rPr>
              <w:t>主な輸入先</w:t>
            </w:r>
          </w:p>
        </w:tc>
      </w:tr>
      <w:tr w:rsidR="008E08DA" w:rsidTr="00CE0A2F">
        <w:trPr>
          <w:cnfStyle w:val="000000100000"/>
          <w:trHeight w:val="180"/>
        </w:trPr>
        <w:tc>
          <w:tcPr>
            <w:cnfStyle w:val="001000000000"/>
            <w:tcW w:w="2235" w:type="dxa"/>
            <w:tcBorders>
              <w:left w:val="none" w:sz="0" w:space="0" w:color="auto"/>
            </w:tcBorders>
          </w:tcPr>
          <w:p w:rsidR="008E08DA" w:rsidRDefault="008E08DA" w:rsidP="00CE0A2F">
            <w:r>
              <w:rPr>
                <w:rFonts w:hint="eastAsia"/>
              </w:rPr>
              <w:t>さやえんどう</w:t>
            </w:r>
          </w:p>
        </w:tc>
        <w:tc>
          <w:tcPr>
            <w:tcW w:w="1701" w:type="dxa"/>
          </w:tcPr>
          <w:p w:rsidR="008E08DA" w:rsidRPr="0067548B" w:rsidRDefault="008E08DA" w:rsidP="00CE0A2F">
            <w:pPr>
              <w:cnfStyle w:val="000000100000"/>
              <w:rPr>
                <w:b/>
              </w:rPr>
            </w:pPr>
            <w:r w:rsidRPr="0067548B">
              <w:rPr>
                <w:rFonts w:hint="eastAsia"/>
                <w:b/>
              </w:rPr>
              <w:t>４５％</w:t>
            </w:r>
          </w:p>
        </w:tc>
        <w:tc>
          <w:tcPr>
            <w:tcW w:w="5103" w:type="dxa"/>
          </w:tcPr>
          <w:p w:rsidR="008E08DA" w:rsidRPr="0067548B" w:rsidRDefault="008E08DA" w:rsidP="00CE0A2F">
            <w:pPr>
              <w:cnfStyle w:val="000000100000"/>
              <w:rPr>
                <w:b/>
              </w:rPr>
            </w:pPr>
            <w:r>
              <w:rPr>
                <w:rFonts w:hint="eastAsia"/>
                <w:b/>
              </w:rPr>
              <w:t>中国</w:t>
            </w:r>
          </w:p>
        </w:tc>
      </w:tr>
      <w:tr w:rsidR="008E08DA" w:rsidTr="00CE0A2F">
        <w:tc>
          <w:tcPr>
            <w:cnfStyle w:val="001000000000"/>
            <w:tcW w:w="2235" w:type="dxa"/>
          </w:tcPr>
          <w:p w:rsidR="008E08DA" w:rsidRDefault="008E08DA" w:rsidP="00CE0A2F">
            <w:r>
              <w:rPr>
                <w:rFonts w:hint="eastAsia"/>
              </w:rPr>
              <w:t>トマト</w:t>
            </w:r>
          </w:p>
        </w:tc>
        <w:tc>
          <w:tcPr>
            <w:tcW w:w="1701" w:type="dxa"/>
          </w:tcPr>
          <w:p w:rsidR="008E08DA" w:rsidRPr="0067548B" w:rsidRDefault="008E08DA" w:rsidP="00CE0A2F">
            <w:pPr>
              <w:cnfStyle w:val="000000000000"/>
              <w:rPr>
                <w:b/>
              </w:rPr>
            </w:pPr>
            <w:r w:rsidRPr="0067548B">
              <w:rPr>
                <w:rFonts w:hint="eastAsia"/>
                <w:b/>
              </w:rPr>
              <w:t>５５％</w:t>
            </w:r>
          </w:p>
        </w:tc>
        <w:tc>
          <w:tcPr>
            <w:tcW w:w="5103" w:type="dxa"/>
          </w:tcPr>
          <w:p w:rsidR="008E08DA" w:rsidRPr="0067548B" w:rsidRDefault="008E08DA" w:rsidP="00CE0A2F">
            <w:pPr>
              <w:cnfStyle w:val="000000000000"/>
              <w:rPr>
                <w:b/>
              </w:rPr>
            </w:pPr>
            <w:r>
              <w:rPr>
                <w:rFonts w:hint="eastAsia"/>
                <w:b/>
              </w:rPr>
              <w:t>トルコ・イタリア</w:t>
            </w:r>
          </w:p>
        </w:tc>
      </w:tr>
      <w:tr w:rsidR="008E08DA" w:rsidTr="00CE0A2F">
        <w:trPr>
          <w:cnfStyle w:val="000000100000"/>
        </w:trPr>
        <w:tc>
          <w:tcPr>
            <w:cnfStyle w:val="001000000000"/>
            <w:tcW w:w="2235" w:type="dxa"/>
          </w:tcPr>
          <w:p w:rsidR="008E08DA" w:rsidRDefault="008E08DA" w:rsidP="00CE0A2F">
            <w:r>
              <w:rPr>
                <w:rFonts w:hint="eastAsia"/>
              </w:rPr>
              <w:t>梅干し</w:t>
            </w:r>
          </w:p>
        </w:tc>
        <w:tc>
          <w:tcPr>
            <w:tcW w:w="1701" w:type="dxa"/>
          </w:tcPr>
          <w:p w:rsidR="008E08DA" w:rsidRPr="0067548B" w:rsidRDefault="008E08DA" w:rsidP="00CE0A2F">
            <w:pPr>
              <w:cnfStyle w:val="000000100000"/>
              <w:rPr>
                <w:b/>
              </w:rPr>
            </w:pPr>
            <w:r w:rsidRPr="0067548B">
              <w:rPr>
                <w:rFonts w:hint="eastAsia"/>
                <w:b/>
              </w:rPr>
              <w:t>５０％</w:t>
            </w:r>
          </w:p>
        </w:tc>
        <w:tc>
          <w:tcPr>
            <w:tcW w:w="5103" w:type="dxa"/>
          </w:tcPr>
          <w:p w:rsidR="008E08DA" w:rsidRPr="0067548B" w:rsidRDefault="008E08DA" w:rsidP="00CE0A2F">
            <w:pPr>
              <w:cnfStyle w:val="000000100000"/>
              <w:rPr>
                <w:b/>
              </w:rPr>
            </w:pPr>
            <w:r>
              <w:rPr>
                <w:rFonts w:hint="eastAsia"/>
                <w:b/>
              </w:rPr>
              <w:t>中国</w:t>
            </w:r>
          </w:p>
        </w:tc>
      </w:tr>
      <w:tr w:rsidR="008E08DA" w:rsidTr="00CE0A2F">
        <w:tc>
          <w:tcPr>
            <w:cnfStyle w:val="001000000000"/>
            <w:tcW w:w="2235" w:type="dxa"/>
          </w:tcPr>
          <w:p w:rsidR="008E08DA" w:rsidRDefault="008E08DA" w:rsidP="00CE0A2F">
            <w:r>
              <w:rPr>
                <w:rFonts w:hint="eastAsia"/>
              </w:rPr>
              <w:t>ブロッコリー</w:t>
            </w:r>
          </w:p>
        </w:tc>
        <w:tc>
          <w:tcPr>
            <w:tcW w:w="1701" w:type="dxa"/>
          </w:tcPr>
          <w:p w:rsidR="008E08DA" w:rsidRPr="0067548B" w:rsidRDefault="008E08DA" w:rsidP="00CE0A2F">
            <w:pPr>
              <w:cnfStyle w:val="000000000000"/>
              <w:rPr>
                <w:b/>
              </w:rPr>
            </w:pPr>
            <w:r w:rsidRPr="0067548B">
              <w:rPr>
                <w:rFonts w:hint="eastAsia"/>
                <w:b/>
              </w:rPr>
              <w:t>５３％</w:t>
            </w:r>
          </w:p>
        </w:tc>
        <w:tc>
          <w:tcPr>
            <w:tcW w:w="5103" w:type="dxa"/>
          </w:tcPr>
          <w:p w:rsidR="008E08DA" w:rsidRPr="0067548B" w:rsidRDefault="008E08DA" w:rsidP="00CE0A2F">
            <w:pPr>
              <w:cnfStyle w:val="000000000000"/>
              <w:rPr>
                <w:b/>
              </w:rPr>
            </w:pPr>
            <w:r>
              <w:rPr>
                <w:rFonts w:hint="eastAsia"/>
                <w:b/>
              </w:rPr>
              <w:t>アメリカ</w:t>
            </w:r>
            <w:r>
              <w:rPr>
                <w:rFonts w:hint="eastAsia"/>
                <w:b/>
              </w:rPr>
              <w:t>(</w:t>
            </w:r>
            <w:r>
              <w:rPr>
                <w:rFonts w:hint="eastAsia"/>
                <w:b/>
              </w:rPr>
              <w:t>約９０％</w:t>
            </w:r>
            <w:r>
              <w:rPr>
                <w:rFonts w:hint="eastAsia"/>
                <w:b/>
              </w:rPr>
              <w:t>)</w:t>
            </w:r>
          </w:p>
        </w:tc>
      </w:tr>
      <w:tr w:rsidR="008E08DA" w:rsidTr="00CE0A2F">
        <w:trPr>
          <w:cnfStyle w:val="000000100000"/>
        </w:trPr>
        <w:tc>
          <w:tcPr>
            <w:cnfStyle w:val="001000000000"/>
            <w:tcW w:w="2235" w:type="dxa"/>
          </w:tcPr>
          <w:p w:rsidR="008E08DA" w:rsidRDefault="008E08DA" w:rsidP="00CE0A2F">
            <w:r>
              <w:rPr>
                <w:rFonts w:hint="eastAsia"/>
              </w:rPr>
              <w:t>アスパラガス</w:t>
            </w:r>
          </w:p>
        </w:tc>
        <w:tc>
          <w:tcPr>
            <w:tcW w:w="1701" w:type="dxa"/>
          </w:tcPr>
          <w:p w:rsidR="008E08DA" w:rsidRPr="0067548B" w:rsidRDefault="008E08DA" w:rsidP="00CE0A2F">
            <w:pPr>
              <w:cnfStyle w:val="000000100000"/>
              <w:rPr>
                <w:b/>
              </w:rPr>
            </w:pPr>
            <w:r w:rsidRPr="0067548B">
              <w:rPr>
                <w:rFonts w:hint="eastAsia"/>
                <w:b/>
              </w:rPr>
              <w:t>５１％</w:t>
            </w:r>
          </w:p>
        </w:tc>
        <w:tc>
          <w:tcPr>
            <w:tcW w:w="5103" w:type="dxa"/>
          </w:tcPr>
          <w:p w:rsidR="008E08DA" w:rsidRPr="0067548B" w:rsidRDefault="008E08DA" w:rsidP="00CE0A2F">
            <w:pPr>
              <w:cnfStyle w:val="000000100000"/>
              <w:rPr>
                <w:b/>
              </w:rPr>
            </w:pPr>
            <w:r>
              <w:rPr>
                <w:rFonts w:hint="eastAsia"/>
                <w:b/>
              </w:rPr>
              <w:t>アメリカ・メキシコ・タイ</w:t>
            </w:r>
          </w:p>
        </w:tc>
      </w:tr>
      <w:tr w:rsidR="008E08DA" w:rsidTr="00CE0A2F">
        <w:trPr>
          <w:trHeight w:val="203"/>
        </w:trPr>
        <w:tc>
          <w:tcPr>
            <w:cnfStyle w:val="001000000000"/>
            <w:tcW w:w="2235" w:type="dxa"/>
          </w:tcPr>
          <w:p w:rsidR="008E08DA" w:rsidRDefault="008E08DA" w:rsidP="00CE0A2F"/>
        </w:tc>
        <w:tc>
          <w:tcPr>
            <w:tcW w:w="1701" w:type="dxa"/>
          </w:tcPr>
          <w:p w:rsidR="008E08DA" w:rsidRPr="0067548B" w:rsidRDefault="008E08DA" w:rsidP="00CE0A2F">
            <w:pPr>
              <w:cnfStyle w:val="000000000000"/>
              <w:rPr>
                <w:b/>
              </w:rPr>
            </w:pPr>
          </w:p>
        </w:tc>
        <w:tc>
          <w:tcPr>
            <w:tcW w:w="5103" w:type="dxa"/>
          </w:tcPr>
          <w:p w:rsidR="008E08DA" w:rsidRPr="0067548B" w:rsidRDefault="008E08DA" w:rsidP="00CE0A2F">
            <w:pPr>
              <w:cnfStyle w:val="000000000000"/>
              <w:rPr>
                <w:b/>
              </w:rPr>
            </w:pPr>
          </w:p>
        </w:tc>
      </w:tr>
    </w:tbl>
    <w:p w:rsidR="008E08DA" w:rsidRDefault="008E08DA" w:rsidP="008E08DA"/>
    <w:p w:rsidR="008E08DA" w:rsidRDefault="008E08DA" w:rsidP="008E08DA"/>
    <w:p w:rsidR="008E08DA" w:rsidRDefault="008E08DA" w:rsidP="008E08DA"/>
    <w:p w:rsidR="008E08DA" w:rsidRPr="002959DD" w:rsidRDefault="008E08DA" w:rsidP="008E08DA">
      <w:pPr>
        <w:rPr>
          <w:sz w:val="40"/>
          <w:szCs w:val="40"/>
        </w:rPr>
      </w:pPr>
      <w:r w:rsidRPr="002959DD">
        <w:rPr>
          <w:rFonts w:hint="eastAsia"/>
          <w:sz w:val="40"/>
          <w:szCs w:val="40"/>
        </w:rPr>
        <w:t>ポイント制度</w:t>
      </w:r>
    </w:p>
    <w:p w:rsidR="008E08DA" w:rsidRDefault="008E08DA" w:rsidP="008E08DA"/>
    <w:p w:rsidR="008E08DA" w:rsidRPr="004A770E" w:rsidRDefault="008E08DA" w:rsidP="008E08DA">
      <w:pPr>
        <w:rPr>
          <w:rFonts w:ascii="HGP創英角ﾎﾟｯﾌﾟ体" w:eastAsia="HGP創英角ﾎﾟｯﾌﾟ体"/>
        </w:rPr>
      </w:pPr>
      <w:r w:rsidRPr="004A770E">
        <w:rPr>
          <w:rFonts w:ascii="HGPｺﾞｼｯｸE" w:eastAsia="HGPｺﾞｼｯｸE" w:hint="eastAsia"/>
        </w:rPr>
        <w:t>ポイント制度はどう効果的なのかについて調べてみました</w:t>
      </w:r>
      <w:r w:rsidRPr="004A770E">
        <w:rPr>
          <w:rFonts w:ascii="HGP創英角ﾎﾟｯﾌﾟ体" w:eastAsia="HGP創英角ﾎﾟｯﾌﾟ体" w:hint="eastAsia"/>
        </w:rPr>
        <w:t>。</w:t>
      </w:r>
    </w:p>
    <w:p w:rsidR="008E08DA" w:rsidRPr="004A770E" w:rsidRDefault="008E08DA" w:rsidP="008E08DA"/>
    <w:p w:rsidR="008E08DA" w:rsidRPr="00944262" w:rsidRDefault="008E08DA" w:rsidP="008E08DA">
      <w:pPr>
        <w:rPr>
          <w:b/>
          <w:i/>
          <w:sz w:val="24"/>
          <w:szCs w:val="24"/>
        </w:rPr>
      </w:pPr>
      <w:r>
        <w:rPr>
          <w:rFonts w:hint="eastAsia"/>
          <w:b/>
          <w:i/>
          <w:sz w:val="24"/>
          <w:szCs w:val="24"/>
        </w:rPr>
        <w:t>企業ポイント</w:t>
      </w:r>
      <w:r w:rsidRPr="00944262">
        <w:rPr>
          <w:rFonts w:hint="eastAsia"/>
          <w:b/>
          <w:i/>
          <w:sz w:val="24"/>
          <w:szCs w:val="24"/>
        </w:rPr>
        <w:t>はなぜ効果的なのか？</w:t>
      </w:r>
    </w:p>
    <w:p w:rsidR="008E08DA" w:rsidRPr="00944262" w:rsidRDefault="008E08DA" w:rsidP="008E08DA">
      <w:pPr>
        <w:rPr>
          <w:rFonts w:ascii="Helvetica" w:hAnsi="Helvetica" w:cs="Helvetica"/>
          <w:color w:val="444444"/>
          <w:sz w:val="23"/>
          <w:szCs w:val="23"/>
        </w:rPr>
      </w:pPr>
      <w:r w:rsidRPr="00944262">
        <w:rPr>
          <w:rFonts w:ascii="Helvetica" w:hAnsi="Helvetica" w:cs="Helvetica"/>
          <w:b/>
          <w:bCs/>
          <w:color w:val="444444"/>
          <w:sz w:val="23"/>
          <w:szCs w:val="23"/>
        </w:rPr>
        <w:t>1.</w:t>
      </w:r>
      <w:r w:rsidRPr="00944262">
        <w:rPr>
          <w:rFonts w:ascii="Helvetica" w:hAnsi="Helvetica" w:cs="Helvetica"/>
          <w:b/>
          <w:bCs/>
          <w:color w:val="444444"/>
          <w:sz w:val="23"/>
          <w:szCs w:val="23"/>
        </w:rPr>
        <w:t>消費者情報</w:t>
      </w:r>
      <w:r w:rsidRPr="00944262">
        <w:rPr>
          <w:rFonts w:hint="eastAsia"/>
          <w:b/>
          <w:i/>
          <w:sz w:val="24"/>
          <w:szCs w:val="24"/>
        </w:rPr>
        <w:t>企業ポイント</w:t>
      </w:r>
      <w:r w:rsidRPr="00944262">
        <w:rPr>
          <w:rFonts w:ascii="Helvetica" w:hAnsi="Helvetica" w:cs="Helvetica"/>
          <w:b/>
          <w:bCs/>
          <w:color w:val="444444"/>
          <w:sz w:val="23"/>
          <w:szCs w:val="23"/>
        </w:rPr>
        <w:t>に基づいたマーケティングツールとして</w:t>
      </w:r>
      <w:r w:rsidRPr="00944262">
        <w:rPr>
          <w:rFonts w:ascii="Helvetica" w:hAnsi="Helvetica" w:cs="Helvetica"/>
          <w:color w:val="444444"/>
          <w:sz w:val="23"/>
          <w:szCs w:val="23"/>
        </w:rPr>
        <w:t xml:space="preserve"> </w:t>
      </w:r>
    </w:p>
    <w:p w:rsidR="008E08DA" w:rsidRDefault="008E08DA" w:rsidP="008E08DA">
      <w:pPr>
        <w:ind w:firstLineChars="100" w:firstLine="210"/>
        <w:rPr>
          <w:rFonts w:hint="eastAsia"/>
        </w:rPr>
      </w:pPr>
      <w:r w:rsidRPr="00944262">
        <w:t>企業ポイントの導入により顧</w:t>
      </w:r>
      <w:r>
        <w:t>客情報と購買履歴をひも付け、マーケティング活動を高度化できる点</w:t>
      </w:r>
      <w:r w:rsidRPr="00944262">
        <w:t>。過去の値引き情報から消費者が価格にシビアかどうかを判断したり、適切なタイミングで製品の買い替えを進めるなど、消費者の嗜好を類推し、適切な施策を打つようなマーケティングツールに活用できる。</w:t>
      </w:r>
      <w:r>
        <w:t xml:space="preserve"> </w:t>
      </w:r>
    </w:p>
    <w:p w:rsidR="008E08DA" w:rsidRPr="00944262" w:rsidRDefault="008E08DA" w:rsidP="008E08DA">
      <w:pPr>
        <w:ind w:firstLineChars="100" w:firstLine="210"/>
      </w:pPr>
      <w:r w:rsidRPr="00944262">
        <w:br/>
        <w:t>2.</w:t>
      </w:r>
      <w:r w:rsidRPr="00944262">
        <w:t>高い消費者誘因効果を持つツールとして</w:t>
      </w:r>
      <w:r>
        <w:t xml:space="preserve"> </w:t>
      </w:r>
      <w:r>
        <w:br/>
      </w:r>
      <w:r w:rsidRPr="00944262">
        <w:t xml:space="preserve">　</w:t>
      </w:r>
      <w:r>
        <w:t>ポイントを付与することで消費者の再訪問を促せる点</w:t>
      </w:r>
      <w:r w:rsidRPr="00944262">
        <w:t>。ポイントには、それをためたり、使用するために次回の購買を誘発できるメリットがある。割引などの現金値引きでは得られない「つなぎとめる」という効果があるという。</w:t>
      </w:r>
      <w:r w:rsidRPr="00944262">
        <w:t xml:space="preserve"> </w:t>
      </w:r>
      <w:r w:rsidRPr="00944262">
        <w:br/>
      </w:r>
      <w:r w:rsidRPr="00944262">
        <w:br/>
        <w:t>3.</w:t>
      </w:r>
      <w:r w:rsidRPr="00944262">
        <w:t>企業間での消費者送客ツールとして</w:t>
      </w:r>
      <w:r>
        <w:t xml:space="preserve"> </w:t>
      </w:r>
      <w:r>
        <w:br/>
      </w:r>
      <w:r w:rsidRPr="00944262">
        <w:t xml:space="preserve">　企業相互で顧客を送客する仕組みを構築できることだ。具体的には、企業同士がポイントを共用することで、顧客を互いに紹介しあう効果が生まれ、最適なターゲット顧客を開拓しやすい。航空会社の企業ポイントであるマイレージを多くためている人は伝統的に、所得が高い男性という傾向があるというが、このような層をターゲットにしたい企業であれば、航空会社とポイント交換することで、見込み顧客を送り込んでもらえる仕組みがつくれる。</w:t>
      </w:r>
      <w:r w:rsidRPr="00944262">
        <w:t xml:space="preserve"> </w:t>
      </w:r>
    </w:p>
    <w:p w:rsidR="008E08DA" w:rsidRDefault="008E08DA" w:rsidP="008E08DA">
      <w:r w:rsidRPr="00944262">
        <w:br/>
      </w:r>
      <w:r w:rsidRPr="00944262">
        <w:br/>
      </w:r>
      <w:r w:rsidRPr="00944262">
        <w:t xml:space="preserve">　一方で、消費者にとっても企業ポイントはメリットを感じやすい</w:t>
      </w:r>
      <w:r>
        <w:rPr>
          <w:rFonts w:hint="eastAsia"/>
        </w:rPr>
        <w:t>そうです</w:t>
      </w:r>
      <w:r w:rsidRPr="00944262">
        <w:t>。値引きと同様の経済的なメリットがあるだけでなく、ポイントを集約することで、日頃は購入しない商品と交換できるなど、非日常的な消費を楽しめたりするからだ</w:t>
      </w:r>
      <w:r>
        <w:rPr>
          <w:rFonts w:hint="eastAsia"/>
        </w:rPr>
        <w:t>そうです</w:t>
      </w:r>
      <w:r w:rsidRPr="00944262">
        <w:t>。企業と消費者の利害関係が一致していたからこそ、企業ポイントはここまで広く普及した</w:t>
      </w:r>
      <w:r>
        <w:rPr>
          <w:rFonts w:hint="eastAsia"/>
        </w:rPr>
        <w:t>模様です</w:t>
      </w:r>
      <w:r w:rsidRPr="00944262">
        <w:t>。</w:t>
      </w:r>
      <w:r w:rsidRPr="00944262">
        <w:t xml:space="preserve"> </w:t>
      </w:r>
      <w:r w:rsidRPr="00944262">
        <w:br/>
      </w:r>
      <w:r w:rsidRPr="00944262">
        <w:rPr>
          <w:color w:val="FF0000"/>
        </w:rPr>
        <w:br/>
      </w:r>
      <w:r w:rsidRPr="00944262">
        <w:t xml:space="preserve">　実際に、野村総合研究所（</w:t>
      </w:r>
      <w:r w:rsidRPr="00944262">
        <w:t>NRI</w:t>
      </w:r>
      <w:r w:rsidRPr="00944262">
        <w:t>）が行った調査によれば、</w:t>
      </w:r>
      <w:r w:rsidRPr="00944262">
        <w:t>44.2</w:t>
      </w:r>
      <w:r w:rsidRPr="00944262">
        <w:t>％の消費者が企業ポイントの有無によって購入する商品やサービスが変わると答え、企業ポイントがつくのであれば多少高くとも購入する、との回答も約</w:t>
      </w:r>
      <w:r w:rsidRPr="00944262">
        <w:t>2</w:t>
      </w:r>
      <w:r w:rsidRPr="00944262">
        <w:t>割の</w:t>
      </w:r>
      <w:r w:rsidRPr="00944262">
        <w:t>18.3</w:t>
      </w:r>
      <w:r w:rsidRPr="00944262">
        <w:t>％を占めている。企業ポイントの年間発行額は</w:t>
      </w:r>
      <w:r w:rsidRPr="00944262">
        <w:t>2005</w:t>
      </w:r>
      <w:r w:rsidRPr="00944262">
        <w:t>年度で</w:t>
      </w:r>
      <w:r w:rsidRPr="00944262">
        <w:t>4519</w:t>
      </w:r>
      <w:r w:rsidRPr="00944262">
        <w:t>億円にも達している</w:t>
      </w:r>
      <w:r>
        <w:rPr>
          <w:rFonts w:hint="eastAsia"/>
        </w:rPr>
        <w:t>らしいです</w:t>
      </w:r>
      <w:r w:rsidRPr="00944262">
        <w:t>。</w:t>
      </w:r>
    </w:p>
    <w:p w:rsidR="008E08DA" w:rsidRDefault="008E08DA" w:rsidP="008E08DA"/>
    <w:p w:rsidR="008E08DA" w:rsidRDefault="008E08DA" w:rsidP="008E08DA"/>
    <w:p w:rsidR="008E08DA" w:rsidRPr="004A770E" w:rsidRDefault="008E08DA" w:rsidP="008E08DA">
      <w:pPr>
        <w:rPr>
          <w:rFonts w:ascii="HGPｺﾞｼｯｸE" w:eastAsia="HGPｺﾞｼｯｸE"/>
        </w:rPr>
      </w:pPr>
      <w:r w:rsidRPr="004A770E">
        <w:rPr>
          <w:rFonts w:ascii="HGPｺﾞｼｯｸE" w:eastAsia="HGPｺﾞｼｯｸE" w:hint="eastAsia"/>
        </w:rPr>
        <w:t>また消費者は同じ価値の値引きとポイントならポイントのほうを選ぶ傾向があるそうです。</w:t>
      </w:r>
    </w:p>
    <w:p w:rsidR="008E08DA" w:rsidRPr="004A770E" w:rsidRDefault="008E08DA" w:rsidP="008E08DA">
      <w:pPr>
        <w:rPr>
          <w:rFonts w:ascii="HGPｺﾞｼｯｸE" w:eastAsia="HGPｺﾞｼｯｸE"/>
        </w:rPr>
      </w:pPr>
    </w:p>
    <w:p w:rsidR="008E08DA" w:rsidRDefault="008E08DA" w:rsidP="008E08DA">
      <w:pPr>
        <w:rPr>
          <w:rFonts w:ascii="HGP創英角ﾎﾟｯﾌﾟ体" w:eastAsia="HGP創英角ﾎﾟｯﾌﾟ体" w:hint="eastAsia"/>
        </w:rPr>
      </w:pPr>
    </w:p>
    <w:p w:rsidR="008E08DA" w:rsidRDefault="008E08DA" w:rsidP="008E08DA">
      <w:pPr>
        <w:rPr>
          <w:rFonts w:ascii="HGP創英角ﾎﾟｯﾌﾟ体" w:eastAsia="HGP創英角ﾎﾟｯﾌﾟ体" w:hint="eastAsia"/>
        </w:rPr>
      </w:pPr>
    </w:p>
    <w:p w:rsidR="008E08DA" w:rsidRDefault="008E08DA" w:rsidP="008E08DA">
      <w:pPr>
        <w:rPr>
          <w:rFonts w:ascii="HGP創英角ﾎﾟｯﾌﾟ体" w:eastAsia="HGP創英角ﾎﾟｯﾌﾟ体" w:hint="eastAsia"/>
        </w:rPr>
      </w:pPr>
    </w:p>
    <w:p w:rsidR="008E08DA" w:rsidRDefault="008E08DA" w:rsidP="008E08DA">
      <w:pPr>
        <w:rPr>
          <w:rFonts w:ascii="HGP創英角ﾎﾟｯﾌﾟ体" w:eastAsia="HGP創英角ﾎﾟｯﾌﾟ体" w:hint="eastAsia"/>
        </w:rPr>
      </w:pPr>
    </w:p>
    <w:p w:rsidR="008E08DA" w:rsidRDefault="008E08DA" w:rsidP="008E08DA">
      <w:pPr>
        <w:rPr>
          <w:rFonts w:ascii="HGP創英角ﾎﾟｯﾌﾟ体" w:eastAsia="HGP創英角ﾎﾟｯﾌﾟ体" w:hint="eastAsia"/>
        </w:rPr>
      </w:pPr>
    </w:p>
    <w:p w:rsidR="008E08DA" w:rsidRPr="004A770E" w:rsidRDefault="008E08DA" w:rsidP="008E08DA">
      <w:pPr>
        <w:rPr>
          <w:rFonts w:ascii="HGP創英角ﾎﾟｯﾌﾟ体" w:eastAsia="HGP創英角ﾎﾟｯﾌﾟ体"/>
        </w:rPr>
      </w:pPr>
    </w:p>
    <w:p w:rsidR="008E08DA" w:rsidRPr="004A770E" w:rsidRDefault="008E08DA" w:rsidP="008E08DA">
      <w:pPr>
        <w:rPr>
          <w:rFonts w:ascii="HGP創英角ﾎﾟｯﾌﾟ体" w:eastAsia="HGP創英角ﾎﾟｯﾌﾟ体"/>
        </w:rPr>
      </w:pPr>
    </w:p>
    <w:p w:rsidR="008E08DA" w:rsidRPr="004D25FF" w:rsidRDefault="008E08DA" w:rsidP="008E08DA">
      <w:r w:rsidRPr="00944262">
        <w:t xml:space="preserve"> </w:t>
      </w:r>
      <w:r>
        <w:rPr>
          <w:rFonts w:hint="eastAsia"/>
          <w:noProof/>
        </w:rPr>
        <w:drawing>
          <wp:inline distT="0" distB="0" distL="0" distR="0">
            <wp:extent cx="5080000" cy="3530600"/>
            <wp:effectExtent l="19050" t="0" r="6350" b="0"/>
            <wp:docPr id="2" name="図 0" descr="32c7594e9653848b454795ef5c151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c7594e9653848b454795ef5c151320.jpg"/>
                    <pic:cNvPicPr/>
                  </pic:nvPicPr>
                  <pic:blipFill>
                    <a:blip r:embed="rId15"/>
                    <a:stretch>
                      <a:fillRect/>
                    </a:stretch>
                  </pic:blipFill>
                  <pic:spPr>
                    <a:xfrm>
                      <a:off x="0" y="0"/>
                      <a:ext cx="5080000" cy="3530600"/>
                    </a:xfrm>
                    <a:prstGeom prst="rect">
                      <a:avLst/>
                    </a:prstGeom>
                  </pic:spPr>
                </pic:pic>
              </a:graphicData>
            </a:graphic>
          </wp:inline>
        </w:drawing>
      </w:r>
    </w:p>
    <w:p w:rsidR="00360383" w:rsidRPr="007F6B92" w:rsidRDefault="00360383">
      <w:pPr>
        <w:rPr>
          <w:rFonts w:ascii="HGP創英角ﾎﾟｯﾌﾟ体" w:eastAsia="HGP創英角ﾎﾟｯﾌﾟ体" w:hint="eastAsia"/>
        </w:rPr>
      </w:pPr>
    </w:p>
    <w:sectPr w:rsidR="00360383" w:rsidRPr="007F6B92" w:rsidSect="00E41D15">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D29" w:rsidRDefault="00D16D29" w:rsidP="00D16D29">
      <w:r>
        <w:separator/>
      </w:r>
    </w:p>
  </w:endnote>
  <w:endnote w:type="continuationSeparator" w:id="1">
    <w:p w:rsidR="00D16D29" w:rsidRDefault="00D16D29" w:rsidP="00D16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P創英角ﾎﾟｯﾌﾟ体">
    <w:panose1 w:val="040B0A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80000281" w:usb1="28C76CF8" w:usb2="00000010" w:usb3="00000000" w:csb0="00020000"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D29" w:rsidRDefault="00D16D29" w:rsidP="00D16D29">
      <w:r>
        <w:separator/>
      </w:r>
    </w:p>
  </w:footnote>
  <w:footnote w:type="continuationSeparator" w:id="1">
    <w:p w:rsidR="00D16D29" w:rsidRDefault="00D16D29" w:rsidP="00D16D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D0D25"/>
    <w:multiLevelType w:val="hybridMultilevel"/>
    <w:tmpl w:val="582CFD52"/>
    <w:lvl w:ilvl="0" w:tplc="D6E495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591E0E3D"/>
    <w:multiLevelType w:val="hybridMultilevel"/>
    <w:tmpl w:val="9418C046"/>
    <w:lvl w:ilvl="0" w:tplc="22765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2A42"/>
    <w:rsid w:val="00060CEA"/>
    <w:rsid w:val="00072A42"/>
    <w:rsid w:val="0011352E"/>
    <w:rsid w:val="00116B3D"/>
    <w:rsid w:val="0026271F"/>
    <w:rsid w:val="002A6356"/>
    <w:rsid w:val="00360383"/>
    <w:rsid w:val="00384DB4"/>
    <w:rsid w:val="00645403"/>
    <w:rsid w:val="007F6B92"/>
    <w:rsid w:val="008E08DA"/>
    <w:rsid w:val="00A46CA8"/>
    <w:rsid w:val="00CC17C6"/>
    <w:rsid w:val="00D16D29"/>
    <w:rsid w:val="00D76751"/>
    <w:rsid w:val="00DF7DB3"/>
    <w:rsid w:val="00E41D1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D15"/>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2A42"/>
    <w:rPr>
      <w:color w:val="0000FF"/>
      <w:u w:val="single"/>
    </w:rPr>
  </w:style>
  <w:style w:type="paragraph" w:styleId="Web">
    <w:name w:val="Normal (Web)"/>
    <w:basedOn w:val="a"/>
    <w:uiPriority w:val="99"/>
    <w:semiHidden/>
    <w:unhideWhenUsed/>
    <w:rsid w:val="00072A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semiHidden/>
    <w:unhideWhenUsed/>
    <w:rsid w:val="00D16D29"/>
    <w:pPr>
      <w:tabs>
        <w:tab w:val="center" w:pos="4252"/>
        <w:tab w:val="right" w:pos="8504"/>
      </w:tabs>
      <w:snapToGrid w:val="0"/>
    </w:pPr>
  </w:style>
  <w:style w:type="character" w:customStyle="1" w:styleId="a5">
    <w:name w:val="ヘッダー (文字)"/>
    <w:basedOn w:val="a0"/>
    <w:link w:val="a4"/>
    <w:uiPriority w:val="99"/>
    <w:semiHidden/>
    <w:rsid w:val="00D16D29"/>
  </w:style>
  <w:style w:type="paragraph" w:styleId="a6">
    <w:name w:val="footer"/>
    <w:basedOn w:val="a"/>
    <w:link w:val="a7"/>
    <w:uiPriority w:val="99"/>
    <w:semiHidden/>
    <w:unhideWhenUsed/>
    <w:rsid w:val="00D16D29"/>
    <w:pPr>
      <w:tabs>
        <w:tab w:val="center" w:pos="4252"/>
        <w:tab w:val="right" w:pos="8504"/>
      </w:tabs>
      <w:snapToGrid w:val="0"/>
    </w:pPr>
  </w:style>
  <w:style w:type="character" w:customStyle="1" w:styleId="a7">
    <w:name w:val="フッター (文字)"/>
    <w:basedOn w:val="a0"/>
    <w:link w:val="a6"/>
    <w:uiPriority w:val="99"/>
    <w:semiHidden/>
    <w:rsid w:val="00D16D29"/>
  </w:style>
  <w:style w:type="paragraph" w:styleId="a8">
    <w:name w:val="List Paragraph"/>
    <w:basedOn w:val="a"/>
    <w:uiPriority w:val="34"/>
    <w:qFormat/>
    <w:rsid w:val="00D16D29"/>
    <w:pPr>
      <w:ind w:leftChars="400" w:left="840"/>
    </w:pPr>
  </w:style>
  <w:style w:type="paragraph" w:styleId="a9">
    <w:name w:val="Balloon Text"/>
    <w:basedOn w:val="a"/>
    <w:link w:val="aa"/>
    <w:uiPriority w:val="99"/>
    <w:semiHidden/>
    <w:unhideWhenUsed/>
    <w:rsid w:val="003603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60383"/>
    <w:rPr>
      <w:rFonts w:asciiTheme="majorHAnsi" w:eastAsiaTheme="majorEastAsia" w:hAnsiTheme="majorHAnsi" w:cstheme="majorBidi"/>
      <w:sz w:val="18"/>
      <w:szCs w:val="18"/>
    </w:rPr>
  </w:style>
  <w:style w:type="table" w:styleId="ab">
    <w:name w:val="Table Grid"/>
    <w:basedOn w:val="a1"/>
    <w:uiPriority w:val="59"/>
    <w:rsid w:val="00DF7D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Light Shading Accent 4"/>
    <w:basedOn w:val="a1"/>
    <w:uiPriority w:val="60"/>
    <w:rsid w:val="008E08DA"/>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divs>
    <w:div w:id="1365330852">
      <w:bodyDiv w:val="1"/>
      <w:marLeft w:val="0"/>
      <w:marRight w:val="0"/>
      <w:marTop w:val="0"/>
      <w:marBottom w:val="0"/>
      <w:divBdr>
        <w:top w:val="none" w:sz="0" w:space="0" w:color="auto"/>
        <w:left w:val="none" w:sz="0" w:space="0" w:color="auto"/>
        <w:bottom w:val="none" w:sz="0" w:space="0" w:color="auto"/>
        <w:right w:val="none" w:sz="0" w:space="0" w:color="auto"/>
      </w:divBdr>
      <w:divsChild>
        <w:div w:id="169830172">
          <w:marLeft w:val="0"/>
          <w:marRight w:val="0"/>
          <w:marTop w:val="0"/>
          <w:marBottom w:val="0"/>
          <w:divBdr>
            <w:top w:val="none" w:sz="0" w:space="0" w:color="auto"/>
            <w:left w:val="none" w:sz="0" w:space="0" w:color="auto"/>
            <w:bottom w:val="none" w:sz="0" w:space="0" w:color="auto"/>
            <w:right w:val="none" w:sz="0" w:space="0" w:color="auto"/>
          </w:divBdr>
          <w:divsChild>
            <w:div w:id="7876171">
              <w:marLeft w:val="0"/>
              <w:marRight w:val="0"/>
              <w:marTop w:val="0"/>
              <w:marBottom w:val="0"/>
              <w:divBdr>
                <w:top w:val="none" w:sz="0" w:space="0" w:color="auto"/>
                <w:left w:val="none" w:sz="0" w:space="0" w:color="auto"/>
                <w:bottom w:val="none" w:sz="0" w:space="0" w:color="auto"/>
                <w:right w:val="none" w:sz="0" w:space="0" w:color="auto"/>
              </w:divBdr>
              <w:divsChild>
                <w:div w:id="2095935092">
                  <w:marLeft w:val="0"/>
                  <w:marRight w:val="0"/>
                  <w:marTop w:val="0"/>
                  <w:marBottom w:val="0"/>
                  <w:divBdr>
                    <w:top w:val="none" w:sz="0" w:space="0" w:color="auto"/>
                    <w:left w:val="none" w:sz="0" w:space="0" w:color="auto"/>
                    <w:bottom w:val="none" w:sz="0" w:space="0" w:color="auto"/>
                    <w:right w:val="none" w:sz="0" w:space="0" w:color="auto"/>
                  </w:divBdr>
                  <w:divsChild>
                    <w:div w:id="16380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a.wikipedia.org/wiki/%E3%82%B5%E3%83%BC%E3%83%93%E3%82%B9" TargetMode="Externa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ja.wikipedia.org/wiki/%E8%B2%A1" TargetMode="External"/><Relationship Id="rId12" Type="http://schemas.openxmlformats.org/officeDocument/2006/relationships/hyperlink" Target="http://ja.wikipedia.org/wiki/%E3%83%87%E3%82%B6%E3%82%A4%E3%83%B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a.wikipedia.org/wiki/%E3%82%B7%E3%83%B3%E3%83%9C%E3%83%AB"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ja.wikipedia.org/wiki/%E6%B6%88%E8%B2%BB%E8%80%85" TargetMode="External"/><Relationship Id="rId4" Type="http://schemas.openxmlformats.org/officeDocument/2006/relationships/webSettings" Target="webSettings.xml"/><Relationship Id="rId9" Type="http://schemas.openxmlformats.org/officeDocument/2006/relationships/hyperlink" Target="http://ja.wikipedia.org/wiki/%E3%83%A1%E3%83%87%E3%82%A3%E3%82%A2" TargetMode="External"/><Relationship Id="rId14" Type="http://schemas.openxmlformats.org/officeDocument/2006/relationships/hyperlink" Target="http://ja.wikipedia.org/wiki/%E7%99%BE%E8%B2%A8%E5%BA%97"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___1.xlsx"/></Relationships>
</file>

<file path=word/charts/chart1.xml><?xml version="1.0" encoding="utf-8"?>
<c:chartSpace xmlns:c="http://schemas.openxmlformats.org/drawingml/2006/chart" xmlns:a="http://schemas.openxmlformats.org/drawingml/2006/main" xmlns:r="http://schemas.openxmlformats.org/officeDocument/2006/relationships">
  <c:lang val="ja-JP"/>
  <c:chart>
    <c:plotArea>
      <c:layout/>
      <c:barChart>
        <c:barDir val="col"/>
        <c:grouping val="stacked"/>
        <c:ser>
          <c:idx val="0"/>
          <c:order val="0"/>
          <c:tx>
            <c:strRef>
              <c:f>Sheet1!$B$1</c:f>
              <c:strCache>
                <c:ptCount val="1"/>
                <c:pt idx="0">
                  <c:v>経常利益</c:v>
                </c:pt>
              </c:strCache>
            </c:strRef>
          </c:tx>
          <c:cat>
            <c:strRef>
              <c:f>Sheet1!$A$2:$A$13</c:f>
              <c:strCache>
                <c:ptCount val="12"/>
                <c:pt idx="0">
                  <c:v>９７年</c:v>
                </c:pt>
                <c:pt idx="1">
                  <c:v>９８年</c:v>
                </c:pt>
                <c:pt idx="2">
                  <c:v>９９年</c:v>
                </c:pt>
                <c:pt idx="3">
                  <c:v>００年</c:v>
                </c:pt>
                <c:pt idx="4">
                  <c:v>０１年</c:v>
                </c:pt>
                <c:pt idx="5">
                  <c:v>０２年</c:v>
                </c:pt>
                <c:pt idx="6">
                  <c:v>０３年</c:v>
                </c:pt>
                <c:pt idx="7">
                  <c:v>０４年</c:v>
                </c:pt>
                <c:pt idx="8">
                  <c:v>０５年</c:v>
                </c:pt>
                <c:pt idx="9">
                  <c:v>０６年</c:v>
                </c:pt>
                <c:pt idx="10">
                  <c:v>０７年</c:v>
                </c:pt>
                <c:pt idx="11">
                  <c:v>０８年</c:v>
                </c:pt>
              </c:strCache>
            </c:strRef>
          </c:cat>
          <c:val>
            <c:numRef>
              <c:f>Sheet1!$B$2:$B$13</c:f>
              <c:numCache>
                <c:formatCode>General</c:formatCode>
                <c:ptCount val="12"/>
                <c:pt idx="0">
                  <c:v>55</c:v>
                </c:pt>
                <c:pt idx="1">
                  <c:v>63</c:v>
                </c:pt>
                <c:pt idx="2">
                  <c:v>42</c:v>
                </c:pt>
                <c:pt idx="3">
                  <c:v>605</c:v>
                </c:pt>
                <c:pt idx="4">
                  <c:v>1032</c:v>
                </c:pt>
                <c:pt idx="5">
                  <c:v>511</c:v>
                </c:pt>
                <c:pt idx="6">
                  <c:v>416</c:v>
                </c:pt>
                <c:pt idx="7">
                  <c:v>642</c:v>
                </c:pt>
                <c:pt idx="8">
                  <c:v>587</c:v>
                </c:pt>
                <c:pt idx="9">
                  <c:v>731</c:v>
                </c:pt>
                <c:pt idx="10">
                  <c:v>646</c:v>
                </c:pt>
                <c:pt idx="11">
                  <c:v>856</c:v>
                </c:pt>
              </c:numCache>
            </c:numRef>
          </c:val>
        </c:ser>
        <c:ser>
          <c:idx val="1"/>
          <c:order val="1"/>
          <c:tx>
            <c:strRef>
              <c:f>Sheet1!$C$1</c:f>
              <c:strCache>
                <c:ptCount val="1"/>
                <c:pt idx="0">
                  <c:v>売上</c:v>
                </c:pt>
              </c:strCache>
            </c:strRef>
          </c:tx>
          <c:cat>
            <c:strRef>
              <c:f>Sheet1!$A$2:$A$13</c:f>
              <c:strCache>
                <c:ptCount val="12"/>
                <c:pt idx="0">
                  <c:v>９７年</c:v>
                </c:pt>
                <c:pt idx="1">
                  <c:v>９８年</c:v>
                </c:pt>
                <c:pt idx="2">
                  <c:v>９９年</c:v>
                </c:pt>
                <c:pt idx="3">
                  <c:v>００年</c:v>
                </c:pt>
                <c:pt idx="4">
                  <c:v>０１年</c:v>
                </c:pt>
                <c:pt idx="5">
                  <c:v>０２年</c:v>
                </c:pt>
                <c:pt idx="6">
                  <c:v>０３年</c:v>
                </c:pt>
                <c:pt idx="7">
                  <c:v>０４年</c:v>
                </c:pt>
                <c:pt idx="8">
                  <c:v>０５年</c:v>
                </c:pt>
                <c:pt idx="9">
                  <c:v>０６年</c:v>
                </c:pt>
                <c:pt idx="10">
                  <c:v>０７年</c:v>
                </c:pt>
                <c:pt idx="11">
                  <c:v>０８年</c:v>
                </c:pt>
              </c:strCache>
            </c:strRef>
          </c:cat>
          <c:val>
            <c:numRef>
              <c:f>Sheet1!$C$2:$C$13</c:f>
              <c:numCache>
                <c:formatCode>General</c:formatCode>
                <c:ptCount val="12"/>
                <c:pt idx="0">
                  <c:v>695</c:v>
                </c:pt>
                <c:pt idx="1">
                  <c:v>768</c:v>
                </c:pt>
                <c:pt idx="2">
                  <c:v>1069</c:v>
                </c:pt>
                <c:pt idx="3">
                  <c:v>1685</c:v>
                </c:pt>
                <c:pt idx="4">
                  <c:v>3154</c:v>
                </c:pt>
                <c:pt idx="5">
                  <c:v>2931</c:v>
                </c:pt>
                <c:pt idx="6">
                  <c:v>2682</c:v>
                </c:pt>
                <c:pt idx="7">
                  <c:v>2758</c:v>
                </c:pt>
                <c:pt idx="8">
                  <c:v>3253</c:v>
                </c:pt>
                <c:pt idx="9">
                  <c:v>3757</c:v>
                </c:pt>
                <c:pt idx="10">
                  <c:v>4606</c:v>
                </c:pt>
                <c:pt idx="11">
                  <c:v>5008</c:v>
                </c:pt>
              </c:numCache>
            </c:numRef>
          </c:val>
        </c:ser>
        <c:overlap val="100"/>
        <c:axId val="236477824"/>
        <c:axId val="237302912"/>
      </c:barChart>
      <c:catAx>
        <c:axId val="236477824"/>
        <c:scaling>
          <c:orientation val="minMax"/>
        </c:scaling>
        <c:axPos val="b"/>
        <c:tickLblPos val="nextTo"/>
        <c:crossAx val="237302912"/>
        <c:crosses val="autoZero"/>
        <c:auto val="1"/>
        <c:lblAlgn val="ctr"/>
        <c:lblOffset val="100"/>
      </c:catAx>
      <c:valAx>
        <c:axId val="237302912"/>
        <c:scaling>
          <c:orientation val="minMax"/>
        </c:scaling>
        <c:axPos val="l"/>
        <c:majorGridlines/>
        <c:numFmt formatCode="General" sourceLinked="1"/>
        <c:tickLblPos val="nextTo"/>
        <c:crossAx val="23647782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445</Words>
  <Characters>2538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iku</dc:creator>
  <cp:lastModifiedBy>keio</cp:lastModifiedBy>
  <cp:revision>2</cp:revision>
  <dcterms:created xsi:type="dcterms:W3CDTF">2009-06-19T05:35:00Z</dcterms:created>
  <dcterms:modified xsi:type="dcterms:W3CDTF">2009-06-19T05:35:00Z</dcterms:modified>
</cp:coreProperties>
</file>