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E79" w:rsidRDefault="00D97860" w:rsidP="006B1E79">
      <w:pPr>
        <w:jc w:val="center"/>
        <w:rPr>
          <w:b/>
          <w:sz w:val="26"/>
          <w:szCs w:val="26"/>
        </w:rPr>
      </w:pPr>
      <w:r>
        <w:rPr>
          <w:rFonts w:hint="eastAsia"/>
          <w:b/>
          <w:sz w:val="26"/>
          <w:szCs w:val="26"/>
        </w:rPr>
        <w:t>明治初期の宗教政策について</w:t>
      </w:r>
      <w:bookmarkStart w:id="0" w:name="_GoBack"/>
      <w:bookmarkEnd w:id="0"/>
    </w:p>
    <w:p w:rsidR="004128D2" w:rsidRPr="006D3202" w:rsidRDefault="004F13BC" w:rsidP="004128D2">
      <w:pPr>
        <w:jc w:val="right"/>
        <w:rPr>
          <w:rFonts w:asciiTheme="minorEastAsia" w:hAnsiTheme="minorEastAsia"/>
          <w:b/>
          <w:sz w:val="22"/>
        </w:rPr>
      </w:pPr>
      <w:r>
        <w:rPr>
          <w:rFonts w:hint="eastAsia"/>
          <w:b/>
          <w:sz w:val="22"/>
        </w:rPr>
        <w:t>4</w:t>
      </w:r>
      <w:r w:rsidR="004128D2" w:rsidRPr="006D3202">
        <w:rPr>
          <w:rFonts w:asciiTheme="minorEastAsia" w:hAnsiTheme="minorEastAsia" w:hint="eastAsia"/>
          <w:b/>
          <w:sz w:val="22"/>
        </w:rPr>
        <w:t>年　高山侑子</w:t>
      </w:r>
    </w:p>
    <w:p w:rsidR="00694DFB" w:rsidRDefault="00694DFB">
      <w:pPr>
        <w:rPr>
          <w:b/>
        </w:rPr>
      </w:pPr>
      <w:r w:rsidRPr="00694DFB">
        <w:rPr>
          <w:rFonts w:hint="eastAsia"/>
          <w:b/>
        </w:rPr>
        <w:t>1</w:t>
      </w:r>
      <w:r w:rsidR="006D3202">
        <w:rPr>
          <w:rFonts w:hint="eastAsia"/>
          <w:b/>
        </w:rPr>
        <w:t>.</w:t>
      </w:r>
      <w:r w:rsidRPr="00694DFB">
        <w:rPr>
          <w:rFonts w:hint="eastAsia"/>
          <w:b/>
        </w:rPr>
        <w:t>はじめに</w:t>
      </w:r>
    </w:p>
    <w:p w:rsidR="00124CC2" w:rsidRDefault="00D80424" w:rsidP="008B4834">
      <w:pPr>
        <w:ind w:firstLineChars="100" w:firstLine="210"/>
      </w:pPr>
      <w:r>
        <w:rPr>
          <w:rFonts w:hint="eastAsia"/>
        </w:rPr>
        <w:t>一般に原始社会に近づくほど宗教の社会への影響力は大きく</w:t>
      </w:r>
      <w:r w:rsidR="000613C4">
        <w:rPr>
          <w:rFonts w:hint="eastAsia"/>
        </w:rPr>
        <w:t>、現代社会に近づくにつれて宗教はその影響力を失</w:t>
      </w:r>
      <w:r w:rsidR="00B41CF7">
        <w:rPr>
          <w:rFonts w:hint="eastAsia"/>
        </w:rPr>
        <w:t>いがちである。</w:t>
      </w:r>
      <w:r w:rsidR="000613C4">
        <w:rPr>
          <w:rFonts w:hint="eastAsia"/>
        </w:rPr>
        <w:t>特に</w:t>
      </w:r>
      <w:r>
        <w:rPr>
          <w:rFonts w:hint="eastAsia"/>
        </w:rPr>
        <w:t>近代</w:t>
      </w:r>
      <w:r w:rsidR="00B41CF7">
        <w:rPr>
          <w:rFonts w:hint="eastAsia"/>
        </w:rPr>
        <w:t>のめまぐるしい変化は人々の宗教観</w:t>
      </w:r>
      <w:r w:rsidR="000613C4">
        <w:rPr>
          <w:rFonts w:hint="eastAsia"/>
        </w:rPr>
        <w:t>を劇的に変化させたであろう。</w:t>
      </w:r>
      <w:r w:rsidR="00126E79">
        <w:rPr>
          <w:rFonts w:hint="eastAsia"/>
        </w:rPr>
        <w:t>日本が</w:t>
      </w:r>
      <w:r w:rsidR="00126E79" w:rsidRPr="00126E79">
        <w:rPr>
          <w:rFonts w:hint="eastAsia"/>
        </w:rPr>
        <w:t>急激に近代国家と変貌を遂げる中で宗教問題はいかに議論され、民衆の宗教観にどれほどの影響を与えたのか</w:t>
      </w:r>
      <w:r w:rsidR="00126E79">
        <w:rPr>
          <w:rFonts w:hint="eastAsia"/>
        </w:rPr>
        <w:t>。</w:t>
      </w:r>
      <w:r w:rsidR="000613C4">
        <w:rPr>
          <w:rFonts w:hint="eastAsia"/>
        </w:rPr>
        <w:t>近代</w:t>
      </w:r>
      <w:r>
        <w:rPr>
          <w:rFonts w:hint="eastAsia"/>
        </w:rPr>
        <w:t>国家と宗教の関係は一見矛盾したように</w:t>
      </w:r>
      <w:r w:rsidR="00B41CF7">
        <w:rPr>
          <w:rFonts w:hint="eastAsia"/>
        </w:rPr>
        <w:t>見える。</w:t>
      </w:r>
      <w:r w:rsidR="00104DA4">
        <w:rPr>
          <w:rFonts w:hint="eastAsia"/>
        </w:rPr>
        <w:t>実際には周知の</w:t>
      </w:r>
      <w:r w:rsidR="000613C4">
        <w:rPr>
          <w:rFonts w:hint="eastAsia"/>
        </w:rPr>
        <w:t>通り日本の近代国家は</w:t>
      </w:r>
      <w:r w:rsidR="00104DA4">
        <w:rPr>
          <w:rFonts w:hint="eastAsia"/>
        </w:rPr>
        <w:t>天皇の宗教的権威を背景に社会の制度を一変する事から始まった。当初は神道国教化</w:t>
      </w:r>
      <w:r w:rsidR="00FE73CE">
        <w:rPr>
          <w:rFonts w:hint="eastAsia"/>
        </w:rPr>
        <w:t>を目指し、あたかも神道一辺倒かと思われた各種の宗教政策だが、その背景には</w:t>
      </w:r>
      <w:r w:rsidR="00104DA4">
        <w:rPr>
          <w:rFonts w:hint="eastAsia"/>
        </w:rPr>
        <w:t>単純に信仰に関する問題</w:t>
      </w:r>
      <w:r w:rsidR="004C6868">
        <w:rPr>
          <w:rFonts w:hint="eastAsia"/>
        </w:rPr>
        <w:t>だけ</w:t>
      </w:r>
      <w:r w:rsidR="00104DA4">
        <w:rPr>
          <w:rFonts w:hint="eastAsia"/>
        </w:rPr>
        <w:t>ではなく、</w:t>
      </w:r>
      <w:r w:rsidR="004C6868">
        <w:rPr>
          <w:rFonts w:hint="eastAsia"/>
        </w:rPr>
        <w:t>対外的な</w:t>
      </w:r>
      <w:r w:rsidR="00104DA4">
        <w:rPr>
          <w:rFonts w:hint="eastAsia"/>
        </w:rPr>
        <w:t>政治上の問題も強く影響し</w:t>
      </w:r>
      <w:r w:rsidR="00FE73CE">
        <w:rPr>
          <w:rFonts w:hint="eastAsia"/>
        </w:rPr>
        <w:t>、必ずしも神道一辺倒にはなりえなかった。急激な近代化を迎え内外に様々な問題を抱えた状況の中、</w:t>
      </w:r>
      <w:r w:rsidR="004C6868">
        <w:rPr>
          <w:rFonts w:hint="eastAsia"/>
        </w:rPr>
        <w:t>明治政府は</w:t>
      </w:r>
      <w:r w:rsidR="008E3A78">
        <w:rPr>
          <w:rFonts w:hint="eastAsia"/>
        </w:rPr>
        <w:t>宗教を近代国家の中にどう位置付けし民衆を導いてい</w:t>
      </w:r>
      <w:r w:rsidR="00B41CF7">
        <w:rPr>
          <w:rFonts w:hint="eastAsia"/>
        </w:rPr>
        <w:t>ったのだろうか。</w:t>
      </w:r>
      <w:r w:rsidR="008B4834">
        <w:rPr>
          <w:rFonts w:hint="eastAsia"/>
        </w:rPr>
        <w:t>主に明治初期から「信仰の自由」</w:t>
      </w:r>
      <w:r w:rsidR="008F78E3">
        <w:rPr>
          <w:rFonts w:hint="eastAsia"/>
        </w:rPr>
        <w:t>規定を含む明治憲法が成立し、</w:t>
      </w:r>
      <w:r w:rsidR="008B4834">
        <w:rPr>
          <w:rFonts w:hint="eastAsia"/>
        </w:rPr>
        <w:t>国家の宗教に関する基本姿勢が確立するまでの宗教政策とその背景について見てみたい。</w:t>
      </w:r>
    </w:p>
    <w:p w:rsidR="008B4834" w:rsidRPr="008B4834" w:rsidRDefault="008B4834" w:rsidP="008B4834"/>
    <w:p w:rsidR="00694DFB" w:rsidRDefault="00694DFB">
      <w:pPr>
        <w:rPr>
          <w:b/>
        </w:rPr>
      </w:pPr>
      <w:r w:rsidRPr="00694DFB">
        <w:rPr>
          <w:rFonts w:hint="eastAsia"/>
          <w:b/>
        </w:rPr>
        <w:t>2</w:t>
      </w:r>
      <w:r w:rsidR="006D3202">
        <w:rPr>
          <w:rFonts w:hint="eastAsia"/>
          <w:b/>
        </w:rPr>
        <w:t>.</w:t>
      </w:r>
      <w:r w:rsidRPr="00694DFB">
        <w:rPr>
          <w:rFonts w:hint="eastAsia"/>
          <w:b/>
        </w:rPr>
        <w:t>明治初期の宗教政策</w:t>
      </w:r>
    </w:p>
    <w:p w:rsidR="001334F2" w:rsidRDefault="00D15D84" w:rsidP="00AB2922">
      <w:pPr>
        <w:ind w:firstLineChars="100" w:firstLine="210"/>
      </w:pPr>
      <w:r>
        <w:rPr>
          <w:rFonts w:hint="eastAsia"/>
        </w:rPr>
        <w:t>1868</w:t>
      </w:r>
      <w:r>
        <w:rPr>
          <w:rFonts w:hint="eastAsia"/>
        </w:rPr>
        <w:t>（</w:t>
      </w:r>
      <w:r w:rsidR="00D8363C">
        <w:rPr>
          <w:rFonts w:hint="eastAsia"/>
        </w:rPr>
        <w:t>慶応</w:t>
      </w:r>
      <w:r w:rsidR="00D8363C">
        <w:rPr>
          <w:rFonts w:hint="eastAsia"/>
        </w:rPr>
        <w:t>4</w:t>
      </w:r>
      <w:r>
        <w:rPr>
          <w:rFonts w:hint="eastAsia"/>
        </w:rPr>
        <w:t>）</w:t>
      </w:r>
      <w:r w:rsidR="00D8363C">
        <w:rPr>
          <w:rFonts w:hint="eastAsia"/>
        </w:rPr>
        <w:t>年</w:t>
      </w:r>
      <w:r w:rsidR="00D8363C">
        <w:rPr>
          <w:rFonts w:hint="eastAsia"/>
        </w:rPr>
        <w:t>3</w:t>
      </w:r>
      <w:r w:rsidR="00D8363C">
        <w:rPr>
          <w:rFonts w:hint="eastAsia"/>
        </w:rPr>
        <w:t>月</w:t>
      </w:r>
      <w:r w:rsidR="00AD11B6">
        <w:rPr>
          <w:rFonts w:hint="eastAsia"/>
        </w:rPr>
        <w:t>、政府は祭政一致</w:t>
      </w:r>
      <w:r w:rsidR="00DB1CA6">
        <w:rPr>
          <w:rFonts w:hint="eastAsia"/>
        </w:rPr>
        <w:t>、神祇官再興の布告を発した。この布告は全国の神社をくまなく新政府の支配下に置く神道国教化の構想を示していた。</w:t>
      </w:r>
      <w:r w:rsidR="00DB1CA6">
        <w:rPr>
          <w:rFonts w:hint="eastAsia"/>
        </w:rPr>
        <w:t>1869</w:t>
      </w:r>
      <w:r w:rsidR="00DB1CA6">
        <w:rPr>
          <w:rFonts w:hint="eastAsia"/>
        </w:rPr>
        <w:t>（明治</w:t>
      </w:r>
      <w:r w:rsidR="00DB1CA6">
        <w:rPr>
          <w:rFonts w:hint="eastAsia"/>
        </w:rPr>
        <w:t>2</w:t>
      </w:r>
      <w:r w:rsidR="00DB1CA6">
        <w:rPr>
          <w:rFonts w:hint="eastAsia"/>
        </w:rPr>
        <w:t>）年</w:t>
      </w:r>
      <w:r w:rsidR="00DB1CA6">
        <w:rPr>
          <w:rFonts w:hint="eastAsia"/>
        </w:rPr>
        <w:t>7</w:t>
      </w:r>
      <w:r w:rsidR="00AB2922">
        <w:rPr>
          <w:rFonts w:hint="eastAsia"/>
        </w:rPr>
        <w:t>月には</w:t>
      </w:r>
      <w:r w:rsidR="00DB1CA6">
        <w:rPr>
          <w:rFonts w:hint="eastAsia"/>
        </w:rPr>
        <w:t>神祇官は最高位の官衙として太政官の上位に置かれた。こうして名実ともに古代国家の神祇制度が再興され、天皇の宗教的権威が復活した。祭政一致の布告に続いて</w:t>
      </w:r>
      <w:r w:rsidR="00AB2922">
        <w:rPr>
          <w:rFonts w:hint="eastAsia"/>
        </w:rPr>
        <w:t>、</w:t>
      </w:r>
      <w:r w:rsidR="00DB1CA6">
        <w:rPr>
          <w:rFonts w:hint="eastAsia"/>
        </w:rPr>
        <w:t>政府は神社から仏教的要素を一掃する「神仏判然」を号令、以後数年間に渡り廃仏毀釈の嵐が全国を覆った。</w:t>
      </w:r>
      <w:r w:rsidR="00DB1CA6">
        <w:rPr>
          <w:rFonts w:hint="eastAsia"/>
        </w:rPr>
        <w:t xml:space="preserve">1870 </w:t>
      </w:r>
      <w:r w:rsidR="00DB1CA6">
        <w:rPr>
          <w:rFonts w:hint="eastAsia"/>
        </w:rPr>
        <w:t>（明治</w:t>
      </w:r>
      <w:r w:rsidR="00DB1CA6">
        <w:rPr>
          <w:rFonts w:hint="eastAsia"/>
        </w:rPr>
        <w:t>3</w:t>
      </w:r>
      <w:r w:rsidR="00DB1CA6">
        <w:rPr>
          <w:rFonts w:hint="eastAsia"/>
        </w:rPr>
        <w:t>）年</w:t>
      </w:r>
      <w:r w:rsidR="00DB1CA6">
        <w:rPr>
          <w:rFonts w:hint="eastAsia"/>
        </w:rPr>
        <w:t>3</w:t>
      </w:r>
      <w:r w:rsidR="00DB1CA6">
        <w:rPr>
          <w:rFonts w:hint="eastAsia"/>
        </w:rPr>
        <w:t>月には「大教宣布の詔」が出され、神祇官による「大教」の布教活動が実行された。大教宣布は天皇崇拝中心の神道教義を</w:t>
      </w:r>
      <w:r w:rsidR="00B84887">
        <w:rPr>
          <w:rFonts w:hint="eastAsia"/>
        </w:rPr>
        <w:t>上から半強制的に布教し、全国民の宗教を神道に統一することを目指していた。</w:t>
      </w:r>
      <w:r w:rsidR="00B84887">
        <w:rPr>
          <w:rFonts w:hint="eastAsia"/>
        </w:rPr>
        <w:t>1871</w:t>
      </w:r>
      <w:r w:rsidR="00B84887">
        <w:rPr>
          <w:rFonts w:hint="eastAsia"/>
        </w:rPr>
        <w:t>年（明治</w:t>
      </w:r>
      <w:r w:rsidR="00B84887">
        <w:rPr>
          <w:rFonts w:hint="eastAsia"/>
        </w:rPr>
        <w:t>4</w:t>
      </w:r>
      <w:r w:rsidR="00B84887">
        <w:rPr>
          <w:rFonts w:hint="eastAsia"/>
        </w:rPr>
        <w:t>）年には社寺領の上知（官収）命令、神社の社格制定、氏子調べ制の新設など、国教樹立のための重要な措置が相次いで実施され、太政官達によって神社は全て国家の宗祀であると宣言された。</w:t>
      </w:r>
      <w:r w:rsidR="00FD5962">
        <w:rPr>
          <w:rFonts w:hint="eastAsia"/>
        </w:rPr>
        <w:t>しかしやがてキリスト教の解禁が必要に迫られると、これまでの直線的な神道国教化政策を修正して</w:t>
      </w:r>
      <w:r w:rsidR="009D475E">
        <w:rPr>
          <w:rFonts w:hint="eastAsia"/>
        </w:rPr>
        <w:t>神祇官を神祇省へと格下げ</w:t>
      </w:r>
      <w:r w:rsidR="001334F2">
        <w:rPr>
          <w:rFonts w:hint="eastAsia"/>
        </w:rPr>
        <w:t>し、</w:t>
      </w:r>
      <w:r w:rsidR="00FD5962">
        <w:rPr>
          <w:rFonts w:hint="eastAsia"/>
        </w:rPr>
        <w:t>仏教をはじめ民間の諸宗教を動員して組織的な国民教化運動に乗り出す事となった。</w:t>
      </w:r>
      <w:r w:rsidR="009D475E">
        <w:rPr>
          <w:rFonts w:hint="eastAsia"/>
        </w:rPr>
        <w:t>こうした状況の中、</w:t>
      </w:r>
      <w:r w:rsidR="009D475E">
        <w:rPr>
          <w:rFonts w:hint="eastAsia"/>
        </w:rPr>
        <w:t>1872</w:t>
      </w:r>
      <w:r w:rsidR="009D475E">
        <w:rPr>
          <w:rFonts w:hint="eastAsia"/>
        </w:rPr>
        <w:t>（明治</w:t>
      </w:r>
      <w:r w:rsidR="009D475E">
        <w:rPr>
          <w:rFonts w:hint="eastAsia"/>
        </w:rPr>
        <w:t>5</w:t>
      </w:r>
      <w:r w:rsidR="009D475E">
        <w:rPr>
          <w:rFonts w:hint="eastAsia"/>
        </w:rPr>
        <w:t>）年</w:t>
      </w:r>
      <w:r w:rsidR="009D475E">
        <w:rPr>
          <w:rFonts w:hint="eastAsia"/>
        </w:rPr>
        <w:t>3</w:t>
      </w:r>
      <w:r w:rsidR="009D475E">
        <w:rPr>
          <w:rFonts w:hint="eastAsia"/>
        </w:rPr>
        <w:t>月には神祇省</w:t>
      </w:r>
      <w:r w:rsidR="001334F2">
        <w:rPr>
          <w:rFonts w:hint="eastAsia"/>
        </w:rPr>
        <w:t>を廃して国民教化のための教部省を新設し、教化の基準として「三条の教則</w:t>
      </w:r>
      <w:r w:rsidR="009A1F99" w:rsidRPr="009A1F99">
        <w:rPr>
          <w:rFonts w:hint="eastAsia"/>
          <w:vertAlign w:val="superscript"/>
        </w:rPr>
        <w:t>（</w:t>
      </w:r>
      <w:r w:rsidR="009A1F99" w:rsidRPr="009A1F99">
        <w:rPr>
          <w:rFonts w:hint="eastAsia"/>
          <w:vertAlign w:val="superscript"/>
        </w:rPr>
        <w:t>1</w:t>
      </w:r>
      <w:r w:rsidR="009A1F99" w:rsidRPr="009A1F99">
        <w:rPr>
          <w:rFonts w:hint="eastAsia"/>
          <w:vertAlign w:val="superscript"/>
        </w:rPr>
        <w:t>）</w:t>
      </w:r>
      <w:r w:rsidR="001334F2">
        <w:rPr>
          <w:rFonts w:hint="eastAsia"/>
        </w:rPr>
        <w:t>」を制定した。また、国民教化の中央機関として東京に大教院、地方に中教院・小教院、を設置した。教化の要員には各級の教導職がおかれ、神職に続いて僧侶や民間の有志が採用されて神仏合併布教が始まった。こうして神仏分離の大原則はわずか数年で崩れ去</w:t>
      </w:r>
      <w:r w:rsidR="003E2556">
        <w:rPr>
          <w:rFonts w:hint="eastAsia"/>
        </w:rPr>
        <w:t>った。まもなくこの</w:t>
      </w:r>
      <w:r w:rsidR="002722F6">
        <w:rPr>
          <w:rFonts w:hint="eastAsia"/>
        </w:rPr>
        <w:t>国民教化運動もまた挫折</w:t>
      </w:r>
      <w:r w:rsidR="00AB2922">
        <w:rPr>
          <w:rFonts w:hint="eastAsia"/>
        </w:rPr>
        <w:t>への道を辿っていく事となる。</w:t>
      </w:r>
      <w:r w:rsidR="002722F6">
        <w:rPr>
          <w:rFonts w:hint="eastAsia"/>
        </w:rPr>
        <w:t>1875</w:t>
      </w:r>
      <w:r w:rsidR="002722F6">
        <w:rPr>
          <w:rFonts w:hint="eastAsia"/>
        </w:rPr>
        <w:t>（明治</w:t>
      </w:r>
      <w:r w:rsidR="002722F6">
        <w:rPr>
          <w:rFonts w:hint="eastAsia"/>
        </w:rPr>
        <w:t>5</w:t>
      </w:r>
      <w:r w:rsidR="002722F6">
        <w:rPr>
          <w:rFonts w:hint="eastAsia"/>
        </w:rPr>
        <w:t>）年、真宗</w:t>
      </w:r>
      <w:r w:rsidR="00B152B1">
        <w:rPr>
          <w:rFonts w:hint="eastAsia"/>
        </w:rPr>
        <w:t>四</w:t>
      </w:r>
      <w:r w:rsidR="002722F6">
        <w:rPr>
          <w:rFonts w:hint="eastAsia"/>
        </w:rPr>
        <w:t>派が神仏合併布教に反対して大</w:t>
      </w:r>
      <w:r w:rsidR="00C020E4">
        <w:rPr>
          <w:rFonts w:hint="eastAsia"/>
        </w:rPr>
        <w:t>教院を脱退した。信教の自由を要求し、政教の混淆を非難</w:t>
      </w:r>
      <w:r w:rsidR="0027222A">
        <w:rPr>
          <w:rFonts w:hint="eastAsia"/>
        </w:rPr>
        <w:t>する仏教側の主張を受け、太政官はまもなく神仏合併布教を廃止した。同年</w:t>
      </w:r>
      <w:r w:rsidR="00AB2922">
        <w:rPr>
          <w:rFonts w:hint="eastAsia"/>
        </w:rPr>
        <w:t>大教院は</w:t>
      </w:r>
      <w:r w:rsidR="0027222A">
        <w:rPr>
          <w:rFonts w:hint="eastAsia"/>
        </w:rPr>
        <w:t>解体を余儀なくされ、国民教化運動は完全に挫折した。</w:t>
      </w:r>
      <w:r w:rsidR="00C020E4">
        <w:rPr>
          <w:rFonts w:hint="eastAsia"/>
        </w:rPr>
        <w:t>また</w:t>
      </w:r>
      <w:r w:rsidR="00AB2922">
        <w:rPr>
          <w:rFonts w:hint="eastAsia"/>
        </w:rPr>
        <w:t>、</w:t>
      </w:r>
      <w:r w:rsidR="00C020E4">
        <w:rPr>
          <w:rFonts w:hint="eastAsia"/>
        </w:rPr>
        <w:t>この年には教部省が信教の自由を保証する旨の口達を出している。この時期には神道国教化政策の後退と神道教化の伸び悩みから神社界の矛盾が深まり、流派間の対立も激化した</w:t>
      </w:r>
      <w:r w:rsidR="00AD11B6" w:rsidRPr="00AD11B6">
        <w:rPr>
          <w:rFonts w:hint="eastAsia"/>
          <w:vertAlign w:val="superscript"/>
        </w:rPr>
        <w:t>（</w:t>
      </w:r>
      <w:r w:rsidR="00AD11B6" w:rsidRPr="00AD11B6">
        <w:rPr>
          <w:rFonts w:hint="eastAsia"/>
          <w:vertAlign w:val="superscript"/>
        </w:rPr>
        <w:t>2</w:t>
      </w:r>
      <w:r w:rsidR="00AD11B6" w:rsidRPr="00AD11B6">
        <w:rPr>
          <w:rFonts w:hint="eastAsia"/>
          <w:vertAlign w:val="superscript"/>
        </w:rPr>
        <w:t>）</w:t>
      </w:r>
      <w:r w:rsidR="00C020E4">
        <w:rPr>
          <w:rFonts w:hint="eastAsia"/>
        </w:rPr>
        <w:t>。</w:t>
      </w:r>
      <w:r w:rsidR="00CA7FDC">
        <w:rPr>
          <w:rFonts w:hint="eastAsia"/>
        </w:rPr>
        <w:t>指導層の間では神社神道を国家の祭祀として一般の宗教から分離し、国教としての特権的地位を確立しようとする動きが強まった。政府は神社界の動向に応</w:t>
      </w:r>
      <w:r w:rsidR="00AD11B6">
        <w:rPr>
          <w:rFonts w:hint="eastAsia"/>
        </w:rPr>
        <w:t>え</w:t>
      </w:r>
      <w:r w:rsidR="00CA7FDC">
        <w:rPr>
          <w:rFonts w:hint="eastAsia"/>
        </w:rPr>
        <w:t>祭祀と宗教を分離して国家神道を確立する方針に踏み切った。</w:t>
      </w:r>
      <w:r w:rsidR="00CA7FDC">
        <w:rPr>
          <w:rFonts w:hint="eastAsia"/>
        </w:rPr>
        <w:t>1882</w:t>
      </w:r>
      <w:r w:rsidR="00CA7FDC">
        <w:rPr>
          <w:rFonts w:hint="eastAsia"/>
        </w:rPr>
        <w:t>（明治</w:t>
      </w:r>
      <w:r w:rsidR="00CA7FDC">
        <w:rPr>
          <w:rFonts w:hint="eastAsia"/>
        </w:rPr>
        <w:t>15</w:t>
      </w:r>
      <w:r w:rsidR="00CA7FDC">
        <w:rPr>
          <w:rFonts w:hint="eastAsia"/>
        </w:rPr>
        <w:t>）年、神官の教導職兼補を廃し、神官、官国弊社の神官が</w:t>
      </w:r>
      <w:r w:rsidR="00AD11B6">
        <w:rPr>
          <w:rFonts w:hint="eastAsia"/>
        </w:rPr>
        <w:t>葬儀</w:t>
      </w:r>
      <w:r w:rsidR="00CA7FDC">
        <w:rPr>
          <w:rFonts w:hint="eastAsia"/>
        </w:rPr>
        <w:t>に関与する事を禁じた</w:t>
      </w:r>
      <w:r w:rsidR="00AD11B6" w:rsidRPr="00AD11B6">
        <w:rPr>
          <w:rFonts w:hint="eastAsia"/>
          <w:vertAlign w:val="superscript"/>
        </w:rPr>
        <w:t>（</w:t>
      </w:r>
      <w:r w:rsidR="00AD11B6" w:rsidRPr="00AD11B6">
        <w:rPr>
          <w:rFonts w:hint="eastAsia"/>
          <w:vertAlign w:val="superscript"/>
        </w:rPr>
        <w:t>3</w:t>
      </w:r>
      <w:r w:rsidR="00AD11B6" w:rsidRPr="00AD11B6">
        <w:rPr>
          <w:rFonts w:hint="eastAsia"/>
          <w:vertAlign w:val="superscript"/>
        </w:rPr>
        <w:t>）</w:t>
      </w:r>
      <w:r w:rsidR="00CA7FDC">
        <w:rPr>
          <w:rFonts w:hint="eastAsia"/>
        </w:rPr>
        <w:t>のは、</w:t>
      </w:r>
      <w:r w:rsidR="00AD11B6">
        <w:rPr>
          <w:rFonts w:hint="eastAsia"/>
        </w:rPr>
        <w:t>神社</w:t>
      </w:r>
      <w:r w:rsidR="00CA7FDC">
        <w:rPr>
          <w:rFonts w:hint="eastAsia"/>
        </w:rPr>
        <w:t>神道を一般の宗教から区別する措置の第一歩であった。</w:t>
      </w:r>
      <w:r w:rsidR="00C3285A">
        <w:rPr>
          <w:rFonts w:hint="eastAsia"/>
        </w:rPr>
        <w:t>続いて政府は神道系諸宗教の別派独立を次々と公認し、これらの諸宗教を宗教としての神道、すなわち「教派神道」（宗派神道、宗教神道）として神社神道と明確に区別した。こうした祭祀と宗教の分離によって、宗教ではないという建前の国家神道が公認宗教である神仏基（教派神道、仏教、キリスト教）</w:t>
      </w:r>
      <w:r w:rsidR="00B152B1">
        <w:rPr>
          <w:rFonts w:hint="eastAsia"/>
        </w:rPr>
        <w:t>三</w:t>
      </w:r>
      <w:r w:rsidR="00C3285A">
        <w:rPr>
          <w:rFonts w:hint="eastAsia"/>
        </w:rPr>
        <w:t>教の上に君臨するという特異な国教制</w:t>
      </w:r>
      <w:r w:rsidR="00C3285A">
        <w:rPr>
          <w:rFonts w:hint="eastAsia"/>
        </w:rPr>
        <w:lastRenderedPageBreak/>
        <w:t>度が成立した。</w:t>
      </w:r>
      <w:r w:rsidR="001E7689">
        <w:rPr>
          <w:rFonts w:hint="eastAsia"/>
        </w:rPr>
        <w:t>1889</w:t>
      </w:r>
      <w:r w:rsidR="001E7689">
        <w:rPr>
          <w:rFonts w:hint="eastAsia"/>
        </w:rPr>
        <w:t>（明治</w:t>
      </w:r>
      <w:r w:rsidR="001E7689">
        <w:rPr>
          <w:rFonts w:hint="eastAsia"/>
        </w:rPr>
        <w:t>22</w:t>
      </w:r>
      <w:r w:rsidR="001E7689">
        <w:rPr>
          <w:rFonts w:hint="eastAsia"/>
        </w:rPr>
        <w:t>）年には大日本帝国憲法が公布され、その第</w:t>
      </w:r>
      <w:r w:rsidR="001E7689">
        <w:rPr>
          <w:rFonts w:hint="eastAsia"/>
        </w:rPr>
        <w:t>28</w:t>
      </w:r>
      <w:r w:rsidR="001E7689">
        <w:rPr>
          <w:rFonts w:hint="eastAsia"/>
        </w:rPr>
        <w:t>条・信教自由の規定</w:t>
      </w:r>
      <w:r w:rsidR="001B6597" w:rsidRPr="001B6597">
        <w:rPr>
          <w:rFonts w:hint="eastAsia"/>
          <w:vertAlign w:val="superscript"/>
        </w:rPr>
        <w:t>（</w:t>
      </w:r>
      <w:r w:rsidR="001B6597" w:rsidRPr="001B6597">
        <w:rPr>
          <w:rFonts w:hint="eastAsia"/>
          <w:vertAlign w:val="superscript"/>
        </w:rPr>
        <w:t>4</w:t>
      </w:r>
      <w:r w:rsidR="001B6597" w:rsidRPr="001B6597">
        <w:rPr>
          <w:rFonts w:hint="eastAsia"/>
          <w:vertAlign w:val="superscript"/>
        </w:rPr>
        <w:t>）</w:t>
      </w:r>
      <w:r w:rsidR="003E2556">
        <w:rPr>
          <w:rFonts w:hint="eastAsia"/>
        </w:rPr>
        <w:t>により維新当初</w:t>
      </w:r>
      <w:r w:rsidR="001E7689">
        <w:rPr>
          <w:rFonts w:hint="eastAsia"/>
        </w:rPr>
        <w:t>より着手してきた政府の宗教政策はある程度完成形を見ることとなった。</w:t>
      </w:r>
    </w:p>
    <w:p w:rsidR="001E7689" w:rsidRDefault="001E7689"/>
    <w:p w:rsidR="005D6A8C" w:rsidRPr="005D6A8C" w:rsidRDefault="005D6A8C">
      <w:pPr>
        <w:rPr>
          <w:b/>
        </w:rPr>
      </w:pPr>
      <w:r w:rsidRPr="005D6A8C">
        <w:rPr>
          <w:rFonts w:hint="eastAsia"/>
          <w:b/>
        </w:rPr>
        <w:t>3</w:t>
      </w:r>
      <w:r w:rsidR="006D3202">
        <w:rPr>
          <w:rFonts w:hint="eastAsia"/>
          <w:b/>
        </w:rPr>
        <w:t>.</w:t>
      </w:r>
      <w:r>
        <w:rPr>
          <w:rFonts w:hint="eastAsia"/>
          <w:b/>
        </w:rPr>
        <w:t>近代国家の中の宗教</w:t>
      </w:r>
      <w:r w:rsidR="00460079">
        <w:rPr>
          <w:rFonts w:hint="eastAsia"/>
          <w:b/>
        </w:rPr>
        <w:t>－特にキリスト教をめぐる問題－</w:t>
      </w:r>
    </w:p>
    <w:p w:rsidR="0027222A" w:rsidRDefault="005D6A8C" w:rsidP="003E2556">
      <w:pPr>
        <w:ind w:firstLineChars="100" w:firstLine="210"/>
      </w:pPr>
      <w:r>
        <w:rPr>
          <w:rFonts w:hint="eastAsia"/>
        </w:rPr>
        <w:t>政府は近代国家を創設するうえで宗教に関しても国家の基本的姿勢を明示する必要に迫られた。近代国家</w:t>
      </w:r>
      <w:r w:rsidR="00824A03">
        <w:rPr>
          <w:rFonts w:hint="eastAsia"/>
        </w:rPr>
        <w:t>創設と</w:t>
      </w:r>
      <w:r>
        <w:rPr>
          <w:rFonts w:hint="eastAsia"/>
        </w:rPr>
        <w:t>は</w:t>
      </w:r>
      <w:r w:rsidR="00824A03">
        <w:rPr>
          <w:rFonts w:hint="eastAsia"/>
        </w:rPr>
        <w:t>一見</w:t>
      </w:r>
      <w:r w:rsidR="0027222A">
        <w:rPr>
          <w:rFonts w:hint="eastAsia"/>
        </w:rPr>
        <w:t>なじみが薄いと思われる宗教の</w:t>
      </w:r>
      <w:r>
        <w:rPr>
          <w:rFonts w:hint="eastAsia"/>
        </w:rPr>
        <w:t>問題について</w:t>
      </w:r>
      <w:r w:rsidR="00824A03">
        <w:rPr>
          <w:rFonts w:hint="eastAsia"/>
        </w:rPr>
        <w:t>も</w:t>
      </w:r>
      <w:r w:rsidR="003E2556">
        <w:rPr>
          <w:rFonts w:hint="eastAsia"/>
        </w:rPr>
        <w:t>、</w:t>
      </w:r>
      <w:r w:rsidR="00824A03">
        <w:rPr>
          <w:rFonts w:hint="eastAsia"/>
        </w:rPr>
        <w:t>国や宗教関係者の間ではもちろん民間の知識者達も慎重に議論してきた。</w:t>
      </w:r>
      <w:r w:rsidR="007F6075">
        <w:rPr>
          <w:rFonts w:hint="eastAsia"/>
        </w:rPr>
        <w:t>維新政府の目下の目標は欧米</w:t>
      </w:r>
      <w:r w:rsidR="0027222A">
        <w:rPr>
          <w:rFonts w:hint="eastAsia"/>
        </w:rPr>
        <w:t>諸国のような近代国家を一日も早く創設する事である。こうした中で宗教</w:t>
      </w:r>
      <w:r w:rsidR="007F6075">
        <w:rPr>
          <w:rFonts w:hint="eastAsia"/>
        </w:rPr>
        <w:t>の問題、とりわけキリスト教公許問題は政治</w:t>
      </w:r>
      <w:r w:rsidR="00333886">
        <w:rPr>
          <w:rFonts w:hint="eastAsia"/>
        </w:rPr>
        <w:t>上</w:t>
      </w:r>
      <w:r w:rsidR="0027222A">
        <w:rPr>
          <w:rFonts w:hint="eastAsia"/>
        </w:rPr>
        <w:t>、当時の対外政策の</w:t>
      </w:r>
      <w:r w:rsidR="00333886">
        <w:rPr>
          <w:rFonts w:hint="eastAsia"/>
        </w:rPr>
        <w:t>問題と相まって非常に重要な問題</w:t>
      </w:r>
      <w:r w:rsidR="007F6075">
        <w:rPr>
          <w:rFonts w:hint="eastAsia"/>
        </w:rPr>
        <w:t>であった。</w:t>
      </w:r>
    </w:p>
    <w:p w:rsidR="000A7217" w:rsidRDefault="00333886" w:rsidP="0027222A">
      <w:pPr>
        <w:ind w:firstLineChars="100" w:firstLine="210"/>
      </w:pPr>
      <w:r>
        <w:rPr>
          <w:rFonts w:hint="eastAsia"/>
        </w:rPr>
        <w:t>1873</w:t>
      </w:r>
      <w:r>
        <w:rPr>
          <w:rFonts w:hint="eastAsia"/>
        </w:rPr>
        <w:t>（明治</w:t>
      </w:r>
      <w:r>
        <w:rPr>
          <w:rFonts w:hint="eastAsia"/>
        </w:rPr>
        <w:t>6</w:t>
      </w:r>
      <w:r>
        <w:rPr>
          <w:rFonts w:hint="eastAsia"/>
        </w:rPr>
        <w:t>）年政府は「一般熟知の事に付」との理由をつけて「切支丹禁止、邪宗門禁止」の高札を撤去したが、その後もキリスト教に関して政府の明確な態度は表明されぬまま事実上黙認状態であった。</w:t>
      </w:r>
      <w:r w:rsidR="003E2556">
        <w:rPr>
          <w:rFonts w:hint="eastAsia"/>
        </w:rPr>
        <w:t>高札撤去によりある程度</w:t>
      </w:r>
      <w:r w:rsidR="003A4252">
        <w:rPr>
          <w:rFonts w:hint="eastAsia"/>
        </w:rPr>
        <w:t>発言</w:t>
      </w:r>
      <w:r w:rsidR="00A3637C">
        <w:rPr>
          <w:rFonts w:hint="eastAsia"/>
        </w:rPr>
        <w:t>の自由</w:t>
      </w:r>
      <w:r w:rsidR="003A4252">
        <w:rPr>
          <w:rFonts w:hint="eastAsia"/>
        </w:rPr>
        <w:t>を許されたキリスト教徒たちの中には公許を求める声とともに、「文明ノ宗教」たるキリスト教の優位性を説き</w:t>
      </w:r>
      <w:r w:rsidR="000D1CD2">
        <w:rPr>
          <w:rFonts w:hint="eastAsia"/>
        </w:rPr>
        <w:t>、</w:t>
      </w:r>
      <w:r w:rsidR="003A4252">
        <w:rPr>
          <w:rFonts w:hint="eastAsia"/>
        </w:rPr>
        <w:t>積極的にキリスト教化を図るべきという主張も見られた。</w:t>
      </w:r>
      <w:r w:rsidR="00D1792C">
        <w:rPr>
          <w:rFonts w:hint="eastAsia"/>
        </w:rPr>
        <w:t>例えば井深梶之助</w:t>
      </w:r>
      <w:r w:rsidR="007E5A65">
        <w:rPr>
          <w:rFonts w:hint="eastAsia"/>
        </w:rPr>
        <w:t>は</w:t>
      </w:r>
      <w:r w:rsidR="00D1792C">
        <w:rPr>
          <w:rFonts w:hint="eastAsia"/>
        </w:rPr>
        <w:t>「基督教の感化」という論説の中で「今日に当て、何の宗教が最も能く既に衰頽の兆ある我邦の元気道徳を維持し、且旧来の悪風を改良して真正なる文明の域に導く能力ありや。」と問いかけ、「宜しく其根本たるキリスト教</w:t>
      </w:r>
      <w:r w:rsidR="0027222A">
        <w:rPr>
          <w:rFonts w:hint="eastAsia"/>
        </w:rPr>
        <w:t>を我邦に植て、日本ハ日本に於て又更に</w:t>
      </w:r>
      <w:r w:rsidR="00F22D08">
        <w:rPr>
          <w:rFonts w:hint="eastAsia"/>
        </w:rPr>
        <w:t>其美果を結バしめんことを祈り且勉むべき也</w:t>
      </w:r>
      <w:r w:rsidR="00D1792C">
        <w:rPr>
          <w:rFonts w:hint="eastAsia"/>
        </w:rPr>
        <w:t>」</w:t>
      </w:r>
      <w:r w:rsidR="00F22D08">
        <w:rPr>
          <w:rFonts w:hint="eastAsia"/>
        </w:rPr>
        <w:t>と結んでいる</w:t>
      </w:r>
      <w:r w:rsidR="00F22D08" w:rsidRPr="00F22D08">
        <w:rPr>
          <w:rFonts w:hint="eastAsia"/>
          <w:vertAlign w:val="superscript"/>
        </w:rPr>
        <w:t>（</w:t>
      </w:r>
      <w:r w:rsidR="00F22D08" w:rsidRPr="00F22D08">
        <w:rPr>
          <w:rFonts w:hint="eastAsia"/>
          <w:vertAlign w:val="superscript"/>
        </w:rPr>
        <w:t>5</w:t>
      </w:r>
      <w:r w:rsidR="00F22D08" w:rsidRPr="00F22D08">
        <w:rPr>
          <w:rFonts w:hint="eastAsia"/>
          <w:vertAlign w:val="superscript"/>
        </w:rPr>
        <w:t>）</w:t>
      </w:r>
      <w:r w:rsidR="00F22D08">
        <w:rPr>
          <w:rFonts w:hint="eastAsia"/>
        </w:rPr>
        <w:t>。</w:t>
      </w:r>
      <w:r w:rsidR="00AF334B">
        <w:rPr>
          <w:rFonts w:hint="eastAsia"/>
        </w:rPr>
        <w:t>キリスト教者たちの主張には、キリスト教を文明と関連づけて語り、日本古来の宗教が失った道徳維持という機能を強調する姿勢が共通してみられる</w:t>
      </w:r>
      <w:r w:rsidR="00AF334B" w:rsidRPr="00AF334B">
        <w:rPr>
          <w:rFonts w:hint="eastAsia"/>
          <w:vertAlign w:val="superscript"/>
        </w:rPr>
        <w:t>（</w:t>
      </w:r>
      <w:r w:rsidR="00AF334B" w:rsidRPr="00AF334B">
        <w:rPr>
          <w:rFonts w:hint="eastAsia"/>
          <w:vertAlign w:val="superscript"/>
        </w:rPr>
        <w:t>6</w:t>
      </w:r>
      <w:r w:rsidR="00AF334B" w:rsidRPr="00AF334B">
        <w:rPr>
          <w:rFonts w:hint="eastAsia"/>
          <w:vertAlign w:val="superscript"/>
        </w:rPr>
        <w:t>）</w:t>
      </w:r>
      <w:r w:rsidR="00AF334B">
        <w:rPr>
          <w:rFonts w:hint="eastAsia"/>
        </w:rPr>
        <w:t>。</w:t>
      </w:r>
    </w:p>
    <w:p w:rsidR="000A7217" w:rsidRDefault="00AF334B" w:rsidP="009C131D">
      <w:pPr>
        <w:ind w:firstLineChars="100" w:firstLine="210"/>
      </w:pPr>
      <w:r>
        <w:rPr>
          <w:rFonts w:hint="eastAsia"/>
        </w:rPr>
        <w:t>また、</w:t>
      </w:r>
      <w:r w:rsidR="0027222A">
        <w:rPr>
          <w:rFonts w:hint="eastAsia"/>
        </w:rPr>
        <w:t>対外交渉の都合上</w:t>
      </w:r>
      <w:r w:rsidR="000A12B5">
        <w:rPr>
          <w:rFonts w:hint="eastAsia"/>
        </w:rPr>
        <w:t>日本の</w:t>
      </w:r>
      <w:r w:rsidR="00F22D08">
        <w:rPr>
          <w:rFonts w:hint="eastAsia"/>
        </w:rPr>
        <w:t>キリスト教化の問題は政府</w:t>
      </w:r>
      <w:r w:rsidR="00B152B1">
        <w:rPr>
          <w:rFonts w:hint="eastAsia"/>
        </w:rPr>
        <w:t>上層部</w:t>
      </w:r>
      <w:r w:rsidR="00F22D08">
        <w:rPr>
          <w:rFonts w:hint="eastAsia"/>
        </w:rPr>
        <w:t>にとっても</w:t>
      </w:r>
      <w:r w:rsidR="000A12B5">
        <w:rPr>
          <w:rFonts w:hint="eastAsia"/>
        </w:rPr>
        <w:t>慎重に議論すべき問題であった</w:t>
      </w:r>
      <w:r w:rsidR="00F22D08">
        <w:rPr>
          <w:rFonts w:hint="eastAsia"/>
        </w:rPr>
        <w:t>。</w:t>
      </w:r>
      <w:r w:rsidR="00B152B1">
        <w:rPr>
          <w:rFonts w:hint="eastAsia"/>
        </w:rPr>
        <w:t>例えば</w:t>
      </w:r>
      <w:r w:rsidR="003A4252">
        <w:rPr>
          <w:rFonts w:hint="eastAsia"/>
        </w:rPr>
        <w:t>憲法調査に乗り出した伊藤博文もキリスト教</w:t>
      </w:r>
      <w:r w:rsidR="00B152B1">
        <w:rPr>
          <w:rFonts w:hint="eastAsia"/>
        </w:rPr>
        <w:t>を奉じない日本が国際社会からの孤立を危険視してい</w:t>
      </w:r>
      <w:r w:rsidR="00F22D08">
        <w:rPr>
          <w:rFonts w:hint="eastAsia"/>
        </w:rPr>
        <w:t>た</w:t>
      </w:r>
      <w:r w:rsidR="00B152B1">
        <w:rPr>
          <w:rFonts w:hint="eastAsia"/>
        </w:rPr>
        <w:t>。伊藤は条約改正による法権回復が難しいのは「道理より寧ろ宗教論の為」</w:t>
      </w:r>
      <w:r w:rsidR="00D1792C">
        <w:rPr>
          <w:rFonts w:hint="eastAsia"/>
        </w:rPr>
        <w:t>と発言している</w:t>
      </w:r>
      <w:r w:rsidR="00D1792C" w:rsidRPr="00D1792C">
        <w:rPr>
          <w:rFonts w:hint="eastAsia"/>
          <w:vertAlign w:val="superscript"/>
        </w:rPr>
        <w:t>（</w:t>
      </w:r>
      <w:r>
        <w:rPr>
          <w:rFonts w:hint="eastAsia"/>
          <w:vertAlign w:val="superscript"/>
        </w:rPr>
        <w:t>7</w:t>
      </w:r>
      <w:r w:rsidR="00D1792C" w:rsidRPr="00D1792C">
        <w:rPr>
          <w:rFonts w:hint="eastAsia"/>
          <w:vertAlign w:val="superscript"/>
        </w:rPr>
        <w:t>）</w:t>
      </w:r>
      <w:r w:rsidR="00D1792C">
        <w:rPr>
          <w:rFonts w:hint="eastAsia"/>
        </w:rPr>
        <w:t>。</w:t>
      </w:r>
      <w:r w:rsidR="00B93D64">
        <w:rPr>
          <w:rFonts w:hint="eastAsia"/>
        </w:rPr>
        <w:t>当時の世相を見てみると、</w:t>
      </w:r>
      <w:r w:rsidR="002D0098">
        <w:rPr>
          <w:rFonts w:hint="eastAsia"/>
        </w:rPr>
        <w:t>1883</w:t>
      </w:r>
      <w:r w:rsidR="00B93D64">
        <w:rPr>
          <w:rFonts w:hint="eastAsia"/>
        </w:rPr>
        <w:t>（明治</w:t>
      </w:r>
      <w:r w:rsidR="00B93D64">
        <w:rPr>
          <w:rFonts w:hint="eastAsia"/>
        </w:rPr>
        <w:t>16</w:t>
      </w:r>
      <w:r w:rsidR="00B93D64">
        <w:rPr>
          <w:rFonts w:hint="eastAsia"/>
        </w:rPr>
        <w:t>）</w:t>
      </w:r>
      <w:r w:rsidR="002D0098">
        <w:rPr>
          <w:rFonts w:hint="eastAsia"/>
        </w:rPr>
        <w:t>年頃にはリヴァイヴァ</w:t>
      </w:r>
      <w:r w:rsidR="00B93D64">
        <w:rPr>
          <w:rFonts w:hint="eastAsia"/>
        </w:rPr>
        <w:t>ルと呼ばれるキリスト教の熱狂的な信仰復興運動が起こっていた。</w:t>
      </w:r>
      <w:r w:rsidR="002D0098">
        <w:rPr>
          <w:rFonts w:hint="eastAsia"/>
        </w:rPr>
        <w:t>1884</w:t>
      </w:r>
      <w:r w:rsidR="00B93D64">
        <w:rPr>
          <w:rFonts w:hint="eastAsia"/>
        </w:rPr>
        <w:t>（明治</w:t>
      </w:r>
      <w:r w:rsidR="00B93D64">
        <w:rPr>
          <w:rFonts w:hint="eastAsia"/>
        </w:rPr>
        <w:t>17</w:t>
      </w:r>
      <w:r w:rsidR="00B93D64">
        <w:rPr>
          <w:rFonts w:hint="eastAsia"/>
        </w:rPr>
        <w:t>）</w:t>
      </w:r>
      <w:r w:rsidR="002D0098">
        <w:rPr>
          <w:rFonts w:hint="eastAsia"/>
        </w:rPr>
        <w:t>年、参事院議員尾崎三良の</w:t>
      </w:r>
      <w:r w:rsidR="002D0098">
        <w:rPr>
          <w:rFonts w:hint="eastAsia"/>
        </w:rPr>
        <w:t>4</w:t>
      </w:r>
      <w:r w:rsidR="002D0098">
        <w:rPr>
          <w:rFonts w:hint="eastAsia"/>
        </w:rPr>
        <w:t>月</w:t>
      </w:r>
      <w:r w:rsidR="002D0098">
        <w:rPr>
          <w:rFonts w:hint="eastAsia"/>
        </w:rPr>
        <w:t>30</w:t>
      </w:r>
      <w:r w:rsidR="002D0098">
        <w:rPr>
          <w:rFonts w:hint="eastAsia"/>
        </w:rPr>
        <w:t>日付の日記には「近来耶蘇教を以て国教為サントスルノ徒世間に流布シ、或ハ政府要路ノ人ニモ荷担スルモノナキニアラズ。甚以テ</w:t>
      </w:r>
      <w:r w:rsidR="00324707">
        <w:rPr>
          <w:rFonts w:hint="eastAsia"/>
        </w:rPr>
        <w:t>恐ルベシ。</w:t>
      </w:r>
      <w:r w:rsidR="002D0098">
        <w:rPr>
          <w:rFonts w:hint="eastAsia"/>
        </w:rPr>
        <w:t>」</w:t>
      </w:r>
      <w:r w:rsidR="00F954D9" w:rsidRPr="00F954D9">
        <w:rPr>
          <w:rFonts w:hint="eastAsia"/>
          <w:vertAlign w:val="superscript"/>
        </w:rPr>
        <w:t>（</w:t>
      </w:r>
      <w:r w:rsidR="00F954D9" w:rsidRPr="00F954D9">
        <w:rPr>
          <w:rFonts w:hint="eastAsia"/>
          <w:vertAlign w:val="superscript"/>
        </w:rPr>
        <w:t>8</w:t>
      </w:r>
      <w:r w:rsidR="00F954D9" w:rsidRPr="00F954D9">
        <w:rPr>
          <w:rFonts w:hint="eastAsia"/>
          <w:vertAlign w:val="superscript"/>
        </w:rPr>
        <w:t>）</w:t>
      </w:r>
      <w:r w:rsidR="000A12B5">
        <w:rPr>
          <w:rFonts w:hint="eastAsia"/>
        </w:rPr>
        <w:t>との記述が見られる。それ以前の</w:t>
      </w:r>
      <w:r w:rsidR="00324707">
        <w:rPr>
          <w:rFonts w:hint="eastAsia"/>
        </w:rPr>
        <w:t>2</w:t>
      </w:r>
      <w:r w:rsidR="00324707">
        <w:rPr>
          <w:rFonts w:hint="eastAsia"/>
        </w:rPr>
        <w:t>月</w:t>
      </w:r>
      <w:r w:rsidR="00324707">
        <w:rPr>
          <w:rFonts w:hint="eastAsia"/>
        </w:rPr>
        <w:t>12</w:t>
      </w:r>
      <w:r w:rsidR="00324707">
        <w:rPr>
          <w:rFonts w:hint="eastAsia"/>
        </w:rPr>
        <w:t>日付の日記には、陸奥宗光が国権を維持しながら西洋各国と対等の交際をするために、「全国人民の宗旨を改むる」事が必要だと主張している旨を井上毅から聞いたとの記述も見られる</w:t>
      </w:r>
      <w:r w:rsidR="00F954D9" w:rsidRPr="00F954D9">
        <w:rPr>
          <w:rFonts w:hint="eastAsia"/>
          <w:vertAlign w:val="superscript"/>
        </w:rPr>
        <w:t>（</w:t>
      </w:r>
      <w:r w:rsidR="00F954D9" w:rsidRPr="00F954D9">
        <w:rPr>
          <w:rFonts w:hint="eastAsia"/>
          <w:vertAlign w:val="superscript"/>
        </w:rPr>
        <w:t>9</w:t>
      </w:r>
      <w:r w:rsidR="00F954D9" w:rsidRPr="00F954D9">
        <w:rPr>
          <w:rFonts w:hint="eastAsia"/>
          <w:vertAlign w:val="superscript"/>
        </w:rPr>
        <w:t>）</w:t>
      </w:r>
      <w:r w:rsidR="00324707">
        <w:rPr>
          <w:rFonts w:hint="eastAsia"/>
        </w:rPr>
        <w:t>。</w:t>
      </w:r>
    </w:p>
    <w:p w:rsidR="00B438F6" w:rsidRDefault="006C00BB" w:rsidP="009C131D">
      <w:pPr>
        <w:ind w:firstLineChars="100" w:firstLine="210"/>
      </w:pPr>
      <w:r>
        <w:rPr>
          <w:rFonts w:hint="eastAsia"/>
        </w:rPr>
        <w:t>宗教の問題は維新</w:t>
      </w:r>
      <w:r w:rsidR="000A12B5">
        <w:rPr>
          <w:rFonts w:hint="eastAsia"/>
        </w:rPr>
        <w:t>の</w:t>
      </w:r>
      <w:r>
        <w:rPr>
          <w:rFonts w:hint="eastAsia"/>
        </w:rPr>
        <w:t>初期</w:t>
      </w:r>
      <w:r w:rsidR="000A12B5">
        <w:rPr>
          <w:rFonts w:hint="eastAsia"/>
        </w:rPr>
        <w:t>の段階</w:t>
      </w:r>
      <w:r>
        <w:rPr>
          <w:rFonts w:hint="eastAsia"/>
        </w:rPr>
        <w:t>から知識者の間でも議論されてきた。</w:t>
      </w:r>
      <w:r w:rsidR="00F47301">
        <w:rPr>
          <w:rFonts w:hint="eastAsia"/>
        </w:rPr>
        <w:t>例えば『明六雑誌』を見てみると、津田真道が「開化を進るの方法を論ず」</w:t>
      </w:r>
      <w:r w:rsidR="00F47301" w:rsidRPr="00F47301">
        <w:rPr>
          <w:rFonts w:hint="eastAsia"/>
          <w:vertAlign w:val="superscript"/>
        </w:rPr>
        <w:t>（</w:t>
      </w:r>
      <w:r w:rsidR="00F47301" w:rsidRPr="00F47301">
        <w:rPr>
          <w:rFonts w:hint="eastAsia"/>
          <w:vertAlign w:val="superscript"/>
        </w:rPr>
        <w:t>10</w:t>
      </w:r>
      <w:r w:rsidR="00F47301" w:rsidRPr="00F47301">
        <w:rPr>
          <w:rFonts w:hint="eastAsia"/>
          <w:vertAlign w:val="superscript"/>
        </w:rPr>
        <w:t>）</w:t>
      </w:r>
      <w:r w:rsidR="00F47301">
        <w:rPr>
          <w:rFonts w:hint="eastAsia"/>
        </w:rPr>
        <w:t>において、国民を導くものとして宗教の重要性、キリスト教の一派を進んで導入する事を説き、西周や森有礼からの批判を受けている。西は同雑誌において「教門論」</w:t>
      </w:r>
      <w:r w:rsidR="00F47301" w:rsidRPr="00F47301">
        <w:rPr>
          <w:rFonts w:hint="eastAsia"/>
          <w:vertAlign w:val="superscript"/>
        </w:rPr>
        <w:t>（</w:t>
      </w:r>
      <w:r w:rsidR="00F47301" w:rsidRPr="00F47301">
        <w:rPr>
          <w:rFonts w:hint="eastAsia"/>
          <w:vertAlign w:val="superscript"/>
        </w:rPr>
        <w:t>11</w:t>
      </w:r>
      <w:r w:rsidR="00F47301" w:rsidRPr="00F47301">
        <w:rPr>
          <w:rFonts w:hint="eastAsia"/>
          <w:vertAlign w:val="superscript"/>
        </w:rPr>
        <w:t>）</w:t>
      </w:r>
      <w:r w:rsidR="00F47301">
        <w:rPr>
          <w:rFonts w:hint="eastAsia"/>
        </w:rPr>
        <w:t>という論説を掲げ</w:t>
      </w:r>
      <w:r w:rsidR="000A12B5">
        <w:rPr>
          <w:rFonts w:hint="eastAsia"/>
        </w:rPr>
        <w:t>、</w:t>
      </w:r>
      <w:r w:rsidR="00CD14BA">
        <w:rPr>
          <w:rFonts w:hint="eastAsia"/>
        </w:rPr>
        <w:t>個人の内面・信仰の自由を前提に政治と宗教の分離を説く。森も</w:t>
      </w:r>
      <w:r w:rsidR="00F47301">
        <w:rPr>
          <w:rFonts w:hint="eastAsia"/>
        </w:rPr>
        <w:t>「宗教」</w:t>
      </w:r>
      <w:r w:rsidR="00F47301" w:rsidRPr="00F47301">
        <w:rPr>
          <w:rFonts w:hint="eastAsia"/>
          <w:vertAlign w:val="superscript"/>
        </w:rPr>
        <w:t>（</w:t>
      </w:r>
      <w:r w:rsidR="00F47301" w:rsidRPr="00F47301">
        <w:rPr>
          <w:rFonts w:hint="eastAsia"/>
          <w:vertAlign w:val="superscript"/>
        </w:rPr>
        <w:t>12</w:t>
      </w:r>
      <w:r w:rsidR="00F47301" w:rsidRPr="00F47301">
        <w:rPr>
          <w:rFonts w:hint="eastAsia"/>
          <w:vertAlign w:val="superscript"/>
        </w:rPr>
        <w:t>）</w:t>
      </w:r>
      <w:r w:rsidR="00CD14BA">
        <w:rPr>
          <w:rFonts w:hint="eastAsia"/>
        </w:rPr>
        <w:t>という論説の中で宗教に関する事は「人民各自の所好」に任せ、他人の妨害となるものは政府が法を設けてこれを制すべきだと主張し、</w:t>
      </w:r>
      <w:r w:rsidR="00F47301">
        <w:rPr>
          <w:rFonts w:hint="eastAsia"/>
        </w:rPr>
        <w:t>スイスの国際法学者ヴァッテルの『国際法』を抄訳し</w:t>
      </w:r>
      <w:r w:rsidR="00174300">
        <w:rPr>
          <w:rFonts w:hint="eastAsia"/>
        </w:rPr>
        <w:t>ている。</w:t>
      </w:r>
      <w:r w:rsidR="00691B7F">
        <w:rPr>
          <w:rFonts w:hint="eastAsia"/>
        </w:rPr>
        <w:t>当時の知識人たち</w:t>
      </w:r>
      <w:r w:rsidR="00F47301">
        <w:rPr>
          <w:rFonts w:hint="eastAsia"/>
        </w:rPr>
        <w:t>も</w:t>
      </w:r>
      <w:r w:rsidR="00CD14BA">
        <w:rPr>
          <w:rFonts w:hint="eastAsia"/>
        </w:rPr>
        <w:t>近代国家創設の観点から</w:t>
      </w:r>
      <w:r w:rsidR="00394E0F">
        <w:rPr>
          <w:rFonts w:hint="eastAsia"/>
        </w:rPr>
        <w:t>宗教問題に</w:t>
      </w:r>
      <w:r w:rsidR="00174300">
        <w:rPr>
          <w:rFonts w:hint="eastAsia"/>
        </w:rPr>
        <w:t>関心を持っていた</w:t>
      </w:r>
      <w:r w:rsidR="00445432">
        <w:rPr>
          <w:rFonts w:hint="eastAsia"/>
        </w:rPr>
        <w:t>。</w:t>
      </w:r>
      <w:r w:rsidR="00174300">
        <w:rPr>
          <w:rFonts w:hint="eastAsia"/>
        </w:rPr>
        <w:t>ただし知識人たちが宗教を語る</w:t>
      </w:r>
      <w:r w:rsidR="003709E6">
        <w:rPr>
          <w:rFonts w:hint="eastAsia"/>
        </w:rPr>
        <w:t>場合、</w:t>
      </w:r>
      <w:r w:rsidR="00174300">
        <w:rPr>
          <w:rFonts w:hint="eastAsia"/>
        </w:rPr>
        <w:t>宗教そのものには一定の距離を置き、あ</w:t>
      </w:r>
      <w:r w:rsidR="00691B7F">
        <w:rPr>
          <w:rFonts w:hint="eastAsia"/>
        </w:rPr>
        <w:t>くまで近代化論、あるいは社会改良論の中で宗教をどう位置付けるかを</w:t>
      </w:r>
      <w:r w:rsidR="00174300">
        <w:rPr>
          <w:rFonts w:hint="eastAsia"/>
        </w:rPr>
        <w:t>問題</w:t>
      </w:r>
      <w:r w:rsidR="00691B7F">
        <w:rPr>
          <w:rFonts w:hint="eastAsia"/>
        </w:rPr>
        <w:t>にしていたと</w:t>
      </w:r>
      <w:r w:rsidR="003709E6">
        <w:rPr>
          <w:rFonts w:hint="eastAsia"/>
        </w:rPr>
        <w:t>いう事に注意しなければならない</w:t>
      </w:r>
      <w:r w:rsidR="00174300">
        <w:rPr>
          <w:rFonts w:hint="eastAsia"/>
        </w:rPr>
        <w:t>。</w:t>
      </w:r>
      <w:r w:rsidR="009F4E84">
        <w:rPr>
          <w:rFonts w:hint="eastAsia"/>
        </w:rPr>
        <w:t>例えば福沢諭吉は</w:t>
      </w:r>
      <w:r w:rsidR="003C0713">
        <w:rPr>
          <w:rFonts w:hint="eastAsia"/>
        </w:rPr>
        <w:t>「宗教の真偽正邪は吾輩これを知らず、之を知るも論ずるを好まず」との態度を明言している</w:t>
      </w:r>
      <w:r w:rsidR="003C0713" w:rsidRPr="00D6221E">
        <w:rPr>
          <w:rFonts w:hint="eastAsia"/>
          <w:vertAlign w:val="superscript"/>
        </w:rPr>
        <w:t>（</w:t>
      </w:r>
      <w:r w:rsidR="00D6221E" w:rsidRPr="00D6221E">
        <w:rPr>
          <w:rFonts w:hint="eastAsia"/>
          <w:vertAlign w:val="superscript"/>
        </w:rPr>
        <w:t>13</w:t>
      </w:r>
      <w:r w:rsidR="003C0713" w:rsidRPr="00D6221E">
        <w:rPr>
          <w:rFonts w:hint="eastAsia"/>
          <w:vertAlign w:val="superscript"/>
        </w:rPr>
        <w:t>）</w:t>
      </w:r>
      <w:r w:rsidR="003C0713">
        <w:rPr>
          <w:rFonts w:hint="eastAsia"/>
        </w:rPr>
        <w:t>。</w:t>
      </w:r>
      <w:r w:rsidR="00D6221E">
        <w:rPr>
          <w:rFonts w:hint="eastAsia"/>
        </w:rPr>
        <w:t>福沢もまた「経世」の観点から宗教の存在意義を説き、「下流の人民」には宗教が持つ道徳維持機能は有効であると考えていた</w:t>
      </w:r>
      <w:r w:rsidR="00D6221E" w:rsidRPr="00D6221E">
        <w:rPr>
          <w:rFonts w:hint="eastAsia"/>
          <w:vertAlign w:val="superscript"/>
        </w:rPr>
        <w:t>（</w:t>
      </w:r>
      <w:r w:rsidR="00D6221E" w:rsidRPr="00D6221E">
        <w:rPr>
          <w:rFonts w:hint="eastAsia"/>
          <w:vertAlign w:val="superscript"/>
        </w:rPr>
        <w:t>14</w:t>
      </w:r>
      <w:r w:rsidR="00D6221E" w:rsidRPr="00D6221E">
        <w:rPr>
          <w:rFonts w:hint="eastAsia"/>
          <w:vertAlign w:val="superscript"/>
        </w:rPr>
        <w:t>）</w:t>
      </w:r>
      <w:r w:rsidR="00691B7F">
        <w:rPr>
          <w:rFonts w:hint="eastAsia"/>
        </w:rPr>
        <w:t>。キリスト教の信仰復興運動が盛んな頃には福沢も</w:t>
      </w:r>
      <w:r w:rsidR="00B93D64">
        <w:rPr>
          <w:rFonts w:hint="eastAsia"/>
        </w:rPr>
        <w:t>キリスト教国教化論を説いた一人である。かつて国内で中心となっていくべきものは仏教だと考えていた福沢だが、</w:t>
      </w:r>
      <w:r w:rsidR="00B93D64">
        <w:rPr>
          <w:rFonts w:hint="eastAsia"/>
        </w:rPr>
        <w:t>1883</w:t>
      </w:r>
      <w:r w:rsidR="00B93D64">
        <w:rPr>
          <w:rFonts w:hint="eastAsia"/>
        </w:rPr>
        <w:t>（明治</w:t>
      </w:r>
      <w:r w:rsidR="00B93D64">
        <w:rPr>
          <w:rFonts w:hint="eastAsia"/>
        </w:rPr>
        <w:t>16</w:t>
      </w:r>
      <w:r w:rsidR="00B93D64">
        <w:rPr>
          <w:rFonts w:hint="eastAsia"/>
        </w:rPr>
        <w:t>）年</w:t>
      </w:r>
      <w:r w:rsidR="009C131D">
        <w:rPr>
          <w:rFonts w:hint="eastAsia"/>
        </w:rPr>
        <w:t>6</w:t>
      </w:r>
      <w:r w:rsidR="009C131D">
        <w:rPr>
          <w:rFonts w:hint="eastAsia"/>
        </w:rPr>
        <w:t>月</w:t>
      </w:r>
      <w:r w:rsidR="009C131D">
        <w:rPr>
          <w:rFonts w:hint="eastAsia"/>
        </w:rPr>
        <w:t>6</w:t>
      </w:r>
      <w:r w:rsidR="009C131D">
        <w:rPr>
          <w:rFonts w:hint="eastAsia"/>
        </w:rPr>
        <w:t>日・</w:t>
      </w:r>
      <w:r w:rsidR="009C131D">
        <w:rPr>
          <w:rFonts w:hint="eastAsia"/>
        </w:rPr>
        <w:t>7</w:t>
      </w:r>
      <w:r w:rsidR="009C131D">
        <w:rPr>
          <w:rFonts w:hint="eastAsia"/>
        </w:rPr>
        <w:t>日に『時事新報』へ載せた論説、「宗教も亦西洋風に従はざるを得ず</w:t>
      </w:r>
      <w:r w:rsidR="009C131D" w:rsidRPr="009C131D">
        <w:rPr>
          <w:rFonts w:hint="eastAsia"/>
          <w:vertAlign w:val="superscript"/>
        </w:rPr>
        <w:t>（</w:t>
      </w:r>
      <w:r w:rsidR="009C131D" w:rsidRPr="009C131D">
        <w:rPr>
          <w:rFonts w:hint="eastAsia"/>
          <w:vertAlign w:val="superscript"/>
        </w:rPr>
        <w:t>15</w:t>
      </w:r>
      <w:r w:rsidR="009C131D" w:rsidRPr="009C131D">
        <w:rPr>
          <w:rFonts w:hint="eastAsia"/>
          <w:vertAlign w:val="superscript"/>
        </w:rPr>
        <w:t>）</w:t>
      </w:r>
      <w:r w:rsidR="009C131D">
        <w:rPr>
          <w:rFonts w:hint="eastAsia"/>
        </w:rPr>
        <w:t>」では「今日各国の交</w:t>
      </w:r>
      <w:r w:rsidR="009C131D">
        <w:rPr>
          <w:rFonts w:hint="eastAsia"/>
        </w:rPr>
        <w:lastRenderedPageBreak/>
        <w:t>際上にて我国を文明国間に独立せしめ敢て文明の面色を表して他の疎斥を免れんとするには、人間社交上最も有力なる宗教の如きも亦西洋風に従はざるを得ずと信ずるなり。」と言っている。</w:t>
      </w:r>
      <w:r w:rsidR="00B438F6">
        <w:rPr>
          <w:rFonts w:hint="eastAsia"/>
        </w:rPr>
        <w:t>この事について</w:t>
      </w:r>
      <w:r w:rsidR="007E7B4D" w:rsidRPr="007E7B4D">
        <w:rPr>
          <w:rFonts w:hint="eastAsia"/>
        </w:rPr>
        <w:t>山口輝臣氏は</w:t>
      </w:r>
    </w:p>
    <w:p w:rsidR="00B438F6" w:rsidRDefault="00B438F6" w:rsidP="00B438F6"/>
    <w:p w:rsidR="00B438F6" w:rsidRDefault="009C131D" w:rsidP="00B438F6">
      <w:pPr>
        <w:ind w:leftChars="201" w:left="422"/>
      </w:pPr>
      <w:r>
        <w:rPr>
          <w:rFonts w:hint="eastAsia"/>
        </w:rPr>
        <w:t>同時代的に代表的な知性</w:t>
      </w:r>
      <w:r w:rsidR="007E7B4D">
        <w:rPr>
          <w:rFonts w:hint="eastAsia"/>
        </w:rPr>
        <w:t>として認められ</w:t>
      </w:r>
      <w:r w:rsidR="008B4834">
        <w:rPr>
          <w:rFonts w:hint="eastAsia"/>
        </w:rPr>
        <w:t>て</w:t>
      </w:r>
      <w:r w:rsidR="007E7B4D">
        <w:rPr>
          <w:rFonts w:hint="eastAsia"/>
        </w:rPr>
        <w:t>いた福沢が唱えるということは、この時期こうした考えは突拍子もない奇論ではなく、十分検討に値する一定程度の支持層を持った意見であったと考えられる</w:t>
      </w:r>
      <w:r w:rsidR="00B438F6">
        <w:rPr>
          <w:rFonts w:hint="eastAsia"/>
        </w:rPr>
        <w:t>（山口：</w:t>
      </w:r>
      <w:r w:rsidR="00B438F6">
        <w:rPr>
          <w:rFonts w:hint="eastAsia"/>
        </w:rPr>
        <w:t>1999</w:t>
      </w:r>
      <w:r w:rsidR="00B438F6">
        <w:rPr>
          <w:rFonts w:hint="eastAsia"/>
        </w:rPr>
        <w:t>）</w:t>
      </w:r>
    </w:p>
    <w:p w:rsidR="00B438F6" w:rsidRDefault="00B438F6" w:rsidP="00B438F6"/>
    <w:p w:rsidR="005D6A8C" w:rsidRDefault="007E7B4D" w:rsidP="0057070F">
      <w:pPr>
        <w:ind w:firstLineChars="100" w:firstLine="210"/>
      </w:pPr>
      <w:r>
        <w:rPr>
          <w:rFonts w:hint="eastAsia"/>
        </w:rPr>
        <w:t>と考察している</w:t>
      </w:r>
      <w:r w:rsidRPr="007E7B4D">
        <w:rPr>
          <w:rFonts w:hint="eastAsia"/>
          <w:vertAlign w:val="superscript"/>
        </w:rPr>
        <w:t>（</w:t>
      </w:r>
      <w:r w:rsidRPr="007E7B4D">
        <w:rPr>
          <w:rFonts w:hint="eastAsia"/>
          <w:vertAlign w:val="superscript"/>
        </w:rPr>
        <w:t>16</w:t>
      </w:r>
      <w:r w:rsidRPr="007E7B4D">
        <w:rPr>
          <w:rFonts w:hint="eastAsia"/>
          <w:vertAlign w:val="superscript"/>
        </w:rPr>
        <w:t>）</w:t>
      </w:r>
      <w:r>
        <w:rPr>
          <w:rFonts w:hint="eastAsia"/>
        </w:rPr>
        <w:t>。</w:t>
      </w:r>
      <w:r w:rsidR="00835B79">
        <w:rPr>
          <w:rFonts w:hint="eastAsia"/>
        </w:rPr>
        <w:t>キリスト教の問題は特に外交上重要な問題であるが、</w:t>
      </w:r>
      <w:r w:rsidR="00E02A28">
        <w:rPr>
          <w:rFonts w:hint="eastAsia"/>
        </w:rPr>
        <w:t>時の外務卿井上馨もまたキリスト教公許推進しようとの立場にあり、伊藤・福沢らと同じく文明化とキリスト教との関係を強調していた。</w:t>
      </w:r>
    </w:p>
    <w:p w:rsidR="00806EE5" w:rsidRDefault="00806EE5" w:rsidP="009C131D">
      <w:pPr>
        <w:ind w:firstLineChars="100" w:firstLine="210"/>
      </w:pPr>
      <w:r>
        <w:rPr>
          <w:rFonts w:hint="eastAsia"/>
        </w:rPr>
        <w:t>さて</w:t>
      </w:r>
      <w:r>
        <w:rPr>
          <w:rFonts w:hint="eastAsia"/>
        </w:rPr>
        <w:t>1877</w:t>
      </w:r>
      <w:r>
        <w:rPr>
          <w:rFonts w:hint="eastAsia"/>
        </w:rPr>
        <w:t>（明治</w:t>
      </w:r>
      <w:r>
        <w:rPr>
          <w:rFonts w:hint="eastAsia"/>
        </w:rPr>
        <w:t>10</w:t>
      </w:r>
      <w:r>
        <w:rPr>
          <w:rFonts w:hint="eastAsia"/>
        </w:rPr>
        <w:t>）年</w:t>
      </w:r>
      <w:r>
        <w:rPr>
          <w:rFonts w:hint="eastAsia"/>
        </w:rPr>
        <w:t>1</w:t>
      </w:r>
      <w:r>
        <w:rPr>
          <w:rFonts w:hint="eastAsia"/>
        </w:rPr>
        <w:t>月</w:t>
      </w:r>
      <w:r>
        <w:rPr>
          <w:rFonts w:hint="eastAsia"/>
        </w:rPr>
        <w:t>11</w:t>
      </w:r>
      <w:r>
        <w:rPr>
          <w:rFonts w:hint="eastAsia"/>
        </w:rPr>
        <w:t>日に教部省は廃止され、まもなくその事務は内務省社寺局に引き継がれる事となったが、宗教行政を取り仕切る内務省内ではキリスト教公許問題はどのように考えられていたのであろう。</w:t>
      </w:r>
      <w:r w:rsidR="00691B7F">
        <w:rPr>
          <w:rFonts w:hint="eastAsia"/>
        </w:rPr>
        <w:t>時の内務卿山県有朋はキリスト教公許を</w:t>
      </w:r>
      <w:r w:rsidR="00F2423C">
        <w:rPr>
          <w:rFonts w:hint="eastAsia"/>
        </w:rPr>
        <w:t>時期尚早と</w:t>
      </w:r>
      <w:r w:rsidR="00691B7F">
        <w:rPr>
          <w:rFonts w:hint="eastAsia"/>
        </w:rPr>
        <w:t>判断</w:t>
      </w:r>
      <w:r w:rsidR="00F2423C">
        <w:rPr>
          <w:rFonts w:hint="eastAsia"/>
        </w:rPr>
        <w:t>し、キリスト教徒</w:t>
      </w:r>
      <w:r w:rsidR="00691B7F">
        <w:rPr>
          <w:rFonts w:hint="eastAsia"/>
        </w:rPr>
        <w:t>に</w:t>
      </w:r>
      <w:r w:rsidR="00F2423C">
        <w:rPr>
          <w:rFonts w:hint="eastAsia"/>
        </w:rPr>
        <w:t>実質的な活動の自由を与えるが、キリスト教解禁の明文化を避ける態度をとった。公許も禁制も行わず、ついに</w:t>
      </w:r>
      <w:r w:rsidR="00F2423C">
        <w:rPr>
          <w:rFonts w:hint="eastAsia"/>
        </w:rPr>
        <w:t>1889</w:t>
      </w:r>
      <w:r w:rsidR="00F2423C">
        <w:rPr>
          <w:rFonts w:hint="eastAsia"/>
        </w:rPr>
        <w:t>（明治</w:t>
      </w:r>
      <w:r w:rsidR="00F2423C">
        <w:rPr>
          <w:rFonts w:hint="eastAsia"/>
        </w:rPr>
        <w:t>22</w:t>
      </w:r>
      <w:r w:rsidR="00F2423C">
        <w:rPr>
          <w:rFonts w:hint="eastAsia"/>
        </w:rPr>
        <w:t>）年、「信仰</w:t>
      </w:r>
      <w:r w:rsidR="008D0E7B">
        <w:rPr>
          <w:rFonts w:hint="eastAsia"/>
        </w:rPr>
        <w:t>の</w:t>
      </w:r>
      <w:r w:rsidR="00F2423C">
        <w:rPr>
          <w:rFonts w:hint="eastAsia"/>
        </w:rPr>
        <w:t>自由」規定を</w:t>
      </w:r>
      <w:r w:rsidR="000A7217">
        <w:rPr>
          <w:rFonts w:hint="eastAsia"/>
        </w:rPr>
        <w:t>明示した</w:t>
      </w:r>
      <w:r w:rsidR="00F2423C">
        <w:rPr>
          <w:rFonts w:hint="eastAsia"/>
        </w:rPr>
        <w:t>憲法発布により憲法による解釈公許という形に落ち着く事となった。</w:t>
      </w:r>
    </w:p>
    <w:p w:rsidR="000A7217" w:rsidRDefault="000A7217" w:rsidP="000A7217"/>
    <w:p w:rsidR="000A7217" w:rsidRDefault="000A7217" w:rsidP="000A7217">
      <w:pPr>
        <w:rPr>
          <w:b/>
        </w:rPr>
      </w:pPr>
      <w:r w:rsidRPr="000A7217">
        <w:rPr>
          <w:rFonts w:hint="eastAsia"/>
          <w:b/>
        </w:rPr>
        <w:t>4</w:t>
      </w:r>
      <w:r w:rsidR="006D3202">
        <w:rPr>
          <w:rFonts w:hint="eastAsia"/>
          <w:b/>
        </w:rPr>
        <w:t>.</w:t>
      </w:r>
      <w:r w:rsidRPr="000A7217">
        <w:rPr>
          <w:rFonts w:hint="eastAsia"/>
          <w:b/>
        </w:rPr>
        <w:t>葬儀をめぐる問題</w:t>
      </w:r>
    </w:p>
    <w:p w:rsidR="005143B6" w:rsidRDefault="000A7217" w:rsidP="000A7217">
      <w:r>
        <w:rPr>
          <w:rFonts w:hint="eastAsia"/>
        </w:rPr>
        <w:t xml:space="preserve">　</w:t>
      </w:r>
      <w:r w:rsidR="00D9479D">
        <w:rPr>
          <w:rFonts w:hint="eastAsia"/>
        </w:rPr>
        <w:t>前章</w:t>
      </w:r>
      <w:r w:rsidR="002A3123">
        <w:rPr>
          <w:rFonts w:hint="eastAsia"/>
        </w:rPr>
        <w:t>では対外的な問題と絡めて政府の宗教政策</w:t>
      </w:r>
      <w:r w:rsidR="005143B6">
        <w:rPr>
          <w:rFonts w:hint="eastAsia"/>
        </w:rPr>
        <w:t>、特にキリスト教をめぐる問題</w:t>
      </w:r>
      <w:r w:rsidR="002A3123">
        <w:rPr>
          <w:rFonts w:hint="eastAsia"/>
        </w:rPr>
        <w:t>について見てきた</w:t>
      </w:r>
      <w:r w:rsidR="00897032">
        <w:rPr>
          <w:rFonts w:hint="eastAsia"/>
        </w:rPr>
        <w:t>。初期の宗教政策では</w:t>
      </w:r>
      <w:r w:rsidR="00E76846">
        <w:rPr>
          <w:rFonts w:hint="eastAsia"/>
        </w:rPr>
        <w:t>キリスト教を排除する動きがあったが、そうした態度に限界がくると徐々に軟化政策に向かっていった。例えば自葬の禁解除といった指令によってキリスト教徒は自身が信ずる教法に従ってようやく葬儀を行う事ができるようになった。</w:t>
      </w:r>
      <w:r w:rsidR="00126E79">
        <w:rPr>
          <w:rFonts w:hint="eastAsia"/>
        </w:rPr>
        <w:t>こうした事例が示す通り、</w:t>
      </w:r>
      <w:r w:rsidR="00126E79" w:rsidRPr="00126E79">
        <w:rPr>
          <w:rFonts w:hint="eastAsia"/>
        </w:rPr>
        <w:t>明治初期の宗教政策で民衆生活に関わるものを見てみると、まず葬儀に関する規定に気が付く。</w:t>
      </w:r>
      <w:r w:rsidR="00C43C75">
        <w:rPr>
          <w:rFonts w:hint="eastAsia"/>
        </w:rPr>
        <w:t>葬儀は民衆生活に最も身近</w:t>
      </w:r>
      <w:r w:rsidR="00126E79">
        <w:rPr>
          <w:rFonts w:hint="eastAsia"/>
        </w:rPr>
        <w:t>な宗教的行為だと考えると、葬儀規定は宗教政策の中でも大きな意味を持つ。</w:t>
      </w:r>
      <w:r w:rsidR="00D9479D">
        <w:rPr>
          <w:rFonts w:hint="eastAsia"/>
        </w:rPr>
        <w:t>この章では葬儀の問題に注目し、各種政策の背景について見てみたい。</w:t>
      </w:r>
    </w:p>
    <w:p w:rsidR="00B438F6" w:rsidRDefault="00801337" w:rsidP="005975A9">
      <w:pPr>
        <w:ind w:firstLineChars="100" w:firstLine="210"/>
      </w:pPr>
      <w:r>
        <w:rPr>
          <w:rFonts w:hint="eastAsia"/>
        </w:rPr>
        <w:t>1867</w:t>
      </w:r>
      <w:r>
        <w:rPr>
          <w:rFonts w:hint="eastAsia"/>
        </w:rPr>
        <w:t>（明治元）年</w:t>
      </w:r>
      <w:r>
        <w:rPr>
          <w:rFonts w:hint="eastAsia"/>
        </w:rPr>
        <w:t>12</w:t>
      </w:r>
      <w:r>
        <w:rPr>
          <w:rFonts w:hint="eastAsia"/>
        </w:rPr>
        <w:t>月</w:t>
      </w:r>
      <w:r>
        <w:rPr>
          <w:rFonts w:hint="eastAsia"/>
        </w:rPr>
        <w:t>25</w:t>
      </w:r>
      <w:r>
        <w:rPr>
          <w:rFonts w:hint="eastAsia"/>
        </w:rPr>
        <w:t>日、先帝孝明天皇の三周忌が神式</w:t>
      </w:r>
      <w:r w:rsidR="005975A9">
        <w:rPr>
          <w:rFonts w:hint="eastAsia"/>
        </w:rPr>
        <w:t>で行われ、“敬神崇仏”から“敬神崇祖”への転換をまず皇室において実行した。この動きはやがて華族、士族へと伝播し、ついには庶民の間にも普及する事となる。その原動力となったのが政府の神葬祭推奨政策であり、これにより明治期には</w:t>
      </w:r>
      <w:r w:rsidR="005975A9" w:rsidRPr="005975A9">
        <w:rPr>
          <w:rFonts w:hint="eastAsia"/>
        </w:rPr>
        <w:t>貴顕の多くが葬式を神葬式で行った。</w:t>
      </w:r>
      <w:r w:rsidR="00BB4E0A">
        <w:rPr>
          <w:rFonts w:hint="eastAsia"/>
        </w:rPr>
        <w:t>早い例では土佐藩主山内容堂の葬儀が</w:t>
      </w:r>
      <w:r w:rsidR="00BB4E0A">
        <w:rPr>
          <w:rFonts w:hint="eastAsia"/>
        </w:rPr>
        <w:t>1872</w:t>
      </w:r>
      <w:r w:rsidR="00BB4E0A">
        <w:rPr>
          <w:rFonts w:hint="eastAsia"/>
        </w:rPr>
        <w:t>（明治</w:t>
      </w:r>
      <w:r w:rsidR="00BB4E0A">
        <w:rPr>
          <w:rFonts w:hint="eastAsia"/>
        </w:rPr>
        <w:t>5</w:t>
      </w:r>
      <w:r w:rsidR="00BB4E0A">
        <w:rPr>
          <w:rFonts w:hint="eastAsia"/>
        </w:rPr>
        <w:t>）年</w:t>
      </w:r>
      <w:r w:rsidR="00BB4E0A">
        <w:rPr>
          <w:rFonts w:hint="eastAsia"/>
        </w:rPr>
        <w:t>6</w:t>
      </w:r>
      <w:r w:rsidR="00BB4E0A">
        <w:rPr>
          <w:rFonts w:hint="eastAsia"/>
        </w:rPr>
        <w:t>月</w:t>
      </w:r>
      <w:r w:rsidR="00BB4E0A">
        <w:rPr>
          <w:rFonts w:hint="eastAsia"/>
        </w:rPr>
        <w:t>28</w:t>
      </w:r>
      <w:r w:rsidR="00BB4E0A">
        <w:rPr>
          <w:rFonts w:hint="eastAsia"/>
        </w:rPr>
        <w:t>日に神葬式で行われた。その他</w:t>
      </w:r>
      <w:r w:rsidR="00BB4E0A">
        <w:rPr>
          <w:rFonts w:hint="eastAsia"/>
        </w:rPr>
        <w:t>1878</w:t>
      </w:r>
      <w:r w:rsidR="00BB4E0A">
        <w:rPr>
          <w:rFonts w:hint="eastAsia"/>
        </w:rPr>
        <w:t>（明治</w:t>
      </w:r>
      <w:r w:rsidR="00BB4E0A">
        <w:rPr>
          <w:rFonts w:hint="eastAsia"/>
        </w:rPr>
        <w:t>11</w:t>
      </w:r>
      <w:r w:rsidR="00BB4E0A">
        <w:rPr>
          <w:rFonts w:hint="eastAsia"/>
        </w:rPr>
        <w:t>）年</w:t>
      </w:r>
      <w:r w:rsidR="00BB4E0A">
        <w:rPr>
          <w:rFonts w:hint="eastAsia"/>
        </w:rPr>
        <w:t>5</w:t>
      </w:r>
      <w:r w:rsidR="00BB4E0A">
        <w:rPr>
          <w:rFonts w:hint="eastAsia"/>
        </w:rPr>
        <w:t>月</w:t>
      </w:r>
      <w:r w:rsidR="00483897">
        <w:rPr>
          <w:rFonts w:hint="eastAsia"/>
        </w:rPr>
        <w:t>17</w:t>
      </w:r>
      <w:r w:rsidR="00483897">
        <w:rPr>
          <w:rFonts w:hint="eastAsia"/>
        </w:rPr>
        <w:t>日</w:t>
      </w:r>
      <w:r w:rsidR="00BB4E0A">
        <w:rPr>
          <w:rFonts w:hint="eastAsia"/>
        </w:rPr>
        <w:t>の大久保利通の葬儀、</w:t>
      </w:r>
      <w:r w:rsidR="00BB4E0A">
        <w:rPr>
          <w:rFonts w:hint="eastAsia"/>
        </w:rPr>
        <w:t>1883</w:t>
      </w:r>
      <w:r w:rsidR="00BB4E0A">
        <w:rPr>
          <w:rFonts w:hint="eastAsia"/>
        </w:rPr>
        <w:t>（明治</w:t>
      </w:r>
      <w:r w:rsidR="00BB4E0A">
        <w:rPr>
          <w:rFonts w:hint="eastAsia"/>
        </w:rPr>
        <w:t>16</w:t>
      </w:r>
      <w:r w:rsidR="00BB4E0A">
        <w:rPr>
          <w:rFonts w:hint="eastAsia"/>
        </w:rPr>
        <w:t>）年</w:t>
      </w:r>
      <w:r w:rsidR="00BB4E0A">
        <w:rPr>
          <w:rFonts w:hint="eastAsia"/>
        </w:rPr>
        <w:t>7</w:t>
      </w:r>
      <w:r w:rsidR="00BB4E0A">
        <w:rPr>
          <w:rFonts w:hint="eastAsia"/>
        </w:rPr>
        <w:t>月</w:t>
      </w:r>
      <w:r w:rsidR="00BB4E0A">
        <w:rPr>
          <w:rFonts w:hint="eastAsia"/>
        </w:rPr>
        <w:t>25</w:t>
      </w:r>
      <w:r w:rsidR="00BB4E0A">
        <w:rPr>
          <w:rFonts w:hint="eastAsia"/>
        </w:rPr>
        <w:t>日の</w:t>
      </w:r>
      <w:r w:rsidR="00483897">
        <w:rPr>
          <w:rFonts w:hint="eastAsia"/>
        </w:rPr>
        <w:t>岩倉具視の国葬、</w:t>
      </w:r>
      <w:r w:rsidR="00483897">
        <w:rPr>
          <w:rFonts w:hint="eastAsia"/>
        </w:rPr>
        <w:t>1885</w:t>
      </w:r>
      <w:r w:rsidR="00483897">
        <w:rPr>
          <w:rFonts w:hint="eastAsia"/>
        </w:rPr>
        <w:t>（明治</w:t>
      </w:r>
      <w:r w:rsidR="00483897">
        <w:rPr>
          <w:rFonts w:hint="eastAsia"/>
        </w:rPr>
        <w:t>18</w:t>
      </w:r>
      <w:r w:rsidR="00483897">
        <w:rPr>
          <w:rFonts w:hint="eastAsia"/>
        </w:rPr>
        <w:t>）年の岩崎弥太郎の葬儀など、新政府の国家的事業に</w:t>
      </w:r>
      <w:r w:rsidR="003A2B0D">
        <w:rPr>
          <w:rFonts w:hint="eastAsia"/>
        </w:rPr>
        <w:t>様々な</w:t>
      </w:r>
      <w:r w:rsidR="00483897">
        <w:rPr>
          <w:rFonts w:hint="eastAsia"/>
        </w:rPr>
        <w:t>形で関わった人物の葬儀が神葬式で行われた。中には木戸孝允のように政府の要人であっても本人の希望により仏葬式で葬儀が行われる例もあった</w:t>
      </w:r>
      <w:r w:rsidR="001F346E" w:rsidRPr="001F346E">
        <w:rPr>
          <w:rFonts w:hint="eastAsia"/>
          <w:vertAlign w:val="superscript"/>
        </w:rPr>
        <w:t>（</w:t>
      </w:r>
      <w:r w:rsidR="001F346E" w:rsidRPr="001F346E">
        <w:rPr>
          <w:rFonts w:hint="eastAsia"/>
          <w:vertAlign w:val="superscript"/>
        </w:rPr>
        <w:t>17</w:t>
      </w:r>
      <w:r w:rsidR="001F346E" w:rsidRPr="001F346E">
        <w:rPr>
          <w:rFonts w:hint="eastAsia"/>
          <w:vertAlign w:val="superscript"/>
        </w:rPr>
        <w:t>）</w:t>
      </w:r>
      <w:r w:rsidR="00483897">
        <w:rPr>
          <w:rFonts w:hint="eastAsia"/>
        </w:rPr>
        <w:t>。</w:t>
      </w:r>
      <w:r w:rsidR="003A2B0D">
        <w:rPr>
          <w:rFonts w:hint="eastAsia"/>
        </w:rPr>
        <w:t>但し、</w:t>
      </w:r>
      <w:r w:rsidR="001F346E">
        <w:rPr>
          <w:rFonts w:hint="eastAsia"/>
        </w:rPr>
        <w:t>政府が当初神葬祭を奨励したのは維新創設に功を為した著名人たちに対してであり、神葬祭の全国的普及には消極的であった。</w:t>
      </w:r>
      <w:r w:rsidR="00B438F6">
        <w:rPr>
          <w:rFonts w:hint="eastAsia"/>
        </w:rPr>
        <w:t>阪本</w:t>
      </w:r>
      <w:r w:rsidR="001F346E">
        <w:rPr>
          <w:rFonts w:hint="eastAsia"/>
        </w:rPr>
        <w:t>是丸氏はその理由を</w:t>
      </w:r>
    </w:p>
    <w:p w:rsidR="00B438F6" w:rsidRDefault="00B438F6" w:rsidP="000A7217"/>
    <w:p w:rsidR="001F346E" w:rsidRPr="00483897" w:rsidRDefault="001F346E" w:rsidP="00B438F6">
      <w:pPr>
        <w:ind w:leftChars="202" w:left="424"/>
      </w:pPr>
      <w:r>
        <w:rPr>
          <w:rFonts w:hint="eastAsia"/>
        </w:rPr>
        <w:t>おそらくいまだキリスト教防御にとって旧</w:t>
      </w:r>
      <w:r w:rsidR="00B438F6">
        <w:rPr>
          <w:rFonts w:hint="eastAsia"/>
        </w:rPr>
        <w:t>幕府の政策である宗門改制度が必要であり、神葬祭の一般化はキリスト教改宗への隠れ蓑となることを心配したからであろう。（中略）祭式が整備されていない段階で離檀・神葬祭を無条件・無制限に</w:t>
      </w:r>
      <w:r w:rsidR="00547199">
        <w:rPr>
          <w:rFonts w:hint="eastAsia"/>
        </w:rPr>
        <w:t>認めることはいわば自葬を認めることであり、自葬はキリスト教の浸透</w:t>
      </w:r>
      <w:r w:rsidR="00B438F6">
        <w:rPr>
          <w:rFonts w:hint="eastAsia"/>
        </w:rPr>
        <w:t>に門戸を開放することを意味していた（阪本：</w:t>
      </w:r>
      <w:r w:rsidR="00B438F6">
        <w:rPr>
          <w:rFonts w:hint="eastAsia"/>
        </w:rPr>
        <w:t>2000</w:t>
      </w:r>
      <w:r w:rsidR="00B438F6">
        <w:rPr>
          <w:rFonts w:hint="eastAsia"/>
        </w:rPr>
        <w:t>）</w:t>
      </w:r>
    </w:p>
    <w:p w:rsidR="00B438F6" w:rsidRDefault="00B438F6" w:rsidP="005D6A8C"/>
    <w:p w:rsidR="008D5C86" w:rsidRDefault="00B438F6" w:rsidP="0057070F">
      <w:pPr>
        <w:ind w:firstLineChars="100" w:firstLine="210"/>
      </w:pPr>
      <w:r>
        <w:rPr>
          <w:rFonts w:hint="eastAsia"/>
        </w:rPr>
        <w:t>と述べている</w:t>
      </w:r>
      <w:r w:rsidRPr="00B438F6">
        <w:rPr>
          <w:rFonts w:hint="eastAsia"/>
          <w:vertAlign w:val="superscript"/>
        </w:rPr>
        <w:t>（</w:t>
      </w:r>
      <w:r w:rsidRPr="00B438F6">
        <w:rPr>
          <w:rFonts w:hint="eastAsia"/>
          <w:vertAlign w:val="superscript"/>
        </w:rPr>
        <w:t>18</w:t>
      </w:r>
      <w:r w:rsidRPr="00B438F6">
        <w:rPr>
          <w:rFonts w:hint="eastAsia"/>
          <w:vertAlign w:val="superscript"/>
        </w:rPr>
        <w:t>）</w:t>
      </w:r>
      <w:r>
        <w:rPr>
          <w:rFonts w:hint="eastAsia"/>
        </w:rPr>
        <w:t>。</w:t>
      </w:r>
    </w:p>
    <w:p w:rsidR="008D5C86" w:rsidRDefault="00256ED2" w:rsidP="008D5C86">
      <w:pPr>
        <w:ind w:firstLineChars="100" w:firstLine="210"/>
      </w:pPr>
      <w:r>
        <w:rPr>
          <w:rFonts w:hint="eastAsia"/>
        </w:rPr>
        <w:t>政府はまず</w:t>
      </w:r>
      <w:r>
        <w:rPr>
          <w:rFonts w:hint="eastAsia"/>
        </w:rPr>
        <w:t>1868</w:t>
      </w:r>
      <w:r>
        <w:rPr>
          <w:rFonts w:hint="eastAsia"/>
        </w:rPr>
        <w:t>（慶應４・明治元）年閏</w:t>
      </w:r>
      <w:r>
        <w:rPr>
          <w:rFonts w:hint="eastAsia"/>
        </w:rPr>
        <w:t>4</w:t>
      </w:r>
      <w:r>
        <w:rPr>
          <w:rFonts w:hint="eastAsia"/>
        </w:rPr>
        <w:t>月</w:t>
      </w:r>
      <w:r>
        <w:rPr>
          <w:rFonts w:hint="eastAsia"/>
        </w:rPr>
        <w:t>19</w:t>
      </w:r>
      <w:r>
        <w:rPr>
          <w:rFonts w:hint="eastAsia"/>
        </w:rPr>
        <w:t>日に神祇事務局より「神職之者、家内ニ至迄、以後神葬相改可申事」という達を全国に出した。近世においては神職といえども、</w:t>
      </w:r>
      <w:r>
        <w:rPr>
          <w:rFonts w:hint="eastAsia"/>
        </w:rPr>
        <w:lastRenderedPageBreak/>
        <w:t>離檀・</w:t>
      </w:r>
      <w:r w:rsidR="001A3ED5">
        <w:rPr>
          <w:rFonts w:hint="eastAsia"/>
        </w:rPr>
        <w:t>神葬祭執行が可能な者は当主及び隠居・嫡子にほぼ限定されていた。この達によって神職家は自由に神葬祭ができるようになった。ついで</w:t>
      </w:r>
      <w:r w:rsidR="001A3ED5">
        <w:rPr>
          <w:rFonts w:hint="eastAsia"/>
        </w:rPr>
        <w:t>1872</w:t>
      </w:r>
      <w:r w:rsidR="001A3ED5">
        <w:rPr>
          <w:rFonts w:hint="eastAsia"/>
        </w:rPr>
        <w:t>（明治</w:t>
      </w:r>
      <w:r w:rsidR="001A3ED5">
        <w:rPr>
          <w:rFonts w:hint="eastAsia"/>
        </w:rPr>
        <w:t>5</w:t>
      </w:r>
      <w:r w:rsidR="001A3ED5">
        <w:rPr>
          <w:rFonts w:hint="eastAsia"/>
        </w:rPr>
        <w:t>）年には</w:t>
      </w:r>
      <w:r w:rsidR="001A3ED5">
        <w:rPr>
          <w:rFonts w:hint="eastAsia"/>
        </w:rPr>
        <w:t>6</w:t>
      </w:r>
      <w:r w:rsidR="001A3ED5">
        <w:rPr>
          <w:rFonts w:hint="eastAsia"/>
        </w:rPr>
        <w:t>月</w:t>
      </w:r>
      <w:r w:rsidR="001A3ED5">
        <w:rPr>
          <w:rFonts w:hint="eastAsia"/>
        </w:rPr>
        <w:t>28</w:t>
      </w:r>
      <w:r w:rsidR="001A3ED5">
        <w:rPr>
          <w:rFonts w:hint="eastAsia"/>
        </w:rPr>
        <w:t>日の太政官布告第</w:t>
      </w:r>
      <w:r w:rsidR="001A3ED5">
        <w:rPr>
          <w:rFonts w:hint="eastAsia"/>
        </w:rPr>
        <w:t>192</w:t>
      </w:r>
      <w:r w:rsidR="001A3ED5">
        <w:rPr>
          <w:rFonts w:hint="eastAsia"/>
        </w:rPr>
        <w:t>号で自葬を禁じ、葬儀は神官・僧侶に依頼する事、及び同第</w:t>
      </w:r>
      <w:r w:rsidR="001A3ED5">
        <w:rPr>
          <w:rFonts w:hint="eastAsia"/>
        </w:rPr>
        <w:t>193</w:t>
      </w:r>
      <w:r w:rsidR="001A3ED5">
        <w:rPr>
          <w:rFonts w:hint="eastAsia"/>
        </w:rPr>
        <w:t>号で「従来神官葬儀に関係致さず候処、自今氏子等より神葬祭相頼み候節は喪主を助け所持取扱うべく候事」と布告した。これにより神葬祭を隠れ蓑にしたキリスト教徒などの自葬は執行不可能となり、</w:t>
      </w:r>
      <w:r w:rsidR="0027098F">
        <w:rPr>
          <w:rFonts w:hint="eastAsia"/>
        </w:rPr>
        <w:t>近世の</w:t>
      </w:r>
      <w:r w:rsidR="001A3ED5">
        <w:rPr>
          <w:rFonts w:hint="eastAsia"/>
        </w:rPr>
        <w:t>葬儀執行は</w:t>
      </w:r>
      <w:r w:rsidR="0027098F">
        <w:rPr>
          <w:rFonts w:hint="eastAsia"/>
        </w:rPr>
        <w:t>僧侶のみという体制からそれに神官が新たに加えられた。こ</w:t>
      </w:r>
      <w:r w:rsidR="00547199">
        <w:rPr>
          <w:rFonts w:hint="eastAsia"/>
        </w:rPr>
        <w:t>れらの指令によって</w:t>
      </w:r>
      <w:r w:rsidR="0027098F">
        <w:rPr>
          <w:rFonts w:hint="eastAsia"/>
        </w:rPr>
        <w:t>ようやく民衆の神葬祭の道は開けたのである。後、</w:t>
      </w:r>
      <w:r w:rsidR="0027098F">
        <w:rPr>
          <w:rFonts w:hint="eastAsia"/>
        </w:rPr>
        <w:t>1874</w:t>
      </w:r>
      <w:r w:rsidR="0027098F">
        <w:rPr>
          <w:rFonts w:hint="eastAsia"/>
        </w:rPr>
        <w:t>（明治</w:t>
      </w:r>
      <w:r w:rsidR="0027098F">
        <w:rPr>
          <w:rFonts w:hint="eastAsia"/>
        </w:rPr>
        <w:t>7</w:t>
      </w:r>
      <w:r w:rsidR="0027098F">
        <w:rPr>
          <w:rFonts w:hint="eastAsia"/>
        </w:rPr>
        <w:t>）年には教導職も葬儀に関与できるようになった。</w:t>
      </w:r>
      <w:r w:rsidR="004F7EB4">
        <w:rPr>
          <w:rFonts w:hint="eastAsia"/>
        </w:rPr>
        <w:t>さらに廃仏毀釈の気運が高まる中で、仏葬と密接な関係を持つ火葬を禁止する地方官も現れた。政府は</w:t>
      </w:r>
      <w:r w:rsidR="004F7EB4">
        <w:rPr>
          <w:rFonts w:hint="eastAsia"/>
        </w:rPr>
        <w:t>1873</w:t>
      </w:r>
      <w:r w:rsidR="004F7EB4">
        <w:rPr>
          <w:rFonts w:hint="eastAsia"/>
        </w:rPr>
        <w:t>（明治</w:t>
      </w:r>
      <w:r w:rsidR="004F7EB4">
        <w:rPr>
          <w:rFonts w:hint="eastAsia"/>
        </w:rPr>
        <w:t>6</w:t>
      </w:r>
      <w:r w:rsidR="004F7EB4">
        <w:rPr>
          <w:rFonts w:hint="eastAsia"/>
        </w:rPr>
        <w:t>）年</w:t>
      </w:r>
      <w:r w:rsidR="004F7EB4">
        <w:rPr>
          <w:rFonts w:hint="eastAsia"/>
        </w:rPr>
        <w:t>7</w:t>
      </w:r>
      <w:r w:rsidR="004F7EB4">
        <w:rPr>
          <w:rFonts w:hint="eastAsia"/>
        </w:rPr>
        <w:t>月</w:t>
      </w:r>
      <w:r w:rsidR="004F7EB4">
        <w:rPr>
          <w:rFonts w:hint="eastAsia"/>
        </w:rPr>
        <w:t>18</w:t>
      </w:r>
      <w:r w:rsidR="004F7EB4">
        <w:rPr>
          <w:rFonts w:hint="eastAsia"/>
        </w:rPr>
        <w:t>日には太政官布告第</w:t>
      </w:r>
      <w:r w:rsidR="004F7EB4">
        <w:rPr>
          <w:rFonts w:hint="eastAsia"/>
        </w:rPr>
        <w:t>253</w:t>
      </w:r>
      <w:r w:rsidR="004F7EB4">
        <w:rPr>
          <w:rFonts w:hint="eastAsia"/>
        </w:rPr>
        <w:t>号によって全国的な火葬禁止令を出した。しかし、仏教側の激しい批判、墓地確保が困難との問題もあって</w:t>
      </w:r>
      <w:r w:rsidR="004F7EB4">
        <w:rPr>
          <w:rFonts w:hint="eastAsia"/>
        </w:rPr>
        <w:t>1875</w:t>
      </w:r>
      <w:r w:rsidR="004F7EB4">
        <w:rPr>
          <w:rFonts w:hint="eastAsia"/>
        </w:rPr>
        <w:t>（明治</w:t>
      </w:r>
      <w:r w:rsidR="004F7EB4">
        <w:rPr>
          <w:rFonts w:hint="eastAsia"/>
        </w:rPr>
        <w:t>8</w:t>
      </w:r>
      <w:r w:rsidR="004F7EB4">
        <w:rPr>
          <w:rFonts w:hint="eastAsia"/>
        </w:rPr>
        <w:t>）年</w:t>
      </w:r>
      <w:r w:rsidR="004F7EB4">
        <w:rPr>
          <w:rFonts w:hint="eastAsia"/>
        </w:rPr>
        <w:t>5</w:t>
      </w:r>
      <w:r w:rsidR="004F7EB4">
        <w:rPr>
          <w:rFonts w:hint="eastAsia"/>
        </w:rPr>
        <w:t>月</w:t>
      </w:r>
      <w:r w:rsidR="007379D1">
        <w:rPr>
          <w:rFonts w:hint="eastAsia"/>
        </w:rPr>
        <w:t>23</w:t>
      </w:r>
      <w:r w:rsidR="007379D1">
        <w:rPr>
          <w:rFonts w:hint="eastAsia"/>
        </w:rPr>
        <w:t>日の太政官布告第</w:t>
      </w:r>
      <w:r w:rsidR="007379D1">
        <w:rPr>
          <w:rFonts w:hint="eastAsia"/>
        </w:rPr>
        <w:t>89</w:t>
      </w:r>
      <w:r w:rsidR="007379D1">
        <w:rPr>
          <w:rFonts w:hint="eastAsia"/>
        </w:rPr>
        <w:t>号によって火葬禁止は早々に解除された。</w:t>
      </w:r>
      <w:r w:rsidR="007379D1">
        <w:rPr>
          <w:rFonts w:hint="eastAsia"/>
        </w:rPr>
        <w:t>1882</w:t>
      </w:r>
      <w:r w:rsidR="007379D1">
        <w:rPr>
          <w:rFonts w:hint="eastAsia"/>
        </w:rPr>
        <w:t>（明治</w:t>
      </w:r>
      <w:r w:rsidR="007379D1">
        <w:rPr>
          <w:rFonts w:hint="eastAsia"/>
        </w:rPr>
        <w:t>15</w:t>
      </w:r>
      <w:r w:rsidR="006C5110">
        <w:rPr>
          <w:rFonts w:hint="eastAsia"/>
        </w:rPr>
        <w:t>）年</w:t>
      </w:r>
      <w:r w:rsidR="007379D1">
        <w:rPr>
          <w:rFonts w:hint="eastAsia"/>
        </w:rPr>
        <w:t>1</w:t>
      </w:r>
      <w:r w:rsidR="007379D1">
        <w:rPr>
          <w:rFonts w:hint="eastAsia"/>
        </w:rPr>
        <w:t>月</w:t>
      </w:r>
      <w:r w:rsidR="007379D1">
        <w:rPr>
          <w:rFonts w:hint="eastAsia"/>
        </w:rPr>
        <w:t>24</w:t>
      </w:r>
      <w:r w:rsidR="007379D1">
        <w:rPr>
          <w:rFonts w:hint="eastAsia"/>
        </w:rPr>
        <w:t>日には神官が教導職を兼ねる事を禁じ、葬儀には関与してはならないとした。このいわゆる</w:t>
      </w:r>
      <w:r w:rsidR="00124CC2">
        <w:rPr>
          <w:rFonts w:hint="eastAsia"/>
        </w:rPr>
        <w:t>「神社非宗教論」</w:t>
      </w:r>
      <w:r w:rsidR="007379D1">
        <w:rPr>
          <w:rFonts w:hint="eastAsia"/>
        </w:rPr>
        <w:t>の制約のため</w:t>
      </w:r>
      <w:r w:rsidR="00124CC2">
        <w:rPr>
          <w:rFonts w:hint="eastAsia"/>
        </w:rPr>
        <w:t>神官は葬儀の場より隔絶され、戦後まで神葬祭の普及に神社が関与することはなかった。</w:t>
      </w:r>
      <w:r w:rsidR="00150BCA">
        <w:rPr>
          <w:rFonts w:hint="eastAsia"/>
        </w:rPr>
        <w:t>1884</w:t>
      </w:r>
      <w:r w:rsidR="00150BCA">
        <w:rPr>
          <w:rFonts w:hint="eastAsia"/>
        </w:rPr>
        <w:t>（明治</w:t>
      </w:r>
      <w:r w:rsidR="00150BCA">
        <w:rPr>
          <w:rFonts w:hint="eastAsia"/>
        </w:rPr>
        <w:t>17</w:t>
      </w:r>
      <w:r w:rsidR="00150BCA">
        <w:rPr>
          <w:rFonts w:hint="eastAsia"/>
        </w:rPr>
        <w:t>）年には自葬も解禁となった。</w:t>
      </w:r>
      <w:r w:rsidR="003D7B8E">
        <w:rPr>
          <w:rFonts w:hint="eastAsia"/>
        </w:rPr>
        <w:t>これによりキリスト教に基づく葬儀も法的に解禁となった</w:t>
      </w:r>
      <w:r w:rsidR="003D7B8E" w:rsidRPr="003D7B8E">
        <w:rPr>
          <w:rFonts w:hint="eastAsia"/>
          <w:vertAlign w:val="superscript"/>
        </w:rPr>
        <w:t>（</w:t>
      </w:r>
      <w:r w:rsidR="003D7B8E" w:rsidRPr="003D7B8E">
        <w:rPr>
          <w:rFonts w:hint="eastAsia"/>
          <w:vertAlign w:val="superscript"/>
        </w:rPr>
        <w:t>19</w:t>
      </w:r>
      <w:r w:rsidR="003D7B8E" w:rsidRPr="003D7B8E">
        <w:rPr>
          <w:rFonts w:hint="eastAsia"/>
          <w:vertAlign w:val="superscript"/>
        </w:rPr>
        <w:t>）</w:t>
      </w:r>
      <w:r w:rsidR="003D7B8E">
        <w:rPr>
          <w:rFonts w:hint="eastAsia"/>
        </w:rPr>
        <w:t>。</w:t>
      </w:r>
    </w:p>
    <w:p w:rsidR="00124CC2" w:rsidRPr="008D5C86" w:rsidRDefault="008D5C86" w:rsidP="008D5C86">
      <w:pPr>
        <w:ind w:firstLineChars="100" w:firstLine="210"/>
        <w:rPr>
          <w:vertAlign w:val="superscript"/>
        </w:rPr>
      </w:pPr>
      <w:r>
        <w:rPr>
          <w:rFonts w:hint="eastAsia"/>
        </w:rPr>
        <w:t>以上</w:t>
      </w:r>
      <w:r w:rsidR="00150BCA">
        <w:rPr>
          <w:rFonts w:hint="eastAsia"/>
        </w:rPr>
        <w:t>のように</w:t>
      </w:r>
      <w:r>
        <w:rPr>
          <w:rFonts w:hint="eastAsia"/>
        </w:rPr>
        <w:t>、</w:t>
      </w:r>
      <w:r w:rsidR="00150BCA">
        <w:rPr>
          <w:rFonts w:hint="eastAsia"/>
        </w:rPr>
        <w:t>政府は当初積極的ではないにしろ民間において</w:t>
      </w:r>
      <w:r w:rsidR="006C5110">
        <w:rPr>
          <w:rFonts w:hint="eastAsia"/>
        </w:rPr>
        <w:t>も</w:t>
      </w:r>
      <w:r w:rsidR="00150BCA">
        <w:rPr>
          <w:rFonts w:hint="eastAsia"/>
        </w:rPr>
        <w:t>神葬祭が広まるよう各種達を布告したが</w:t>
      </w:r>
      <w:r w:rsidR="003D7B8E">
        <w:rPr>
          <w:rFonts w:hint="eastAsia"/>
        </w:rPr>
        <w:t>失敗、明治初期において神葬祭は発展する可能性を持ちながらも一般的に普及する事はなかった。阪本氏は神葬祭が発展しなかった理由について以下のように述べている。</w:t>
      </w:r>
    </w:p>
    <w:p w:rsidR="00D2650D" w:rsidRDefault="00D2650D" w:rsidP="005D6A8C"/>
    <w:p w:rsidR="003D7B8E" w:rsidRDefault="003D7B8E" w:rsidP="00D2650D">
      <w:pPr>
        <w:ind w:leftChars="202" w:left="424"/>
      </w:pPr>
      <w:r>
        <w:rPr>
          <w:rFonts w:hint="eastAsia"/>
        </w:rPr>
        <w:t>政府当局に神社神職が神葬祭の</w:t>
      </w:r>
      <w:r w:rsidR="00D2650D">
        <w:rPr>
          <w:rFonts w:hint="eastAsia"/>
        </w:rPr>
        <w:t>重要性を認識させるだけの実践的な神道神学が樹立出来ず、なかば内ゲバというべき勢力闘争に終始した事により、つまり神道の世界観・幽冥観を神道界全体の一致したものとして政府や社会に打ち出せなかった事により、政府に「宗教」としての能力を認識させえなかった。これが神葬祭を衰頽させた主要な要因である</w:t>
      </w:r>
      <w:r w:rsidR="00D2650D" w:rsidRPr="00D2650D">
        <w:rPr>
          <w:rFonts w:hint="eastAsia"/>
          <w:vertAlign w:val="superscript"/>
        </w:rPr>
        <w:t>（</w:t>
      </w:r>
      <w:r w:rsidR="00D2650D" w:rsidRPr="00D2650D">
        <w:rPr>
          <w:rFonts w:hint="eastAsia"/>
          <w:vertAlign w:val="superscript"/>
        </w:rPr>
        <w:t>20</w:t>
      </w:r>
      <w:r w:rsidR="00D2650D" w:rsidRPr="00D2650D">
        <w:rPr>
          <w:rFonts w:hint="eastAsia"/>
          <w:vertAlign w:val="superscript"/>
        </w:rPr>
        <w:t>）</w:t>
      </w:r>
      <w:r w:rsidR="00D2650D">
        <w:rPr>
          <w:rFonts w:hint="eastAsia"/>
        </w:rPr>
        <w:t>。</w:t>
      </w:r>
    </w:p>
    <w:p w:rsidR="00D15D84" w:rsidRDefault="00D15D84"/>
    <w:p w:rsidR="009A1F99" w:rsidRDefault="00C311A2" w:rsidP="0057070F">
      <w:pPr>
        <w:ind w:firstLineChars="100" w:firstLine="210"/>
      </w:pPr>
      <w:r>
        <w:rPr>
          <w:rFonts w:hint="eastAsia"/>
        </w:rPr>
        <w:t>明治期の葬儀は諸相を変えながらも</w:t>
      </w:r>
      <w:r w:rsidR="00684229">
        <w:rPr>
          <w:rFonts w:hint="eastAsia"/>
        </w:rPr>
        <w:t>、少なくとも都心においては</w:t>
      </w:r>
      <w:r>
        <w:rPr>
          <w:rFonts w:hint="eastAsia"/>
        </w:rPr>
        <w:t>近世以来の仏教式で落ち着いた。やや時代は下るが、</w:t>
      </w:r>
      <w:r>
        <w:rPr>
          <w:rFonts w:hint="eastAsia"/>
        </w:rPr>
        <w:t>1898</w:t>
      </w:r>
      <w:r>
        <w:rPr>
          <w:rFonts w:hint="eastAsia"/>
        </w:rPr>
        <w:t>年（明治</w:t>
      </w:r>
      <w:r>
        <w:rPr>
          <w:rFonts w:hint="eastAsia"/>
        </w:rPr>
        <w:t>31</w:t>
      </w:r>
      <w:r>
        <w:rPr>
          <w:rFonts w:hint="eastAsia"/>
        </w:rPr>
        <w:t>）年に発行された『東京風俗志』には</w:t>
      </w:r>
      <w:r w:rsidR="008D5C86">
        <w:rPr>
          <w:rFonts w:hint="eastAsia"/>
        </w:rPr>
        <w:t>明治の葬儀事情が</w:t>
      </w:r>
      <w:r>
        <w:rPr>
          <w:rFonts w:hint="eastAsia"/>
        </w:rPr>
        <w:t>次のよう</w:t>
      </w:r>
      <w:r w:rsidR="008D5C86">
        <w:rPr>
          <w:rFonts w:hint="eastAsia"/>
        </w:rPr>
        <w:t>に記されている。</w:t>
      </w:r>
    </w:p>
    <w:p w:rsidR="00C311A2" w:rsidRDefault="00C311A2"/>
    <w:p w:rsidR="00C311A2" w:rsidRDefault="00C311A2" w:rsidP="00684229">
      <w:pPr>
        <w:ind w:leftChars="202" w:left="424"/>
      </w:pPr>
      <w:r>
        <w:rPr>
          <w:rFonts w:hint="eastAsia"/>
        </w:rPr>
        <w:t>葬祭の儀は、宗教の異なるに従うてまた異なるなり。維新の後、神道の行われしより、その式に従うものも少からず。仏葬の如きも、これが式に取る所なきにあらず。また基督教徒には特に其式ありて葬祭の儀甚だ他に異なり。然れども市民の多数は殆んど仏葬に従うものなれば、</w:t>
      </w:r>
      <w:r w:rsidR="00EE5D2A">
        <w:rPr>
          <w:rFonts w:hint="eastAsia"/>
        </w:rPr>
        <w:t>主としてこれを掲げ、余は省略することとす</w:t>
      </w:r>
      <w:r w:rsidRPr="00C311A2">
        <w:rPr>
          <w:rFonts w:hint="eastAsia"/>
          <w:vertAlign w:val="superscript"/>
        </w:rPr>
        <w:t>（</w:t>
      </w:r>
      <w:r w:rsidRPr="00C311A2">
        <w:rPr>
          <w:rFonts w:hint="eastAsia"/>
          <w:vertAlign w:val="superscript"/>
        </w:rPr>
        <w:t>21</w:t>
      </w:r>
      <w:r w:rsidRPr="00C311A2">
        <w:rPr>
          <w:rFonts w:hint="eastAsia"/>
          <w:vertAlign w:val="superscript"/>
        </w:rPr>
        <w:t>）</w:t>
      </w:r>
      <w:r w:rsidR="00EE5D2A">
        <w:rPr>
          <w:rFonts w:hint="eastAsia"/>
        </w:rPr>
        <w:t>。</w:t>
      </w:r>
    </w:p>
    <w:p w:rsidR="00E51523" w:rsidRPr="00EE5D2A" w:rsidRDefault="00E51523" w:rsidP="00684229">
      <w:pPr>
        <w:ind w:leftChars="202" w:left="424"/>
      </w:pPr>
    </w:p>
    <w:p w:rsidR="00C311A2" w:rsidRPr="001F23F9" w:rsidRDefault="00C311A2"/>
    <w:p w:rsidR="00D2650D" w:rsidRDefault="008D5C86">
      <w:pPr>
        <w:rPr>
          <w:b/>
        </w:rPr>
      </w:pPr>
      <w:r w:rsidRPr="008D5C86">
        <w:rPr>
          <w:rFonts w:hint="eastAsia"/>
          <w:b/>
        </w:rPr>
        <w:t>5</w:t>
      </w:r>
      <w:r w:rsidR="006D3202">
        <w:rPr>
          <w:rFonts w:hint="eastAsia"/>
          <w:b/>
        </w:rPr>
        <w:t>.</w:t>
      </w:r>
      <w:r w:rsidR="00BE4287">
        <w:rPr>
          <w:rFonts w:hint="eastAsia"/>
          <w:b/>
        </w:rPr>
        <w:t>考察</w:t>
      </w:r>
      <w:r w:rsidR="00C60ED3">
        <w:rPr>
          <w:rFonts w:hint="eastAsia"/>
          <w:b/>
        </w:rPr>
        <w:t>と今後の展望</w:t>
      </w:r>
    </w:p>
    <w:p w:rsidR="002154BB" w:rsidRPr="002154BB" w:rsidRDefault="002154BB">
      <w:r>
        <w:rPr>
          <w:rFonts w:hint="eastAsia"/>
        </w:rPr>
        <w:t xml:space="preserve">　</w:t>
      </w:r>
      <w:r w:rsidR="00072837">
        <w:rPr>
          <w:rFonts w:hint="eastAsia"/>
        </w:rPr>
        <w:t>以上のように</w:t>
      </w:r>
      <w:r w:rsidR="006637B8">
        <w:rPr>
          <w:rFonts w:hint="eastAsia"/>
        </w:rPr>
        <w:t>明治初期の</w:t>
      </w:r>
      <w:r w:rsidR="00695B3C">
        <w:rPr>
          <w:rFonts w:hint="eastAsia"/>
        </w:rPr>
        <w:t>宗教問題を</w:t>
      </w:r>
      <w:r w:rsidR="006637B8">
        <w:rPr>
          <w:rFonts w:hint="eastAsia"/>
        </w:rPr>
        <w:t>概観してみると、国家の宗教に対する基本姿勢</w:t>
      </w:r>
      <w:r w:rsidR="00FD5CE1">
        <w:rPr>
          <w:rFonts w:hint="eastAsia"/>
        </w:rPr>
        <w:t>が</w:t>
      </w:r>
      <w:r w:rsidR="006637B8">
        <w:rPr>
          <w:rFonts w:hint="eastAsia"/>
        </w:rPr>
        <w:t>定まるまでには様々な葛藤が見られ、挫折や失敗を繰り返しながら宗教の問題に取り組んできた事がわかる。</w:t>
      </w:r>
      <w:r w:rsidR="001F23F9">
        <w:rPr>
          <w:rFonts w:hint="eastAsia"/>
        </w:rPr>
        <w:t>試行錯誤を繰り返した結果、</w:t>
      </w:r>
      <w:r w:rsidR="006637B8">
        <w:rPr>
          <w:rFonts w:hint="eastAsia"/>
        </w:rPr>
        <w:t>宗教と祭祀を分離させ</w:t>
      </w:r>
      <w:r w:rsidR="001445C3">
        <w:rPr>
          <w:rFonts w:hint="eastAsia"/>
        </w:rPr>
        <w:t>る国家神道体制という</w:t>
      </w:r>
      <w:r w:rsidR="006637B8">
        <w:rPr>
          <w:rFonts w:hint="eastAsia"/>
        </w:rPr>
        <w:t>特殊な</w:t>
      </w:r>
      <w:r w:rsidR="001445C3">
        <w:rPr>
          <w:rFonts w:hint="eastAsia"/>
        </w:rPr>
        <w:t>国教</w:t>
      </w:r>
      <w:r w:rsidR="006637B8">
        <w:rPr>
          <w:rFonts w:hint="eastAsia"/>
        </w:rPr>
        <w:t>制度が</w:t>
      </w:r>
      <w:r w:rsidR="001445C3">
        <w:rPr>
          <w:rFonts w:hint="eastAsia"/>
        </w:rPr>
        <w:t>成立したのは、急ピッチでの近代化を迫られたという日本の特殊な環境が生んだ体制ではない</w:t>
      </w:r>
      <w:r w:rsidR="00A41E63">
        <w:rPr>
          <w:rFonts w:hint="eastAsia"/>
        </w:rPr>
        <w:t>だろうか</w:t>
      </w:r>
      <w:r w:rsidR="001445C3">
        <w:rPr>
          <w:rFonts w:hint="eastAsia"/>
        </w:rPr>
        <w:t>。ゆるやかに近代化を迎える事ができなかった日本では、宗教の問題に</w:t>
      </w:r>
      <w:r w:rsidR="00A41E63">
        <w:rPr>
          <w:rFonts w:hint="eastAsia"/>
        </w:rPr>
        <w:t>関しても</w:t>
      </w:r>
      <w:r w:rsidR="001445C3">
        <w:rPr>
          <w:rFonts w:hint="eastAsia"/>
        </w:rPr>
        <w:t>一刻も早く近代国家の体裁を整える事が肝要であった。</w:t>
      </w:r>
      <w:r w:rsidR="00A41E63">
        <w:rPr>
          <w:rFonts w:hint="eastAsia"/>
        </w:rPr>
        <w:t>そこで</w:t>
      </w:r>
      <w:r w:rsidR="001F23F9">
        <w:rPr>
          <w:rFonts w:hint="eastAsia"/>
        </w:rPr>
        <w:t>欧米諸国のように</w:t>
      </w:r>
      <w:r w:rsidR="00A41E63">
        <w:rPr>
          <w:rFonts w:hint="eastAsia"/>
        </w:rPr>
        <w:t>信仰の自由を認め</w:t>
      </w:r>
      <w:r w:rsidR="001F23F9">
        <w:rPr>
          <w:rFonts w:hint="eastAsia"/>
        </w:rPr>
        <w:t>近代国家の仲間入りを果たす</w:t>
      </w:r>
      <w:r w:rsidR="00A41E63">
        <w:rPr>
          <w:rFonts w:hint="eastAsia"/>
        </w:rPr>
        <w:t>事と</w:t>
      </w:r>
      <w:r w:rsidR="00AD7A72">
        <w:rPr>
          <w:rFonts w:hint="eastAsia"/>
        </w:rPr>
        <w:t>、</w:t>
      </w:r>
      <w:r w:rsidR="00A41E63">
        <w:rPr>
          <w:rFonts w:hint="eastAsia"/>
        </w:rPr>
        <w:t>当初政府が構想していた神道国教化の問題を矛盾させる事なく実行するために、神道を宗教と祭祀を分離させる</w:t>
      </w:r>
      <w:r w:rsidR="00072837">
        <w:rPr>
          <w:rFonts w:hint="eastAsia"/>
        </w:rPr>
        <w:t>といった歪な形で</w:t>
      </w:r>
      <w:r w:rsidR="00A41E63">
        <w:rPr>
          <w:rFonts w:hint="eastAsia"/>
        </w:rPr>
        <w:t>なんとか神道優位の国家体制を維持するよう努めた。</w:t>
      </w:r>
      <w:r w:rsidR="00072837">
        <w:rPr>
          <w:rFonts w:hint="eastAsia"/>
        </w:rPr>
        <w:t>このような宗教と祭祀が並立しているという不可解な体制は日本人の宗教観にどのような影</w:t>
      </w:r>
      <w:r w:rsidR="001F23F9">
        <w:rPr>
          <w:rFonts w:hint="eastAsia"/>
        </w:rPr>
        <w:t>響を与えていっ</w:t>
      </w:r>
      <w:r w:rsidR="001F23F9">
        <w:rPr>
          <w:rFonts w:hint="eastAsia"/>
        </w:rPr>
        <w:lastRenderedPageBreak/>
        <w:t>たのだろうか。このような視点にたち、今後はそのような</w:t>
      </w:r>
      <w:r w:rsidR="00072837">
        <w:rPr>
          <w:rFonts w:hint="eastAsia"/>
        </w:rPr>
        <w:t>宗教政策に対する民衆の対応について注目し、宗教観の変化についての研究を進めていきたいと考える。</w:t>
      </w:r>
      <w:r w:rsidR="00BE4287">
        <w:rPr>
          <w:rFonts w:hint="eastAsia"/>
        </w:rPr>
        <w:t>具体的には本論文でも</w:t>
      </w:r>
      <w:r w:rsidR="001F23F9">
        <w:rPr>
          <w:rFonts w:hint="eastAsia"/>
        </w:rPr>
        <w:t>採り上げた</w:t>
      </w:r>
      <w:r w:rsidR="00BE4287">
        <w:rPr>
          <w:rFonts w:hint="eastAsia"/>
        </w:rPr>
        <w:t>葬儀の問題、特に</w:t>
      </w:r>
      <w:r w:rsidR="009A0B2D">
        <w:rPr>
          <w:rFonts w:hint="eastAsia"/>
        </w:rPr>
        <w:t>民衆の</w:t>
      </w:r>
      <w:r w:rsidR="00BE4287">
        <w:rPr>
          <w:rFonts w:hint="eastAsia"/>
        </w:rPr>
        <w:t>神葬祭運動の動向に焦点を当てて</w:t>
      </w:r>
      <w:r w:rsidR="004128D2">
        <w:rPr>
          <w:rFonts w:hint="eastAsia"/>
        </w:rPr>
        <w:t>民衆側の対応について詳しく</w:t>
      </w:r>
      <w:r w:rsidR="00BE4287">
        <w:rPr>
          <w:rFonts w:hint="eastAsia"/>
        </w:rPr>
        <w:t>見てみたい</w:t>
      </w:r>
      <w:r w:rsidR="001F23F9">
        <w:rPr>
          <w:rFonts w:hint="eastAsia"/>
        </w:rPr>
        <w:t>と考えている</w:t>
      </w:r>
      <w:r w:rsidR="00BE4287">
        <w:rPr>
          <w:rFonts w:hint="eastAsia"/>
        </w:rPr>
        <w:t>。</w:t>
      </w:r>
    </w:p>
    <w:p w:rsidR="006D3202" w:rsidRDefault="006D3202">
      <w:pPr>
        <w:rPr>
          <w:b/>
        </w:rPr>
      </w:pPr>
    </w:p>
    <w:p w:rsidR="00E51523" w:rsidRPr="00E51523" w:rsidRDefault="00E51523">
      <w:r w:rsidRPr="00E51523">
        <w:rPr>
          <w:rFonts w:hint="eastAsia"/>
        </w:rPr>
        <w:t>註</w:t>
      </w:r>
    </w:p>
    <w:p w:rsidR="009A1F99" w:rsidRDefault="00346224" w:rsidP="00346224">
      <w:r>
        <w:rPr>
          <w:rFonts w:hint="eastAsia"/>
        </w:rPr>
        <w:t>(1)</w:t>
      </w:r>
      <w:r w:rsidR="002F35B8">
        <w:rPr>
          <w:rFonts w:hint="eastAsia"/>
        </w:rPr>
        <w:t>「</w:t>
      </w:r>
      <w:r w:rsidR="009A1F99">
        <w:rPr>
          <w:rFonts w:hint="eastAsia"/>
        </w:rPr>
        <w:t>敬神愛国ノ旨ヲ体スヘキ事、天理人道ヲ明ニスヘキ事、皇上ヲ奉戴シ朝旨ヲ遵守セシムヘキ事</w:t>
      </w:r>
      <w:r w:rsidR="002F35B8">
        <w:rPr>
          <w:rFonts w:hint="eastAsia"/>
        </w:rPr>
        <w:t>」</w:t>
      </w:r>
    </w:p>
    <w:p w:rsidR="00AD11B6" w:rsidRDefault="00346224" w:rsidP="00346224">
      <w:r>
        <w:rPr>
          <w:rFonts w:hint="eastAsia"/>
        </w:rPr>
        <w:t>(2)</w:t>
      </w:r>
      <w:r w:rsidR="00AD11B6">
        <w:rPr>
          <w:rFonts w:hint="eastAsia"/>
        </w:rPr>
        <w:t>1880</w:t>
      </w:r>
      <w:r w:rsidR="00AD11B6">
        <w:rPr>
          <w:rFonts w:hint="eastAsia"/>
        </w:rPr>
        <w:t>（明治</w:t>
      </w:r>
      <w:r w:rsidR="00AD11B6">
        <w:rPr>
          <w:rFonts w:hint="eastAsia"/>
        </w:rPr>
        <w:t>13</w:t>
      </w:r>
      <w:r w:rsidR="00AD11B6">
        <w:rPr>
          <w:rFonts w:hint="eastAsia"/>
        </w:rPr>
        <w:t>）年、神宮遙拝所を東京に新設する際に祭神をめ</w:t>
      </w:r>
      <w:r w:rsidR="006C5110">
        <w:rPr>
          <w:rFonts w:hint="eastAsia"/>
        </w:rPr>
        <w:t>ぐって内紛が激化し、神道会は伊勢派</w:t>
      </w:r>
      <w:r w:rsidR="00AD11B6">
        <w:rPr>
          <w:rFonts w:hint="eastAsia"/>
        </w:rPr>
        <w:t>と出雲派に二分される形勢となった。</w:t>
      </w:r>
    </w:p>
    <w:p w:rsidR="00AD11B6" w:rsidRDefault="00346224" w:rsidP="00346224">
      <w:r>
        <w:rPr>
          <w:rFonts w:hint="eastAsia"/>
        </w:rPr>
        <w:t>(3)</w:t>
      </w:r>
      <w:r w:rsidR="001E7689">
        <w:rPr>
          <w:rFonts w:hint="eastAsia"/>
        </w:rPr>
        <w:t>但し府県社以下の神社神官はこれまで通り葬儀に関与できるものとした。</w:t>
      </w:r>
      <w:r w:rsidR="00AD11B6">
        <w:rPr>
          <w:rFonts w:hint="eastAsia"/>
        </w:rPr>
        <w:t>1</w:t>
      </w:r>
      <w:r w:rsidR="00AD11B6">
        <w:rPr>
          <w:rFonts w:hint="eastAsia"/>
        </w:rPr>
        <w:t>月</w:t>
      </w:r>
      <w:r w:rsidR="00AD11B6">
        <w:rPr>
          <w:rFonts w:hint="eastAsia"/>
        </w:rPr>
        <w:t>24</w:t>
      </w:r>
      <w:r w:rsidR="00AD11B6">
        <w:rPr>
          <w:rFonts w:hint="eastAsia"/>
        </w:rPr>
        <w:t>日付内務省達</w:t>
      </w:r>
      <w:r w:rsidR="001E7689">
        <w:rPr>
          <w:rFonts w:hint="eastAsia"/>
        </w:rPr>
        <w:t>。</w:t>
      </w:r>
    </w:p>
    <w:p w:rsidR="001B6597" w:rsidRDefault="00346224" w:rsidP="00346224">
      <w:r>
        <w:rPr>
          <w:rFonts w:hint="eastAsia"/>
        </w:rPr>
        <w:t>(4)</w:t>
      </w:r>
      <w:r w:rsidR="001B6597">
        <w:rPr>
          <w:rFonts w:hint="eastAsia"/>
        </w:rPr>
        <w:t>「日本国民ハ安寧秩序を妨ケズ及臣民タルノ義務ニ背カサル限ニ於テ信教ノ自由ヲ有ス」</w:t>
      </w:r>
    </w:p>
    <w:p w:rsidR="00AF334B" w:rsidRDefault="00346224" w:rsidP="00346224">
      <w:r>
        <w:rPr>
          <w:rFonts w:hint="eastAsia"/>
        </w:rPr>
        <w:t>(5)</w:t>
      </w:r>
      <w:r w:rsidR="002F35B8">
        <w:rPr>
          <w:rFonts w:hint="eastAsia"/>
        </w:rPr>
        <w:t>井深梶之助「基督教の感化」</w:t>
      </w:r>
      <w:r w:rsidR="00F22D08">
        <w:rPr>
          <w:rFonts w:hint="eastAsia"/>
        </w:rPr>
        <w:t>『六号雑誌』</w:t>
      </w:r>
      <w:r w:rsidR="00F22D08">
        <w:rPr>
          <w:rFonts w:hint="eastAsia"/>
        </w:rPr>
        <w:t>52</w:t>
      </w:r>
      <w:r w:rsidR="00F22D08">
        <w:rPr>
          <w:rFonts w:hint="eastAsia"/>
        </w:rPr>
        <w:t>、明治</w:t>
      </w:r>
      <w:r w:rsidR="00F22D08">
        <w:rPr>
          <w:rFonts w:hint="eastAsia"/>
        </w:rPr>
        <w:t>18</w:t>
      </w:r>
      <w:r w:rsidR="00F22D08">
        <w:rPr>
          <w:rFonts w:hint="eastAsia"/>
        </w:rPr>
        <w:t>年</w:t>
      </w:r>
      <w:r w:rsidR="00F22D08">
        <w:rPr>
          <w:rFonts w:hint="eastAsia"/>
        </w:rPr>
        <w:t>3</w:t>
      </w:r>
      <w:r w:rsidR="00F22D08">
        <w:rPr>
          <w:rFonts w:hint="eastAsia"/>
        </w:rPr>
        <w:t>月。</w:t>
      </w:r>
    </w:p>
    <w:p w:rsidR="00AF334B" w:rsidRDefault="00346224" w:rsidP="00346224">
      <w:r>
        <w:rPr>
          <w:rFonts w:hint="eastAsia"/>
        </w:rPr>
        <w:t>(6)</w:t>
      </w:r>
      <w:r w:rsidR="00B362CB">
        <w:rPr>
          <w:rFonts w:hint="eastAsia"/>
        </w:rPr>
        <w:t>山口輝臣『明治国家と宗教』</w:t>
      </w:r>
      <w:r w:rsidR="002F35B8">
        <w:rPr>
          <w:rFonts w:hint="eastAsia"/>
        </w:rPr>
        <w:t>（</w:t>
      </w:r>
      <w:r w:rsidR="00AF334B">
        <w:rPr>
          <w:rFonts w:hint="eastAsia"/>
        </w:rPr>
        <w:t>東京大学出版、</w:t>
      </w:r>
      <w:r w:rsidR="00AF334B">
        <w:rPr>
          <w:rFonts w:hint="eastAsia"/>
        </w:rPr>
        <w:t>1999</w:t>
      </w:r>
      <w:r w:rsidR="002F35B8">
        <w:rPr>
          <w:rFonts w:hint="eastAsia"/>
        </w:rPr>
        <w:t>）</w:t>
      </w:r>
      <w:r w:rsidR="00AF334B">
        <w:rPr>
          <w:rFonts w:hint="eastAsia"/>
        </w:rPr>
        <w:t>32</w:t>
      </w:r>
      <w:r w:rsidR="00AF334B">
        <w:rPr>
          <w:rFonts w:hint="eastAsia"/>
        </w:rPr>
        <w:t>～</w:t>
      </w:r>
      <w:r w:rsidR="00AF334B">
        <w:rPr>
          <w:rFonts w:hint="eastAsia"/>
        </w:rPr>
        <w:t>4</w:t>
      </w:r>
      <w:r w:rsidR="0057070F">
        <w:rPr>
          <w:rFonts w:hint="eastAsia"/>
        </w:rPr>
        <w:t>頁</w:t>
      </w:r>
    </w:p>
    <w:p w:rsidR="00F954D9" w:rsidRDefault="00346224" w:rsidP="00346224">
      <w:r>
        <w:rPr>
          <w:rFonts w:hint="eastAsia"/>
        </w:rPr>
        <w:t>(7)</w:t>
      </w:r>
      <w:r w:rsidR="00AF334B" w:rsidRPr="00AF334B">
        <w:rPr>
          <w:rFonts w:hint="eastAsia"/>
        </w:rPr>
        <w:t>明治</w:t>
      </w:r>
      <w:r w:rsidR="00AF334B" w:rsidRPr="00AF334B">
        <w:rPr>
          <w:rFonts w:hint="eastAsia"/>
        </w:rPr>
        <w:t>16</w:t>
      </w:r>
      <w:r w:rsidR="00AF334B" w:rsidRPr="00AF334B">
        <w:rPr>
          <w:rFonts w:hint="eastAsia"/>
        </w:rPr>
        <w:t>年</w:t>
      </w:r>
      <w:r w:rsidR="00AF334B" w:rsidRPr="00AF334B">
        <w:rPr>
          <w:rFonts w:hint="eastAsia"/>
        </w:rPr>
        <w:t>1</w:t>
      </w:r>
      <w:r w:rsidR="00AF334B" w:rsidRPr="00AF334B">
        <w:rPr>
          <w:rFonts w:hint="eastAsia"/>
        </w:rPr>
        <w:t>月</w:t>
      </w:r>
      <w:r w:rsidR="00AF334B" w:rsidRPr="00AF334B">
        <w:rPr>
          <w:rFonts w:hint="eastAsia"/>
        </w:rPr>
        <w:t>18</w:t>
      </w:r>
      <w:r w:rsidR="002F35B8">
        <w:rPr>
          <w:rFonts w:hint="eastAsia"/>
        </w:rPr>
        <w:t>日付井上馨宛伊藤博文書翰、</w:t>
      </w:r>
      <w:r w:rsidR="002F35B8" w:rsidRPr="002F35B8">
        <w:rPr>
          <w:rFonts w:hint="eastAsia"/>
        </w:rPr>
        <w:t>春畝公追頌会編</w:t>
      </w:r>
      <w:r w:rsidR="002F35B8">
        <w:rPr>
          <w:rFonts w:hint="eastAsia"/>
        </w:rPr>
        <w:t>『伊藤博文伝』中（原書房、</w:t>
      </w:r>
      <w:r w:rsidR="002F35B8">
        <w:rPr>
          <w:rFonts w:hint="eastAsia"/>
        </w:rPr>
        <w:t>1970</w:t>
      </w:r>
      <w:r w:rsidR="002F35B8">
        <w:rPr>
          <w:rFonts w:hint="eastAsia"/>
        </w:rPr>
        <w:t>）</w:t>
      </w:r>
      <w:r w:rsidR="00AF334B" w:rsidRPr="00AF334B">
        <w:rPr>
          <w:rFonts w:hint="eastAsia"/>
        </w:rPr>
        <w:t>345</w:t>
      </w:r>
      <w:r w:rsidR="0057070F">
        <w:rPr>
          <w:rFonts w:hint="eastAsia"/>
        </w:rPr>
        <w:t>頁</w:t>
      </w:r>
    </w:p>
    <w:p w:rsidR="00F954D9" w:rsidRDefault="00346224" w:rsidP="00346224">
      <w:r>
        <w:rPr>
          <w:rFonts w:hint="eastAsia"/>
        </w:rPr>
        <w:t>(8)</w:t>
      </w:r>
      <w:r w:rsidR="002F35B8">
        <w:rPr>
          <w:rFonts w:hint="eastAsia"/>
        </w:rPr>
        <w:t>伊藤隆・尾崎春盛編『尾崎三良日記』上（</w:t>
      </w:r>
      <w:r w:rsidR="00F954D9">
        <w:rPr>
          <w:rFonts w:hint="eastAsia"/>
        </w:rPr>
        <w:t>中央公論社、</w:t>
      </w:r>
      <w:r w:rsidR="00F954D9">
        <w:rPr>
          <w:rFonts w:hint="eastAsia"/>
        </w:rPr>
        <w:t>1991</w:t>
      </w:r>
      <w:r w:rsidR="002F35B8">
        <w:rPr>
          <w:rFonts w:hint="eastAsia"/>
        </w:rPr>
        <w:t>）</w:t>
      </w:r>
      <w:r w:rsidR="00F954D9">
        <w:rPr>
          <w:rFonts w:hint="eastAsia"/>
        </w:rPr>
        <w:t>343</w:t>
      </w:r>
      <w:r w:rsidR="00F954D9">
        <w:rPr>
          <w:rFonts w:hint="eastAsia"/>
        </w:rPr>
        <w:t>～</w:t>
      </w:r>
      <w:r w:rsidR="005C453C">
        <w:rPr>
          <w:rFonts w:hint="eastAsia"/>
        </w:rPr>
        <w:t>4</w:t>
      </w:r>
      <w:r w:rsidR="0057070F">
        <w:rPr>
          <w:rFonts w:hint="eastAsia"/>
        </w:rPr>
        <w:t>頁</w:t>
      </w:r>
    </w:p>
    <w:p w:rsidR="00F954D9" w:rsidRDefault="00346224" w:rsidP="00346224">
      <w:r>
        <w:rPr>
          <w:rFonts w:hint="eastAsia"/>
        </w:rPr>
        <w:t>(9)</w:t>
      </w:r>
      <w:r w:rsidR="00F954D9">
        <w:rPr>
          <w:rFonts w:hint="eastAsia"/>
        </w:rPr>
        <w:t>前掲『尾崎三良日記』上</w:t>
      </w:r>
      <w:r w:rsidR="005C453C">
        <w:rPr>
          <w:rFonts w:hint="eastAsia"/>
        </w:rPr>
        <w:t>、</w:t>
      </w:r>
      <w:r w:rsidR="005C453C">
        <w:rPr>
          <w:rFonts w:hint="eastAsia"/>
        </w:rPr>
        <w:t>355</w:t>
      </w:r>
      <w:r w:rsidR="0057070F">
        <w:rPr>
          <w:rFonts w:hint="eastAsia"/>
        </w:rPr>
        <w:t>頁</w:t>
      </w:r>
    </w:p>
    <w:p w:rsidR="00A70F31" w:rsidRDefault="00346224" w:rsidP="00346224">
      <w:r>
        <w:rPr>
          <w:rFonts w:hint="eastAsia"/>
        </w:rPr>
        <w:t>(10)</w:t>
      </w:r>
      <w:r w:rsidR="00A70F31">
        <w:rPr>
          <w:rFonts w:hint="eastAsia"/>
        </w:rPr>
        <w:t>山室信一、中野目徹校注</w:t>
      </w:r>
      <w:r w:rsidR="00F47301">
        <w:rPr>
          <w:rFonts w:hint="eastAsia"/>
        </w:rPr>
        <w:t>『明六雑誌』</w:t>
      </w:r>
      <w:r w:rsidR="00A70F31">
        <w:rPr>
          <w:rFonts w:hint="eastAsia"/>
        </w:rPr>
        <w:t>上、</w:t>
      </w:r>
      <w:r w:rsidR="002F35B8">
        <w:rPr>
          <w:rFonts w:hint="eastAsia"/>
        </w:rPr>
        <w:t>（</w:t>
      </w:r>
      <w:r w:rsidR="00A70F31">
        <w:rPr>
          <w:rFonts w:hint="eastAsia"/>
        </w:rPr>
        <w:t>岩波書店、</w:t>
      </w:r>
      <w:r w:rsidR="00A70F31">
        <w:rPr>
          <w:rFonts w:hint="eastAsia"/>
        </w:rPr>
        <w:t>1999</w:t>
      </w:r>
      <w:r w:rsidR="002F35B8">
        <w:rPr>
          <w:rFonts w:hint="eastAsia"/>
        </w:rPr>
        <w:t>）</w:t>
      </w:r>
    </w:p>
    <w:p w:rsidR="00F47301" w:rsidRDefault="00346224" w:rsidP="00346224">
      <w:r>
        <w:rPr>
          <w:rFonts w:hint="eastAsia"/>
        </w:rPr>
        <w:t>(11)</w:t>
      </w:r>
      <w:r w:rsidR="00A70F31">
        <w:rPr>
          <w:rFonts w:hint="eastAsia"/>
        </w:rPr>
        <w:t>同</w:t>
      </w:r>
      <w:r w:rsidR="00F47301">
        <w:rPr>
          <w:rFonts w:hint="eastAsia"/>
        </w:rPr>
        <w:t>『明六雑誌』</w:t>
      </w:r>
      <w:r w:rsidR="00A70F31">
        <w:rPr>
          <w:rFonts w:hint="eastAsia"/>
        </w:rPr>
        <w:t>上</w:t>
      </w:r>
    </w:p>
    <w:p w:rsidR="00F47301" w:rsidRDefault="00346224" w:rsidP="00346224">
      <w:r>
        <w:rPr>
          <w:rFonts w:hint="eastAsia"/>
        </w:rPr>
        <w:t>(12)</w:t>
      </w:r>
      <w:r w:rsidR="00A70F31">
        <w:rPr>
          <w:rFonts w:hint="eastAsia"/>
        </w:rPr>
        <w:t>同</w:t>
      </w:r>
      <w:r w:rsidR="00F47301">
        <w:rPr>
          <w:rFonts w:hint="eastAsia"/>
        </w:rPr>
        <w:t>『明六雑誌』</w:t>
      </w:r>
      <w:r w:rsidR="00A70F31">
        <w:rPr>
          <w:rFonts w:hint="eastAsia"/>
        </w:rPr>
        <w:t>上</w:t>
      </w:r>
    </w:p>
    <w:p w:rsidR="00F47301" w:rsidRDefault="00346224" w:rsidP="00346224">
      <w:r>
        <w:rPr>
          <w:rFonts w:hint="eastAsia"/>
        </w:rPr>
        <w:t>(13)</w:t>
      </w:r>
      <w:r w:rsidR="00D6221E">
        <w:rPr>
          <w:rFonts w:hint="eastAsia"/>
        </w:rPr>
        <w:t>福沢諭吉「僧侶論」（明治</w:t>
      </w:r>
      <w:r w:rsidR="00D6221E">
        <w:rPr>
          <w:rFonts w:hint="eastAsia"/>
        </w:rPr>
        <w:t>15</w:t>
      </w:r>
      <w:r w:rsidR="00D6221E">
        <w:rPr>
          <w:rFonts w:hint="eastAsia"/>
        </w:rPr>
        <w:t>年</w:t>
      </w:r>
      <w:r w:rsidR="00D6221E">
        <w:rPr>
          <w:rFonts w:hint="eastAsia"/>
        </w:rPr>
        <w:t>3</w:t>
      </w:r>
      <w:r w:rsidR="002F35B8">
        <w:rPr>
          <w:rFonts w:hint="eastAsia"/>
        </w:rPr>
        <w:t>月）、慶応義塾編纂</w:t>
      </w:r>
      <w:r w:rsidR="00D6221E">
        <w:rPr>
          <w:rFonts w:hint="eastAsia"/>
        </w:rPr>
        <w:t>『福沢諭吉全集』</w:t>
      </w:r>
      <w:r w:rsidR="002F35B8">
        <w:rPr>
          <w:rFonts w:hint="eastAsia"/>
        </w:rPr>
        <w:t>8</w:t>
      </w:r>
      <w:r w:rsidR="002F35B8">
        <w:rPr>
          <w:rFonts w:hint="eastAsia"/>
        </w:rPr>
        <w:t>（岩波書店、</w:t>
      </w:r>
      <w:r w:rsidR="002F35B8">
        <w:rPr>
          <w:rFonts w:hint="eastAsia"/>
        </w:rPr>
        <w:t>1958</w:t>
      </w:r>
      <w:r w:rsidR="002F35B8">
        <w:rPr>
          <w:rFonts w:hint="eastAsia"/>
        </w:rPr>
        <w:t>）</w:t>
      </w:r>
      <w:r w:rsidR="00D6221E">
        <w:rPr>
          <w:rFonts w:hint="eastAsia"/>
        </w:rPr>
        <w:t>31</w:t>
      </w:r>
      <w:r w:rsidR="0057070F">
        <w:rPr>
          <w:rFonts w:hint="eastAsia"/>
        </w:rPr>
        <w:t>頁</w:t>
      </w:r>
    </w:p>
    <w:p w:rsidR="00D6221E" w:rsidRDefault="00346224" w:rsidP="00346224">
      <w:r>
        <w:rPr>
          <w:rFonts w:hint="eastAsia"/>
        </w:rPr>
        <w:t>(14)</w:t>
      </w:r>
      <w:r w:rsidR="00D6221E">
        <w:rPr>
          <w:rFonts w:hint="eastAsia"/>
        </w:rPr>
        <w:t>福沢諭吉「</w:t>
      </w:r>
      <w:r w:rsidR="00645A47">
        <w:rPr>
          <w:rFonts w:hint="eastAsia"/>
        </w:rPr>
        <w:t>宗教の必要なるを論ず</w:t>
      </w:r>
      <w:r w:rsidR="00D6221E">
        <w:rPr>
          <w:rFonts w:hint="eastAsia"/>
        </w:rPr>
        <w:t>」</w:t>
      </w:r>
      <w:r w:rsidR="00645A47">
        <w:rPr>
          <w:rFonts w:hint="eastAsia"/>
        </w:rPr>
        <w:t>（明治</w:t>
      </w:r>
      <w:r w:rsidR="00645A47">
        <w:rPr>
          <w:rFonts w:hint="eastAsia"/>
        </w:rPr>
        <w:t>9</w:t>
      </w:r>
      <w:r w:rsidR="00645A47">
        <w:rPr>
          <w:rFonts w:hint="eastAsia"/>
        </w:rPr>
        <w:t>年</w:t>
      </w:r>
      <w:r w:rsidR="00645A47">
        <w:rPr>
          <w:rFonts w:hint="eastAsia"/>
        </w:rPr>
        <w:t>11</w:t>
      </w:r>
      <w:r w:rsidR="00645A47">
        <w:rPr>
          <w:rFonts w:hint="eastAsia"/>
        </w:rPr>
        <w:t>月）、前掲</w:t>
      </w:r>
      <w:r w:rsidR="00645A47" w:rsidRPr="00645A47">
        <w:rPr>
          <w:rFonts w:hint="eastAsia"/>
        </w:rPr>
        <w:t>『福沢諭吉全集』</w:t>
      </w:r>
      <w:r w:rsidR="00645A47">
        <w:rPr>
          <w:rFonts w:hint="eastAsia"/>
        </w:rPr>
        <w:t>19</w:t>
      </w:r>
      <w:r w:rsidR="00645A47">
        <w:rPr>
          <w:rFonts w:hint="eastAsia"/>
        </w:rPr>
        <w:t>、</w:t>
      </w:r>
      <w:r w:rsidR="00645A47">
        <w:rPr>
          <w:rFonts w:hint="eastAsia"/>
        </w:rPr>
        <w:t>585</w:t>
      </w:r>
      <w:r w:rsidR="00645A47">
        <w:rPr>
          <w:rFonts w:hint="eastAsia"/>
        </w:rPr>
        <w:t>～</w:t>
      </w:r>
      <w:r w:rsidR="00645A47">
        <w:rPr>
          <w:rFonts w:hint="eastAsia"/>
        </w:rPr>
        <w:t>7</w:t>
      </w:r>
      <w:r w:rsidR="00645A47">
        <w:rPr>
          <w:rFonts w:hint="eastAsia"/>
        </w:rPr>
        <w:t>頁、同「宗教の説」（明治</w:t>
      </w:r>
      <w:r w:rsidR="00645A47">
        <w:rPr>
          <w:rFonts w:hint="eastAsia"/>
        </w:rPr>
        <w:t>14</w:t>
      </w:r>
      <w:r w:rsidR="00645A47">
        <w:rPr>
          <w:rFonts w:hint="eastAsia"/>
        </w:rPr>
        <w:t>年</w:t>
      </w:r>
      <w:r w:rsidR="00645A47">
        <w:rPr>
          <w:rFonts w:hint="eastAsia"/>
        </w:rPr>
        <w:t>12</w:t>
      </w:r>
      <w:r w:rsidR="00645A47">
        <w:rPr>
          <w:rFonts w:hint="eastAsia"/>
        </w:rPr>
        <w:t>月）、</w:t>
      </w:r>
      <w:r w:rsidR="00645A47" w:rsidRPr="00645A47">
        <w:rPr>
          <w:rFonts w:hint="eastAsia"/>
        </w:rPr>
        <w:t>『福沢諭吉全集』</w:t>
      </w:r>
      <w:r w:rsidR="00645A47">
        <w:rPr>
          <w:rFonts w:hint="eastAsia"/>
        </w:rPr>
        <w:t>20</w:t>
      </w:r>
      <w:r w:rsidR="00645A47">
        <w:rPr>
          <w:rFonts w:hint="eastAsia"/>
        </w:rPr>
        <w:t>、</w:t>
      </w:r>
      <w:r w:rsidR="00645A47">
        <w:rPr>
          <w:rFonts w:hint="eastAsia"/>
        </w:rPr>
        <w:t>230</w:t>
      </w:r>
      <w:r w:rsidR="00645A47">
        <w:rPr>
          <w:rFonts w:hint="eastAsia"/>
        </w:rPr>
        <w:t>～</w:t>
      </w:r>
      <w:r w:rsidR="00645A47">
        <w:rPr>
          <w:rFonts w:hint="eastAsia"/>
        </w:rPr>
        <w:t>2</w:t>
      </w:r>
      <w:r w:rsidR="0057070F">
        <w:rPr>
          <w:rFonts w:hint="eastAsia"/>
        </w:rPr>
        <w:t>頁</w:t>
      </w:r>
    </w:p>
    <w:p w:rsidR="009C131D" w:rsidRDefault="00346224" w:rsidP="00346224">
      <w:r>
        <w:t>(15)</w:t>
      </w:r>
      <w:r w:rsidR="009C131D">
        <w:rPr>
          <w:rFonts w:hint="eastAsia"/>
        </w:rPr>
        <w:t>前掲『福沢諭吉全集』</w:t>
      </w:r>
      <w:r w:rsidR="009C131D">
        <w:rPr>
          <w:rFonts w:hint="eastAsia"/>
        </w:rPr>
        <w:t>9</w:t>
      </w:r>
      <w:r w:rsidR="009C131D">
        <w:rPr>
          <w:rFonts w:hint="eastAsia"/>
        </w:rPr>
        <w:t>、</w:t>
      </w:r>
      <w:r w:rsidR="009C131D">
        <w:rPr>
          <w:rFonts w:hint="eastAsia"/>
        </w:rPr>
        <w:t>529</w:t>
      </w:r>
      <w:r w:rsidR="009C131D">
        <w:rPr>
          <w:rFonts w:hint="eastAsia"/>
        </w:rPr>
        <w:t>～</w:t>
      </w:r>
      <w:r w:rsidR="009C131D">
        <w:rPr>
          <w:rFonts w:hint="eastAsia"/>
        </w:rPr>
        <w:t>536</w:t>
      </w:r>
      <w:r w:rsidR="0057070F">
        <w:rPr>
          <w:rFonts w:hint="eastAsia"/>
        </w:rPr>
        <w:t>頁</w:t>
      </w:r>
    </w:p>
    <w:p w:rsidR="002154BB" w:rsidRDefault="00346224" w:rsidP="00346224">
      <w:r>
        <w:rPr>
          <w:rFonts w:hint="eastAsia"/>
        </w:rPr>
        <w:t>(16)</w:t>
      </w:r>
      <w:r w:rsidR="007E7B4D">
        <w:rPr>
          <w:rFonts w:hint="eastAsia"/>
        </w:rPr>
        <w:t>前掲『明治国家と宗教』</w:t>
      </w:r>
      <w:r w:rsidR="007E7B4D">
        <w:rPr>
          <w:rFonts w:hint="eastAsia"/>
        </w:rPr>
        <w:t>69</w:t>
      </w:r>
      <w:r w:rsidR="007E7B4D">
        <w:rPr>
          <w:rFonts w:hint="eastAsia"/>
        </w:rPr>
        <w:t>～</w:t>
      </w:r>
      <w:r w:rsidR="007E7B4D">
        <w:rPr>
          <w:rFonts w:hint="eastAsia"/>
        </w:rPr>
        <w:t>72</w:t>
      </w:r>
      <w:r w:rsidR="0057070F">
        <w:rPr>
          <w:rFonts w:hint="eastAsia"/>
        </w:rPr>
        <w:t>頁</w:t>
      </w:r>
    </w:p>
    <w:p w:rsidR="001F346E" w:rsidRDefault="00346224" w:rsidP="00346224">
      <w:r>
        <w:rPr>
          <w:rFonts w:hint="eastAsia"/>
        </w:rPr>
        <w:t>(17)</w:t>
      </w:r>
      <w:r w:rsidR="001F346E">
        <w:rPr>
          <w:rFonts w:hint="eastAsia"/>
        </w:rPr>
        <w:t>此経啓助『明治人のお葬式』</w:t>
      </w:r>
      <w:r w:rsidR="00925CC0">
        <w:rPr>
          <w:rFonts w:hint="eastAsia"/>
        </w:rPr>
        <w:t>（</w:t>
      </w:r>
      <w:r w:rsidR="001F346E">
        <w:rPr>
          <w:rFonts w:hint="eastAsia"/>
        </w:rPr>
        <w:t>現代書館、</w:t>
      </w:r>
      <w:r w:rsidR="001F346E">
        <w:rPr>
          <w:rFonts w:hint="eastAsia"/>
        </w:rPr>
        <w:t>2001</w:t>
      </w:r>
      <w:r w:rsidR="00925CC0">
        <w:rPr>
          <w:rFonts w:hint="eastAsia"/>
        </w:rPr>
        <w:t>）</w:t>
      </w:r>
    </w:p>
    <w:p w:rsidR="001F346E" w:rsidRDefault="00346224" w:rsidP="00346224">
      <w:r>
        <w:rPr>
          <w:rFonts w:hint="eastAsia"/>
        </w:rPr>
        <w:t>(18)</w:t>
      </w:r>
      <w:r w:rsidR="00B362CB">
        <w:rPr>
          <w:rFonts w:hint="eastAsia"/>
        </w:rPr>
        <w:t>阪本是丸</w:t>
      </w:r>
      <w:r w:rsidR="00B438F6">
        <w:rPr>
          <w:rFonts w:hint="eastAsia"/>
        </w:rPr>
        <w:t>「近代の神葬祭の歴史と墓地の問題」『</w:t>
      </w:r>
      <w:r w:rsidR="00B362CB">
        <w:rPr>
          <w:rFonts w:hint="eastAsia"/>
        </w:rPr>
        <w:t>神葬祭総合大辞典</w:t>
      </w:r>
      <w:r w:rsidR="00B438F6">
        <w:rPr>
          <w:rFonts w:hint="eastAsia"/>
        </w:rPr>
        <w:t>』</w:t>
      </w:r>
      <w:r w:rsidR="00925CC0">
        <w:rPr>
          <w:rFonts w:hint="eastAsia"/>
        </w:rPr>
        <w:t>（</w:t>
      </w:r>
      <w:r w:rsidR="00B362CB">
        <w:rPr>
          <w:rFonts w:hint="eastAsia"/>
        </w:rPr>
        <w:t>雄山閣出版、</w:t>
      </w:r>
      <w:r w:rsidR="00B362CB">
        <w:rPr>
          <w:rFonts w:hint="eastAsia"/>
        </w:rPr>
        <w:t>2000</w:t>
      </w:r>
      <w:r w:rsidR="00925CC0">
        <w:rPr>
          <w:rFonts w:hint="eastAsia"/>
        </w:rPr>
        <w:t>）</w:t>
      </w:r>
      <w:r w:rsidR="00B362CB">
        <w:rPr>
          <w:rFonts w:hint="eastAsia"/>
        </w:rPr>
        <w:t>119</w:t>
      </w:r>
      <w:r w:rsidR="00B362CB">
        <w:rPr>
          <w:rFonts w:hint="eastAsia"/>
        </w:rPr>
        <w:t>～</w:t>
      </w:r>
      <w:r w:rsidR="00B362CB">
        <w:rPr>
          <w:rFonts w:hint="eastAsia"/>
        </w:rPr>
        <w:t>130</w:t>
      </w:r>
      <w:r w:rsidR="0057070F">
        <w:rPr>
          <w:rFonts w:hint="eastAsia"/>
        </w:rPr>
        <w:t>頁</w:t>
      </w:r>
    </w:p>
    <w:p w:rsidR="003D7B8E" w:rsidRDefault="00346224" w:rsidP="00346224">
      <w:r>
        <w:rPr>
          <w:rFonts w:hint="eastAsia"/>
        </w:rPr>
        <w:t>(19)</w:t>
      </w:r>
      <w:r w:rsidR="003D7B8E">
        <w:rPr>
          <w:rFonts w:hint="eastAsia"/>
        </w:rPr>
        <w:t>例えば</w:t>
      </w:r>
      <w:r w:rsidR="003D7B8E">
        <w:rPr>
          <w:rFonts w:hint="eastAsia"/>
        </w:rPr>
        <w:t>1884</w:t>
      </w:r>
      <w:r w:rsidR="003D7B8E">
        <w:rPr>
          <w:rFonts w:hint="eastAsia"/>
        </w:rPr>
        <w:t>（明治</w:t>
      </w:r>
      <w:r w:rsidR="003D7B8E">
        <w:rPr>
          <w:rFonts w:hint="eastAsia"/>
        </w:rPr>
        <w:t>17</w:t>
      </w:r>
      <w:r w:rsidR="003D7B8E">
        <w:rPr>
          <w:rFonts w:hint="eastAsia"/>
        </w:rPr>
        <w:t>）年</w:t>
      </w:r>
      <w:r w:rsidR="003D7B8E">
        <w:rPr>
          <w:rFonts w:hint="eastAsia"/>
        </w:rPr>
        <w:t>12</w:t>
      </w:r>
      <w:r w:rsidR="003D7B8E">
        <w:rPr>
          <w:rFonts w:hint="eastAsia"/>
        </w:rPr>
        <w:t>月</w:t>
      </w:r>
      <w:r w:rsidR="003D7B8E">
        <w:rPr>
          <w:rFonts w:hint="eastAsia"/>
        </w:rPr>
        <w:t>10</w:t>
      </w:r>
      <w:r w:rsidR="003D7B8E">
        <w:rPr>
          <w:rFonts w:hint="eastAsia"/>
        </w:rPr>
        <w:t>日には西郷従道の長男・西郷従理の葬儀がハリストス正教会において行われた。</w:t>
      </w:r>
    </w:p>
    <w:p w:rsidR="00D2650D" w:rsidRDefault="00346224" w:rsidP="00346224">
      <w:r>
        <w:rPr>
          <w:rFonts w:hint="eastAsia"/>
        </w:rPr>
        <w:t>(20)</w:t>
      </w:r>
      <w:r w:rsidR="00D2650D">
        <w:rPr>
          <w:rFonts w:hint="eastAsia"/>
        </w:rPr>
        <w:t>前掲阪本論文。</w:t>
      </w:r>
    </w:p>
    <w:p w:rsidR="00C311A2" w:rsidRDefault="00346224" w:rsidP="00346224">
      <w:r>
        <w:rPr>
          <w:rFonts w:hint="eastAsia"/>
        </w:rPr>
        <w:t>(21)</w:t>
      </w:r>
      <w:r w:rsidR="00C311A2">
        <w:rPr>
          <w:rFonts w:hint="eastAsia"/>
        </w:rPr>
        <w:t>平出</w:t>
      </w:r>
      <w:r w:rsidR="008D5C86">
        <w:rPr>
          <w:rFonts w:hint="eastAsia"/>
        </w:rPr>
        <w:t>鏗太郎『東京風俗志』</w:t>
      </w:r>
      <w:r w:rsidR="00FD721A">
        <w:rPr>
          <w:rFonts w:hint="eastAsia"/>
        </w:rPr>
        <w:t>（</w:t>
      </w:r>
      <w:r w:rsidR="008D5C86">
        <w:rPr>
          <w:rFonts w:hint="eastAsia"/>
        </w:rPr>
        <w:t>八坂書房、</w:t>
      </w:r>
      <w:r w:rsidR="008D5C86">
        <w:rPr>
          <w:rFonts w:hint="eastAsia"/>
        </w:rPr>
        <w:t>1991</w:t>
      </w:r>
      <w:r w:rsidR="00FD721A">
        <w:rPr>
          <w:rFonts w:hint="eastAsia"/>
        </w:rPr>
        <w:t>）</w:t>
      </w:r>
    </w:p>
    <w:p w:rsidR="00F47301" w:rsidRDefault="00F47301" w:rsidP="002154BB"/>
    <w:p w:rsidR="002154BB" w:rsidRDefault="006D3202" w:rsidP="002154BB">
      <w:r>
        <w:rPr>
          <w:rFonts w:hint="eastAsia"/>
        </w:rPr>
        <w:t>参考・引用</w:t>
      </w:r>
      <w:r w:rsidR="002154BB">
        <w:rPr>
          <w:rFonts w:hint="eastAsia"/>
        </w:rPr>
        <w:t>文献</w:t>
      </w:r>
      <w:r>
        <w:rPr>
          <w:rFonts w:hint="eastAsia"/>
        </w:rPr>
        <w:t>一覧</w:t>
      </w:r>
    </w:p>
    <w:p w:rsidR="008437B4" w:rsidRDefault="00594E98" w:rsidP="002154BB">
      <w:r>
        <w:rPr>
          <w:rFonts w:hint="eastAsia"/>
        </w:rPr>
        <w:t>・</w:t>
      </w:r>
      <w:r w:rsidR="00FD721A" w:rsidRPr="00FD721A">
        <w:rPr>
          <w:rFonts w:hint="eastAsia"/>
        </w:rPr>
        <w:t>山口輝臣『明治国家と宗教』（東京大学出版、</w:t>
      </w:r>
      <w:r w:rsidR="00FD721A" w:rsidRPr="00FD721A">
        <w:rPr>
          <w:rFonts w:hint="eastAsia"/>
        </w:rPr>
        <w:t>1999</w:t>
      </w:r>
      <w:r w:rsidR="00FD721A" w:rsidRPr="00FD721A">
        <w:rPr>
          <w:rFonts w:hint="eastAsia"/>
        </w:rPr>
        <w:t>）</w:t>
      </w:r>
    </w:p>
    <w:p w:rsidR="003D2081" w:rsidRDefault="00594E98" w:rsidP="002154BB">
      <w:r>
        <w:rPr>
          <w:rFonts w:hint="eastAsia"/>
        </w:rPr>
        <w:t>・</w:t>
      </w:r>
      <w:r w:rsidR="003D2081">
        <w:rPr>
          <w:rFonts w:hint="eastAsia"/>
        </w:rPr>
        <w:t>阪本是丸『国家神道形成過程の研究』（岩波書店、</w:t>
      </w:r>
      <w:r w:rsidR="003D2081">
        <w:rPr>
          <w:rFonts w:hint="eastAsia"/>
        </w:rPr>
        <w:t>1994</w:t>
      </w:r>
      <w:r w:rsidR="003D2081">
        <w:rPr>
          <w:rFonts w:hint="eastAsia"/>
        </w:rPr>
        <w:t>）</w:t>
      </w:r>
    </w:p>
    <w:p w:rsidR="003D2081" w:rsidRDefault="00594E98" w:rsidP="002154BB">
      <w:r>
        <w:rPr>
          <w:rFonts w:hint="eastAsia"/>
        </w:rPr>
        <w:t>・</w:t>
      </w:r>
      <w:r w:rsidR="003D2081">
        <w:rPr>
          <w:rFonts w:hint="eastAsia"/>
        </w:rPr>
        <w:t>阪本是丸「近代の神葬祭の歴史と墓地の問題」『神葬祭総合大辞典』（雄山閣出版、</w:t>
      </w:r>
      <w:r w:rsidR="003D2081">
        <w:rPr>
          <w:rFonts w:hint="eastAsia"/>
        </w:rPr>
        <w:t>2000</w:t>
      </w:r>
      <w:r w:rsidR="003D2081">
        <w:rPr>
          <w:rFonts w:hint="eastAsia"/>
        </w:rPr>
        <w:t>）</w:t>
      </w:r>
    </w:p>
    <w:p w:rsidR="00FD721A" w:rsidRDefault="00594E98" w:rsidP="002154BB">
      <w:r>
        <w:rPr>
          <w:rFonts w:hint="eastAsia"/>
        </w:rPr>
        <w:t>・</w:t>
      </w:r>
      <w:r w:rsidR="003D2081" w:rsidRPr="003D2081">
        <w:rPr>
          <w:rFonts w:hint="eastAsia"/>
        </w:rPr>
        <w:t>此経啓助『明治人のお葬式』（現代書館、</w:t>
      </w:r>
      <w:r w:rsidR="003D2081" w:rsidRPr="003D2081">
        <w:rPr>
          <w:rFonts w:hint="eastAsia"/>
        </w:rPr>
        <w:t>2001</w:t>
      </w:r>
      <w:r w:rsidR="003D2081" w:rsidRPr="003D2081">
        <w:rPr>
          <w:rFonts w:hint="eastAsia"/>
        </w:rPr>
        <w:t>）</w:t>
      </w:r>
    </w:p>
    <w:p w:rsidR="003D2081" w:rsidRDefault="00594E98" w:rsidP="002154BB">
      <w:r>
        <w:rPr>
          <w:rFonts w:hint="eastAsia"/>
        </w:rPr>
        <w:t>・</w:t>
      </w:r>
      <w:r w:rsidR="003D2081" w:rsidRPr="003D2081">
        <w:rPr>
          <w:rFonts w:hint="eastAsia"/>
        </w:rPr>
        <w:t>此経啓助</w:t>
      </w:r>
      <w:r w:rsidR="003D2081">
        <w:rPr>
          <w:rFonts w:hint="eastAsia"/>
        </w:rPr>
        <w:t>「明治時代の葬列とその社会的象徴性」『</w:t>
      </w:r>
      <w:r w:rsidR="003D2081" w:rsidRPr="003D2081">
        <w:t>日本大学芸術学部紀要</w:t>
      </w:r>
      <w:r w:rsidR="003D2081">
        <w:rPr>
          <w:rFonts w:hint="eastAsia"/>
        </w:rPr>
        <w:t>』</w:t>
      </w:r>
      <w:r w:rsidR="003D2081">
        <w:rPr>
          <w:rFonts w:hint="eastAsia"/>
        </w:rPr>
        <w:t>40</w:t>
      </w:r>
      <w:r w:rsidR="0057070F">
        <w:rPr>
          <w:rFonts w:hint="eastAsia"/>
        </w:rPr>
        <w:t xml:space="preserve"> (</w:t>
      </w:r>
      <w:r w:rsidR="003D2081">
        <w:rPr>
          <w:rFonts w:hint="eastAsia"/>
        </w:rPr>
        <w:t>2004</w:t>
      </w:r>
      <w:r w:rsidR="0057070F">
        <w:rPr>
          <w:rFonts w:hint="eastAsia"/>
        </w:rPr>
        <w:t>)</w:t>
      </w:r>
    </w:p>
    <w:p w:rsidR="008437B4" w:rsidRDefault="00594E98" w:rsidP="002154BB">
      <w:r>
        <w:rPr>
          <w:rFonts w:hint="eastAsia"/>
        </w:rPr>
        <w:t>・</w:t>
      </w:r>
      <w:r w:rsidR="008437B4">
        <w:rPr>
          <w:rFonts w:hint="eastAsia"/>
        </w:rPr>
        <w:t>村田安穂『神仏分離の地方的展開』（吉川弘文館、</w:t>
      </w:r>
      <w:r w:rsidR="008437B4">
        <w:rPr>
          <w:rFonts w:hint="eastAsia"/>
        </w:rPr>
        <w:t>1999</w:t>
      </w:r>
      <w:r w:rsidR="008437B4">
        <w:rPr>
          <w:rFonts w:hint="eastAsia"/>
        </w:rPr>
        <w:t>）</w:t>
      </w:r>
    </w:p>
    <w:p w:rsidR="003D2081" w:rsidRDefault="00594E98" w:rsidP="002154BB">
      <w:r>
        <w:rPr>
          <w:rFonts w:hint="eastAsia"/>
        </w:rPr>
        <w:t>・</w:t>
      </w:r>
      <w:r w:rsidR="008437B4">
        <w:rPr>
          <w:rFonts w:hint="eastAsia"/>
        </w:rPr>
        <w:t>加藤隆久編『神葬祭大辞典』（</w:t>
      </w:r>
      <w:r w:rsidR="008437B4" w:rsidRPr="008437B4">
        <w:rPr>
          <w:rFonts w:hint="eastAsia"/>
        </w:rPr>
        <w:t>戎光祥出版</w:t>
      </w:r>
      <w:r w:rsidR="008437B4">
        <w:rPr>
          <w:rFonts w:hint="eastAsia"/>
        </w:rPr>
        <w:t>、</w:t>
      </w:r>
      <w:r w:rsidR="008437B4">
        <w:rPr>
          <w:rFonts w:hint="eastAsia"/>
        </w:rPr>
        <w:t>1997</w:t>
      </w:r>
      <w:r w:rsidR="008437B4">
        <w:rPr>
          <w:rFonts w:hint="eastAsia"/>
        </w:rPr>
        <w:t>）</w:t>
      </w:r>
    </w:p>
    <w:p w:rsidR="00206C63" w:rsidRDefault="00206C63"/>
    <w:sectPr w:rsidR="00206C63" w:rsidSect="00BC7706">
      <w:footerReference w:type="default" r:id="rId8"/>
      <w:pgSz w:w="11906" w:h="16838"/>
      <w:pgMar w:top="1985" w:right="1701" w:bottom="1701" w:left="1701" w:header="851" w:footer="992" w:gutter="0"/>
      <w:pgNumType w:start="11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820" w:rsidRDefault="00365820" w:rsidP="001C1185">
      <w:r>
        <w:separator/>
      </w:r>
    </w:p>
  </w:endnote>
  <w:endnote w:type="continuationSeparator" w:id="0">
    <w:p w:rsidR="00365820" w:rsidRDefault="00365820" w:rsidP="001C1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8144"/>
      <w:docPartObj>
        <w:docPartGallery w:val="Page Numbers (Bottom of Page)"/>
        <w:docPartUnique/>
      </w:docPartObj>
    </w:sdtPr>
    <w:sdtContent>
      <w:p w:rsidR="0057070F" w:rsidRDefault="00CC2F6B">
        <w:pPr>
          <w:pStyle w:val="a5"/>
          <w:jc w:val="center"/>
        </w:pPr>
        <w:fldSimple w:instr=" PAGE   \* MERGEFORMAT ">
          <w:r w:rsidR="00BC7706" w:rsidRPr="00BC7706">
            <w:rPr>
              <w:noProof/>
              <w:lang w:val="ja-JP"/>
            </w:rPr>
            <w:t>114</w:t>
          </w:r>
        </w:fldSimple>
      </w:p>
    </w:sdtContent>
  </w:sdt>
  <w:p w:rsidR="0057070F" w:rsidRDefault="005707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820" w:rsidRDefault="00365820" w:rsidP="001C1185">
      <w:r>
        <w:separator/>
      </w:r>
    </w:p>
  </w:footnote>
  <w:footnote w:type="continuationSeparator" w:id="0">
    <w:p w:rsidR="00365820" w:rsidRDefault="00365820" w:rsidP="001C11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D16B4"/>
    <w:multiLevelType w:val="hybridMultilevel"/>
    <w:tmpl w:val="A6E067E8"/>
    <w:lvl w:ilvl="0" w:tplc="BEF68C3E">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4BEB"/>
    <w:rsid w:val="000007D5"/>
    <w:rsid w:val="000029ED"/>
    <w:rsid w:val="000137CA"/>
    <w:rsid w:val="00040EBD"/>
    <w:rsid w:val="000613C4"/>
    <w:rsid w:val="00072837"/>
    <w:rsid w:val="000A12B5"/>
    <w:rsid w:val="000A7217"/>
    <w:rsid w:val="000C0ACB"/>
    <w:rsid w:val="000D1CD2"/>
    <w:rsid w:val="00104DA4"/>
    <w:rsid w:val="00124CC2"/>
    <w:rsid w:val="00126E79"/>
    <w:rsid w:val="001334F2"/>
    <w:rsid w:val="001445C3"/>
    <w:rsid w:val="00145D50"/>
    <w:rsid w:val="00150BCA"/>
    <w:rsid w:val="00174300"/>
    <w:rsid w:val="001A3ED5"/>
    <w:rsid w:val="001A47CB"/>
    <w:rsid w:val="001B6597"/>
    <w:rsid w:val="001B6FB5"/>
    <w:rsid w:val="001C1185"/>
    <w:rsid w:val="001E29E9"/>
    <w:rsid w:val="001E7689"/>
    <w:rsid w:val="001F23F9"/>
    <w:rsid w:val="001F346E"/>
    <w:rsid w:val="0020042B"/>
    <w:rsid w:val="00206C63"/>
    <w:rsid w:val="002154BB"/>
    <w:rsid w:val="00256ED2"/>
    <w:rsid w:val="0027098F"/>
    <w:rsid w:val="0027222A"/>
    <w:rsid w:val="002722F6"/>
    <w:rsid w:val="00272FD2"/>
    <w:rsid w:val="002A3123"/>
    <w:rsid w:val="002D0098"/>
    <w:rsid w:val="002F35B8"/>
    <w:rsid w:val="00324707"/>
    <w:rsid w:val="00333886"/>
    <w:rsid w:val="00346224"/>
    <w:rsid w:val="00365820"/>
    <w:rsid w:val="003709E6"/>
    <w:rsid w:val="00394E0F"/>
    <w:rsid w:val="003A2B0D"/>
    <w:rsid w:val="003A4252"/>
    <w:rsid w:val="003C0713"/>
    <w:rsid w:val="003D2081"/>
    <w:rsid w:val="003D38B8"/>
    <w:rsid w:val="003D7B8E"/>
    <w:rsid w:val="003E2556"/>
    <w:rsid w:val="003F192E"/>
    <w:rsid w:val="004128D2"/>
    <w:rsid w:val="00440475"/>
    <w:rsid w:val="00445432"/>
    <w:rsid w:val="00460079"/>
    <w:rsid w:val="00483897"/>
    <w:rsid w:val="004C6868"/>
    <w:rsid w:val="004E1FA7"/>
    <w:rsid w:val="004F13BC"/>
    <w:rsid w:val="004F7EB4"/>
    <w:rsid w:val="005143B6"/>
    <w:rsid w:val="00525B4F"/>
    <w:rsid w:val="00544D88"/>
    <w:rsid w:val="00547199"/>
    <w:rsid w:val="0057070F"/>
    <w:rsid w:val="00594E98"/>
    <w:rsid w:val="005975A9"/>
    <w:rsid w:val="005C453C"/>
    <w:rsid w:val="005D6A8C"/>
    <w:rsid w:val="00645A47"/>
    <w:rsid w:val="006637B8"/>
    <w:rsid w:val="00684229"/>
    <w:rsid w:val="00691B7F"/>
    <w:rsid w:val="00694DFB"/>
    <w:rsid w:val="00695B3C"/>
    <w:rsid w:val="006B1E79"/>
    <w:rsid w:val="006C00BB"/>
    <w:rsid w:val="006C5110"/>
    <w:rsid w:val="006D3202"/>
    <w:rsid w:val="00705FBE"/>
    <w:rsid w:val="00736081"/>
    <w:rsid w:val="007379D1"/>
    <w:rsid w:val="0075684E"/>
    <w:rsid w:val="00760399"/>
    <w:rsid w:val="007A4126"/>
    <w:rsid w:val="007B1595"/>
    <w:rsid w:val="007E5A65"/>
    <w:rsid w:val="007E7B4D"/>
    <w:rsid w:val="007F6075"/>
    <w:rsid w:val="00801337"/>
    <w:rsid w:val="00806EE5"/>
    <w:rsid w:val="00817432"/>
    <w:rsid w:val="00824A03"/>
    <w:rsid w:val="00835B79"/>
    <w:rsid w:val="00836A46"/>
    <w:rsid w:val="008437B4"/>
    <w:rsid w:val="00846DBB"/>
    <w:rsid w:val="00897032"/>
    <w:rsid w:val="008B4834"/>
    <w:rsid w:val="008D0E7B"/>
    <w:rsid w:val="008D5C86"/>
    <w:rsid w:val="008E3A78"/>
    <w:rsid w:val="008F08AD"/>
    <w:rsid w:val="008F78E3"/>
    <w:rsid w:val="00925CC0"/>
    <w:rsid w:val="009507F6"/>
    <w:rsid w:val="0095350F"/>
    <w:rsid w:val="00956031"/>
    <w:rsid w:val="009A0B2D"/>
    <w:rsid w:val="009A1F99"/>
    <w:rsid w:val="009C131D"/>
    <w:rsid w:val="009D475E"/>
    <w:rsid w:val="009F4E84"/>
    <w:rsid w:val="009F7B6E"/>
    <w:rsid w:val="00A3637C"/>
    <w:rsid w:val="00A41E63"/>
    <w:rsid w:val="00A70E2C"/>
    <w:rsid w:val="00A70F31"/>
    <w:rsid w:val="00AB2922"/>
    <w:rsid w:val="00AB4B01"/>
    <w:rsid w:val="00AB4BEB"/>
    <w:rsid w:val="00AD11B6"/>
    <w:rsid w:val="00AD7A72"/>
    <w:rsid w:val="00AF334B"/>
    <w:rsid w:val="00B04A59"/>
    <w:rsid w:val="00B152B1"/>
    <w:rsid w:val="00B2430D"/>
    <w:rsid w:val="00B362CB"/>
    <w:rsid w:val="00B41CF7"/>
    <w:rsid w:val="00B438F6"/>
    <w:rsid w:val="00B50C93"/>
    <w:rsid w:val="00B70888"/>
    <w:rsid w:val="00B73BE6"/>
    <w:rsid w:val="00B84887"/>
    <w:rsid w:val="00B87706"/>
    <w:rsid w:val="00B90DEB"/>
    <w:rsid w:val="00B93D64"/>
    <w:rsid w:val="00BB4E0A"/>
    <w:rsid w:val="00BC7706"/>
    <w:rsid w:val="00BE4287"/>
    <w:rsid w:val="00BF0D6F"/>
    <w:rsid w:val="00BF38AB"/>
    <w:rsid w:val="00BF3F2A"/>
    <w:rsid w:val="00C020E4"/>
    <w:rsid w:val="00C26654"/>
    <w:rsid w:val="00C311A2"/>
    <w:rsid w:val="00C3285A"/>
    <w:rsid w:val="00C43C75"/>
    <w:rsid w:val="00C55A72"/>
    <w:rsid w:val="00C60ED3"/>
    <w:rsid w:val="00C838B5"/>
    <w:rsid w:val="00CA7FDC"/>
    <w:rsid w:val="00CC2F6B"/>
    <w:rsid w:val="00CD14BA"/>
    <w:rsid w:val="00D15D84"/>
    <w:rsid w:val="00D1792C"/>
    <w:rsid w:val="00D2650D"/>
    <w:rsid w:val="00D31D51"/>
    <w:rsid w:val="00D6221E"/>
    <w:rsid w:val="00D7244B"/>
    <w:rsid w:val="00D80424"/>
    <w:rsid w:val="00D8363C"/>
    <w:rsid w:val="00D85C30"/>
    <w:rsid w:val="00D9479D"/>
    <w:rsid w:val="00D97860"/>
    <w:rsid w:val="00DB1CA6"/>
    <w:rsid w:val="00DD0AEC"/>
    <w:rsid w:val="00DF4EF6"/>
    <w:rsid w:val="00E02A28"/>
    <w:rsid w:val="00E02BD1"/>
    <w:rsid w:val="00E361A3"/>
    <w:rsid w:val="00E51523"/>
    <w:rsid w:val="00E56CC8"/>
    <w:rsid w:val="00E72539"/>
    <w:rsid w:val="00E76846"/>
    <w:rsid w:val="00E95D09"/>
    <w:rsid w:val="00EB5437"/>
    <w:rsid w:val="00EE5D2A"/>
    <w:rsid w:val="00EE74CE"/>
    <w:rsid w:val="00EF3BE6"/>
    <w:rsid w:val="00F22D08"/>
    <w:rsid w:val="00F2423C"/>
    <w:rsid w:val="00F47301"/>
    <w:rsid w:val="00F52D7A"/>
    <w:rsid w:val="00F827E2"/>
    <w:rsid w:val="00F9334E"/>
    <w:rsid w:val="00F954D9"/>
    <w:rsid w:val="00FD5962"/>
    <w:rsid w:val="00FD5CE1"/>
    <w:rsid w:val="00FD721A"/>
    <w:rsid w:val="00FE73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185"/>
    <w:pPr>
      <w:tabs>
        <w:tab w:val="center" w:pos="4252"/>
        <w:tab w:val="right" w:pos="8504"/>
      </w:tabs>
      <w:snapToGrid w:val="0"/>
    </w:pPr>
  </w:style>
  <w:style w:type="character" w:customStyle="1" w:styleId="a4">
    <w:name w:val="ヘッダー (文字)"/>
    <w:basedOn w:val="a0"/>
    <w:link w:val="a3"/>
    <w:uiPriority w:val="99"/>
    <w:rsid w:val="001C1185"/>
  </w:style>
  <w:style w:type="paragraph" w:styleId="a5">
    <w:name w:val="footer"/>
    <w:basedOn w:val="a"/>
    <w:link w:val="a6"/>
    <w:uiPriority w:val="99"/>
    <w:unhideWhenUsed/>
    <w:rsid w:val="001C1185"/>
    <w:pPr>
      <w:tabs>
        <w:tab w:val="center" w:pos="4252"/>
        <w:tab w:val="right" w:pos="8504"/>
      </w:tabs>
      <w:snapToGrid w:val="0"/>
    </w:pPr>
  </w:style>
  <w:style w:type="character" w:customStyle="1" w:styleId="a6">
    <w:name w:val="フッター (文字)"/>
    <w:basedOn w:val="a0"/>
    <w:link w:val="a5"/>
    <w:uiPriority w:val="99"/>
    <w:rsid w:val="001C1185"/>
  </w:style>
  <w:style w:type="paragraph" w:styleId="a7">
    <w:name w:val="endnote text"/>
    <w:basedOn w:val="a"/>
    <w:link w:val="a8"/>
    <w:uiPriority w:val="99"/>
    <w:semiHidden/>
    <w:unhideWhenUsed/>
    <w:rsid w:val="009A1F99"/>
    <w:pPr>
      <w:snapToGrid w:val="0"/>
      <w:jc w:val="left"/>
    </w:pPr>
  </w:style>
  <w:style w:type="character" w:customStyle="1" w:styleId="a8">
    <w:name w:val="文末脚注文字列 (文字)"/>
    <w:basedOn w:val="a0"/>
    <w:link w:val="a7"/>
    <w:uiPriority w:val="99"/>
    <w:semiHidden/>
    <w:rsid w:val="009A1F99"/>
  </w:style>
  <w:style w:type="character" w:styleId="a9">
    <w:name w:val="endnote reference"/>
    <w:basedOn w:val="a0"/>
    <w:uiPriority w:val="99"/>
    <w:semiHidden/>
    <w:unhideWhenUsed/>
    <w:rsid w:val="009A1F99"/>
    <w:rPr>
      <w:vertAlign w:val="superscript"/>
    </w:rPr>
  </w:style>
  <w:style w:type="paragraph" w:styleId="aa">
    <w:name w:val="List Paragraph"/>
    <w:basedOn w:val="a"/>
    <w:uiPriority w:val="34"/>
    <w:qFormat/>
    <w:rsid w:val="00AD11B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185"/>
    <w:pPr>
      <w:tabs>
        <w:tab w:val="center" w:pos="4252"/>
        <w:tab w:val="right" w:pos="8504"/>
      </w:tabs>
      <w:snapToGrid w:val="0"/>
    </w:pPr>
  </w:style>
  <w:style w:type="character" w:customStyle="1" w:styleId="a4">
    <w:name w:val="ヘッダー (文字)"/>
    <w:basedOn w:val="a0"/>
    <w:link w:val="a3"/>
    <w:uiPriority w:val="99"/>
    <w:rsid w:val="001C1185"/>
  </w:style>
  <w:style w:type="paragraph" w:styleId="a5">
    <w:name w:val="footer"/>
    <w:basedOn w:val="a"/>
    <w:link w:val="a6"/>
    <w:uiPriority w:val="99"/>
    <w:unhideWhenUsed/>
    <w:rsid w:val="001C1185"/>
    <w:pPr>
      <w:tabs>
        <w:tab w:val="center" w:pos="4252"/>
        <w:tab w:val="right" w:pos="8504"/>
      </w:tabs>
      <w:snapToGrid w:val="0"/>
    </w:pPr>
  </w:style>
  <w:style w:type="character" w:customStyle="1" w:styleId="a6">
    <w:name w:val="フッター (文字)"/>
    <w:basedOn w:val="a0"/>
    <w:link w:val="a5"/>
    <w:uiPriority w:val="99"/>
    <w:rsid w:val="001C1185"/>
  </w:style>
  <w:style w:type="paragraph" w:styleId="a7">
    <w:name w:val="endnote text"/>
    <w:basedOn w:val="a"/>
    <w:link w:val="a8"/>
    <w:uiPriority w:val="99"/>
    <w:semiHidden/>
    <w:unhideWhenUsed/>
    <w:rsid w:val="009A1F99"/>
    <w:pPr>
      <w:snapToGrid w:val="0"/>
      <w:jc w:val="left"/>
    </w:pPr>
  </w:style>
  <w:style w:type="character" w:customStyle="1" w:styleId="a8">
    <w:name w:val="文末脚注文字列 (文字)"/>
    <w:basedOn w:val="a0"/>
    <w:link w:val="a7"/>
    <w:uiPriority w:val="99"/>
    <w:semiHidden/>
    <w:rsid w:val="009A1F99"/>
  </w:style>
  <w:style w:type="character" w:styleId="a9">
    <w:name w:val="endnote reference"/>
    <w:basedOn w:val="a0"/>
    <w:uiPriority w:val="99"/>
    <w:semiHidden/>
    <w:unhideWhenUsed/>
    <w:rsid w:val="009A1F99"/>
    <w:rPr>
      <w:vertAlign w:val="superscript"/>
    </w:rPr>
  </w:style>
  <w:style w:type="paragraph" w:styleId="aa">
    <w:name w:val="List Paragraph"/>
    <w:basedOn w:val="a"/>
    <w:uiPriority w:val="34"/>
    <w:qFormat/>
    <w:rsid w:val="00AD11B6"/>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A3062-5DF9-495F-B90D-52B9DC08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1181</Words>
  <Characters>6734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 takayama</dc:creator>
  <cp:lastModifiedBy>mariko</cp:lastModifiedBy>
  <cp:revision>3</cp:revision>
  <cp:lastPrinted>2010-10-25T16:29:00Z</cp:lastPrinted>
  <dcterms:created xsi:type="dcterms:W3CDTF">2010-10-25T16:29:00Z</dcterms:created>
  <dcterms:modified xsi:type="dcterms:W3CDTF">2010-10-27T16:48:00Z</dcterms:modified>
</cp:coreProperties>
</file>