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AD8" w:rsidRPr="00B51CF0" w:rsidRDefault="00772AD8" w:rsidP="00B51CF0">
      <w:pPr>
        <w:ind w:firstLineChars="1250" w:firstLine="3263"/>
        <w:rPr>
          <w:b/>
          <w:sz w:val="26"/>
          <w:szCs w:val="24"/>
        </w:rPr>
      </w:pPr>
      <w:r w:rsidRPr="00B51CF0">
        <w:rPr>
          <w:rFonts w:hint="eastAsia"/>
          <w:b/>
          <w:sz w:val="26"/>
          <w:szCs w:val="24"/>
        </w:rPr>
        <w:t>昭和天皇から見た戦争</w:t>
      </w:r>
    </w:p>
    <w:p w:rsidR="00772AD8" w:rsidRPr="00B51CF0" w:rsidRDefault="00772AD8" w:rsidP="00CD021C">
      <w:pPr>
        <w:ind w:firstLineChars="3100" w:firstLine="6847"/>
        <w:rPr>
          <w:b/>
          <w:sz w:val="22"/>
        </w:rPr>
      </w:pPr>
      <w:r w:rsidRPr="00B51CF0">
        <w:rPr>
          <w:b/>
          <w:sz w:val="22"/>
        </w:rPr>
        <w:t>3</w:t>
      </w:r>
      <w:r w:rsidRPr="00B51CF0">
        <w:rPr>
          <w:rFonts w:hint="eastAsia"/>
          <w:b/>
          <w:sz w:val="22"/>
        </w:rPr>
        <w:t>年　生出拓也</w:t>
      </w:r>
    </w:p>
    <w:p w:rsidR="00772AD8" w:rsidRPr="00B51CF0" w:rsidRDefault="00772AD8" w:rsidP="00CB7DD5">
      <w:pPr>
        <w:rPr>
          <w:b/>
          <w:szCs w:val="21"/>
        </w:rPr>
      </w:pPr>
      <w:r w:rsidRPr="00B51CF0">
        <w:rPr>
          <w:b/>
          <w:szCs w:val="21"/>
        </w:rPr>
        <w:t>1.</w:t>
      </w:r>
      <w:r w:rsidRPr="00B51CF0">
        <w:rPr>
          <w:rFonts w:hint="eastAsia"/>
          <w:b/>
          <w:szCs w:val="21"/>
        </w:rPr>
        <w:t>はじめに</w:t>
      </w:r>
    </w:p>
    <w:p w:rsidR="00772AD8" w:rsidRDefault="00772AD8" w:rsidP="003B7464">
      <w:pPr>
        <w:ind w:firstLineChars="100" w:firstLine="210"/>
        <w:rPr>
          <w:szCs w:val="21"/>
        </w:rPr>
      </w:pPr>
      <w:r>
        <w:rPr>
          <w:rFonts w:hint="eastAsia"/>
          <w:szCs w:val="21"/>
        </w:rPr>
        <w:t>戦前、戦中の昭和天皇の姿はこれまで厚いベールによって包まれ、側近たちの残した日記などによって間接的に推測するしかなかった。しかし</w:t>
      </w:r>
      <w:r>
        <w:rPr>
          <w:szCs w:val="21"/>
        </w:rPr>
        <w:t>1990</w:t>
      </w:r>
      <w:r>
        <w:rPr>
          <w:rFonts w:hint="eastAsia"/>
          <w:szCs w:val="21"/>
        </w:rPr>
        <w:t>年に「文藝春秋」に発表された「昭和天皇独白録」</w:t>
      </w:r>
      <w:r>
        <w:rPr>
          <w:rFonts w:hint="eastAsia"/>
          <w:sz w:val="20"/>
          <w:szCs w:val="20"/>
          <w:vertAlign w:val="superscript"/>
        </w:rPr>
        <w:t>（１）</w:t>
      </w:r>
      <w:r>
        <w:rPr>
          <w:rFonts w:hint="eastAsia"/>
          <w:szCs w:val="21"/>
        </w:rPr>
        <w:t>によって昭和天皇があの時代にいかに苦悩し、苛立ち、そして和平のために努力したかが初めて明らかになった。そこで本論では「昭和天皇独白録」を中心に戦前、戦中に起きた具体的な事件の例を挙げ、そこでの天皇の発言や行動から昭和天皇がどのように戦争と向き合っていたのかを考察していく。</w:t>
      </w:r>
    </w:p>
    <w:p w:rsidR="00772AD8" w:rsidRDefault="00772AD8" w:rsidP="00CB7DD5">
      <w:pPr>
        <w:rPr>
          <w:szCs w:val="21"/>
        </w:rPr>
      </w:pPr>
    </w:p>
    <w:p w:rsidR="00772AD8" w:rsidRPr="00B51CF0" w:rsidRDefault="00772AD8" w:rsidP="00CB7DD5">
      <w:pPr>
        <w:rPr>
          <w:b/>
          <w:szCs w:val="21"/>
        </w:rPr>
      </w:pPr>
      <w:r w:rsidRPr="00B51CF0">
        <w:rPr>
          <w:b/>
          <w:szCs w:val="21"/>
        </w:rPr>
        <w:t>2.</w:t>
      </w:r>
      <w:r w:rsidRPr="00B51CF0">
        <w:rPr>
          <w:rFonts w:hint="eastAsia"/>
          <w:b/>
          <w:szCs w:val="21"/>
        </w:rPr>
        <w:t>立憲君主の目覚め</w:t>
      </w:r>
    </w:p>
    <w:p w:rsidR="00772AD8" w:rsidRPr="00B51CF0" w:rsidRDefault="00772AD8" w:rsidP="00E94652">
      <w:pPr>
        <w:rPr>
          <w:b/>
          <w:szCs w:val="21"/>
        </w:rPr>
      </w:pPr>
      <w:r w:rsidRPr="00B51CF0">
        <w:rPr>
          <w:b/>
          <w:szCs w:val="21"/>
        </w:rPr>
        <w:t>2-1</w:t>
      </w:r>
      <w:r>
        <w:rPr>
          <w:b/>
          <w:szCs w:val="21"/>
        </w:rPr>
        <w:t>.</w:t>
      </w:r>
      <w:r w:rsidRPr="00B51CF0">
        <w:rPr>
          <w:rFonts w:hint="eastAsia"/>
          <w:b/>
          <w:szCs w:val="21"/>
        </w:rPr>
        <w:t>張作霖爆死事件</w:t>
      </w:r>
    </w:p>
    <w:p w:rsidR="00772AD8" w:rsidRDefault="00772AD8" w:rsidP="00E94652">
      <w:pPr>
        <w:rPr>
          <w:szCs w:val="21"/>
        </w:rPr>
      </w:pPr>
      <w:r>
        <w:rPr>
          <w:szCs w:val="21"/>
        </w:rPr>
        <w:t xml:space="preserve">  </w:t>
      </w:r>
      <w:r>
        <w:rPr>
          <w:rFonts w:hint="eastAsia"/>
          <w:szCs w:val="21"/>
        </w:rPr>
        <w:t>張作霖</w:t>
      </w:r>
      <w:r w:rsidRPr="00C243A2">
        <w:rPr>
          <w:rFonts w:hint="eastAsia"/>
          <w:szCs w:val="21"/>
          <w:vertAlign w:val="superscript"/>
        </w:rPr>
        <w:t>（２）</w:t>
      </w:r>
      <w:r>
        <w:rPr>
          <w:rFonts w:hint="eastAsia"/>
          <w:szCs w:val="21"/>
        </w:rPr>
        <w:t>爆死事件とは</w:t>
      </w:r>
      <w:r>
        <w:rPr>
          <w:szCs w:val="21"/>
        </w:rPr>
        <w:t>1928</w:t>
      </w:r>
      <w:r>
        <w:rPr>
          <w:rFonts w:hint="eastAsia"/>
          <w:szCs w:val="21"/>
        </w:rPr>
        <w:t>年、中国統一を目指す蒋介石</w:t>
      </w:r>
      <w:r w:rsidRPr="00C243A2">
        <w:rPr>
          <w:rFonts w:hint="eastAsia"/>
          <w:szCs w:val="21"/>
          <w:vertAlign w:val="superscript"/>
        </w:rPr>
        <w:t>（３）</w:t>
      </w:r>
      <w:r>
        <w:rPr>
          <w:rFonts w:hint="eastAsia"/>
          <w:szCs w:val="21"/>
        </w:rPr>
        <w:t>率いる国民革命軍の北伐軍の波が満州まで及んでくるのを恐れた日本陸軍が、大軍閥の頭領、張作霖を倒して満州の広野を日本の手で押さえてしまう計画を策した事件である。</w:t>
      </w:r>
    </w:p>
    <w:p w:rsidR="00772AD8" w:rsidRDefault="00772AD8" w:rsidP="003B7464">
      <w:pPr>
        <w:ind w:firstLineChars="100" w:firstLine="210"/>
        <w:rPr>
          <w:szCs w:val="21"/>
        </w:rPr>
      </w:pPr>
      <w:r>
        <w:rPr>
          <w:rFonts w:hint="eastAsia"/>
          <w:szCs w:val="21"/>
        </w:rPr>
        <w:t>時の総理、田中義一</w:t>
      </w:r>
      <w:r w:rsidRPr="00C243A2">
        <w:rPr>
          <w:rFonts w:hint="eastAsia"/>
          <w:szCs w:val="21"/>
          <w:vertAlign w:val="superscript"/>
        </w:rPr>
        <w:t>（４）</w:t>
      </w:r>
      <w:r>
        <w:rPr>
          <w:rFonts w:hint="eastAsia"/>
          <w:szCs w:val="21"/>
        </w:rPr>
        <w:t>は天皇に対してこの事件の主謀者である河本大作を処罰し、この事件については軍法会議を開いて責任者を徹底的に処罰する考えを伝えた。しかし閣議では日本の立場上、処罰は不得策だという議論が強く、閣議の結果はうやむやとなって終わり、収拾のつかなくなった田中は再び天皇のもとに向かいこの問題はうやむやの中に葬りたいと言った。そこで天皇は田中に対し、「それでは前と話が違ふではないか、辞表を出してはどうか」</w:t>
      </w:r>
      <w:r w:rsidRPr="00C243A2">
        <w:rPr>
          <w:rFonts w:hint="eastAsia"/>
          <w:szCs w:val="21"/>
          <w:vertAlign w:val="superscript"/>
        </w:rPr>
        <w:t>（５）</w:t>
      </w:r>
      <w:r>
        <w:rPr>
          <w:rFonts w:hint="eastAsia"/>
          <w:szCs w:val="21"/>
        </w:rPr>
        <w:t>と語気を強めて言い、恐れ入った田中は辞表を提出し、総辞職した。しかしイギリス式の立憲君主方式を理想とする西園寺公望に、「自分の意見を直接に表明すべきでない」と戒められた天皇は後に「あの時は自分も若かったから</w:t>
      </w:r>
      <w:r>
        <w:rPr>
          <w:rFonts w:ascii="ＭＳ 明朝" w:hAnsi="ＭＳ 明朝" w:hint="eastAsia"/>
          <w:szCs w:val="21"/>
        </w:rPr>
        <w:t>・・・</w:t>
      </w:r>
      <w:r>
        <w:rPr>
          <w:rFonts w:hint="eastAsia"/>
          <w:szCs w:val="21"/>
        </w:rPr>
        <w:t>」</w:t>
      </w:r>
      <w:r w:rsidRPr="00C243A2">
        <w:rPr>
          <w:rFonts w:hint="eastAsia"/>
          <w:szCs w:val="21"/>
          <w:vertAlign w:val="superscript"/>
        </w:rPr>
        <w:t>（６）</w:t>
      </w:r>
      <w:r>
        <w:rPr>
          <w:rFonts w:hint="eastAsia"/>
          <w:szCs w:val="21"/>
        </w:rPr>
        <w:t>と述懐した。このこと以後、昭和天皇は立憲君主を頑なに守り、次第に政府や軍部の決定に「不可」を言わぬ「沈黙の天皇」を自らつくりあげていった。</w:t>
      </w:r>
    </w:p>
    <w:p w:rsidR="00772AD8" w:rsidRPr="00B51CF0" w:rsidRDefault="00772AD8" w:rsidP="00302DAE">
      <w:pPr>
        <w:rPr>
          <w:b/>
          <w:szCs w:val="21"/>
        </w:rPr>
      </w:pPr>
      <w:r w:rsidRPr="00B51CF0">
        <w:rPr>
          <w:b/>
          <w:szCs w:val="21"/>
        </w:rPr>
        <w:t>2-2.</w:t>
      </w:r>
      <w:r w:rsidRPr="00B51CF0">
        <w:rPr>
          <w:rFonts w:hint="eastAsia"/>
          <w:b/>
          <w:szCs w:val="21"/>
        </w:rPr>
        <w:t>二・二六事件</w:t>
      </w:r>
    </w:p>
    <w:p w:rsidR="00772AD8" w:rsidRDefault="00772AD8" w:rsidP="003B7464">
      <w:pPr>
        <w:ind w:firstLineChars="100" w:firstLine="210"/>
        <w:rPr>
          <w:szCs w:val="21"/>
        </w:rPr>
      </w:pPr>
      <w:r>
        <w:rPr>
          <w:rFonts w:hint="eastAsia"/>
          <w:szCs w:val="21"/>
        </w:rPr>
        <w:t>二・二六事件は</w:t>
      </w:r>
      <w:r>
        <w:rPr>
          <w:szCs w:val="21"/>
        </w:rPr>
        <w:t>1936</w:t>
      </w:r>
      <w:r>
        <w:rPr>
          <w:rFonts w:hint="eastAsia"/>
          <w:szCs w:val="21"/>
        </w:rPr>
        <w:t>年</w:t>
      </w:r>
      <w:r>
        <w:rPr>
          <w:szCs w:val="21"/>
        </w:rPr>
        <w:t>2</w:t>
      </w:r>
      <w:r>
        <w:rPr>
          <w:rFonts w:hint="eastAsia"/>
          <w:szCs w:val="21"/>
        </w:rPr>
        <w:t>月</w:t>
      </w:r>
      <w:r>
        <w:rPr>
          <w:szCs w:val="21"/>
        </w:rPr>
        <w:t>26</w:t>
      </w:r>
      <w:r>
        <w:rPr>
          <w:rFonts w:hint="eastAsia"/>
          <w:szCs w:val="21"/>
        </w:rPr>
        <w:t>日から</w:t>
      </w:r>
      <w:r>
        <w:rPr>
          <w:szCs w:val="21"/>
        </w:rPr>
        <w:t>2</w:t>
      </w:r>
      <w:r>
        <w:rPr>
          <w:rFonts w:hint="eastAsia"/>
          <w:szCs w:val="21"/>
        </w:rPr>
        <w:t>月</w:t>
      </w:r>
      <w:r>
        <w:rPr>
          <w:szCs w:val="21"/>
        </w:rPr>
        <w:t>29</w:t>
      </w:r>
      <w:r>
        <w:rPr>
          <w:rFonts w:hint="eastAsia"/>
          <w:szCs w:val="21"/>
        </w:rPr>
        <w:t>日にかけて、日本の陸軍皇道派の影響を受けた青年将校らが</w:t>
      </w:r>
      <w:r>
        <w:rPr>
          <w:szCs w:val="21"/>
        </w:rPr>
        <w:t>1483</w:t>
      </w:r>
      <w:r>
        <w:rPr>
          <w:rFonts w:hint="eastAsia"/>
          <w:szCs w:val="21"/>
        </w:rPr>
        <w:t>名の兵を率い、「昭和維新断行・尊王討奸」を掲げて起こしたクーデター未遂事件である。</w:t>
      </w:r>
    </w:p>
    <w:p w:rsidR="00772AD8" w:rsidRDefault="00772AD8" w:rsidP="00EE0DE7">
      <w:pPr>
        <w:rPr>
          <w:szCs w:val="21"/>
        </w:rPr>
      </w:pPr>
      <w:r>
        <w:rPr>
          <w:rFonts w:hint="eastAsia"/>
          <w:szCs w:val="21"/>
        </w:rPr>
        <w:t xml:space="preserve">　この事件の際、侍従武官長であった本庄繁陸軍大将が青年将校らに同情的な進言を行うと、天皇は怒りを露わにして</w:t>
      </w:r>
      <w:r w:rsidRPr="001A7AF9">
        <w:rPr>
          <w:rFonts w:hint="eastAsia"/>
          <w:szCs w:val="21"/>
        </w:rPr>
        <w:t>「朕が股肱の</w:t>
      </w:r>
      <w:r>
        <w:rPr>
          <w:rFonts w:hint="eastAsia"/>
          <w:szCs w:val="21"/>
        </w:rPr>
        <w:t>老臣を殺りくす、此の如き兇暴の将校等の精神に於て何ら恕す</w:t>
      </w:r>
      <w:r w:rsidRPr="001A7AF9">
        <w:rPr>
          <w:rFonts w:hint="eastAsia"/>
          <w:szCs w:val="21"/>
        </w:rPr>
        <w:t>べきものありや」「老臣を悉く倒すは、朕の首を真綿で締むるに等しき行為」と述べ、「朕自ら近衛師団を率ゐこれが鎮圧に当らん」</w:t>
      </w:r>
      <w:r w:rsidRPr="00C243A2">
        <w:rPr>
          <w:rFonts w:hint="eastAsia"/>
          <w:szCs w:val="21"/>
          <w:vertAlign w:val="superscript"/>
        </w:rPr>
        <w:t>（７）</w:t>
      </w:r>
      <w:r>
        <w:rPr>
          <w:rFonts w:hint="eastAsia"/>
          <w:szCs w:val="21"/>
        </w:rPr>
        <w:t>と発言した。天皇の意向ははっきりと軍首脳に伝わり、</w:t>
      </w:r>
      <w:r w:rsidRPr="003A16B9">
        <w:rPr>
          <w:rFonts w:hint="eastAsia"/>
          <w:szCs w:val="21"/>
        </w:rPr>
        <w:t>決起部隊を反乱軍として事態を解決しようとする動きが強まり、紆余曲折を経て解決へと向かった。</w:t>
      </w:r>
      <w:r>
        <w:rPr>
          <w:rFonts w:hint="eastAsia"/>
          <w:szCs w:val="21"/>
        </w:rPr>
        <w:t>天皇には田中内閣の苦い経験があり、事をなすには必ず輔弼の者の進言を受け、その進言に逆らわぬことにした。しかし政府機能の麻痺に直面した天皇は、立憲君主の立場を採ってはいたがここでも自らの意思を述べることになった。後に天皇は「立憲君主としての立場を超えた行為だった。」と振り返っている。</w:t>
      </w:r>
    </w:p>
    <w:p w:rsidR="00772AD8" w:rsidRDefault="00772AD8" w:rsidP="00964FCF">
      <w:pPr>
        <w:rPr>
          <w:szCs w:val="21"/>
        </w:rPr>
      </w:pPr>
      <w:r>
        <w:rPr>
          <w:rFonts w:hint="eastAsia"/>
          <w:szCs w:val="21"/>
        </w:rPr>
        <w:t xml:space="preserve">　この張作霖爆死事件と二・二六事件で天皇は自ら積極的に政治に介入した。天皇が後に振り返ったように若さゆえの行動ではあったかもしれないが、このことの反省で天皇は立憲君主としての立場を強い意志で守るようになったのだ。しかし立憲君主の立場を頑なに守るようになったことで、この後自分の意思と立憲君主の間で葛藤が起こり、苦悩することになったのだ。</w:t>
      </w:r>
    </w:p>
    <w:p w:rsidR="00772AD8" w:rsidRDefault="00772AD8" w:rsidP="00964FCF">
      <w:pPr>
        <w:rPr>
          <w:szCs w:val="21"/>
        </w:rPr>
      </w:pPr>
    </w:p>
    <w:p w:rsidR="00772AD8" w:rsidRPr="00B51CF0" w:rsidRDefault="00772AD8" w:rsidP="00964FCF">
      <w:pPr>
        <w:rPr>
          <w:b/>
          <w:szCs w:val="21"/>
        </w:rPr>
      </w:pPr>
      <w:r w:rsidRPr="00B51CF0">
        <w:rPr>
          <w:b/>
          <w:szCs w:val="21"/>
        </w:rPr>
        <w:t>3.</w:t>
      </w:r>
      <w:r w:rsidRPr="00B51CF0">
        <w:rPr>
          <w:rFonts w:hint="eastAsia"/>
          <w:b/>
          <w:szCs w:val="21"/>
        </w:rPr>
        <w:t>天皇の戦争への姿勢</w:t>
      </w:r>
    </w:p>
    <w:p w:rsidR="00772AD8" w:rsidRPr="00B51CF0" w:rsidRDefault="00772AD8" w:rsidP="00964FCF">
      <w:pPr>
        <w:rPr>
          <w:b/>
          <w:szCs w:val="21"/>
        </w:rPr>
      </w:pPr>
      <w:r w:rsidRPr="00B51CF0">
        <w:rPr>
          <w:b/>
          <w:szCs w:val="21"/>
        </w:rPr>
        <w:t>3-1</w:t>
      </w:r>
      <w:r>
        <w:rPr>
          <w:b/>
          <w:szCs w:val="21"/>
        </w:rPr>
        <w:t>.</w:t>
      </w:r>
      <w:r>
        <w:rPr>
          <w:rFonts w:hint="eastAsia"/>
          <w:b/>
          <w:szCs w:val="21"/>
        </w:rPr>
        <w:t>日中戦争</w:t>
      </w:r>
    </w:p>
    <w:p w:rsidR="00772AD8" w:rsidRDefault="00772AD8" w:rsidP="00964FCF">
      <w:pPr>
        <w:rPr>
          <w:szCs w:val="21"/>
        </w:rPr>
      </w:pPr>
      <w:r>
        <w:rPr>
          <w:rFonts w:hint="eastAsia"/>
          <w:szCs w:val="21"/>
        </w:rPr>
        <w:t xml:space="preserve">　蒋介石の国民政府敵視の立場を固めつつあった軍部は、</w:t>
      </w:r>
      <w:r>
        <w:rPr>
          <w:szCs w:val="21"/>
        </w:rPr>
        <w:t>1937</w:t>
      </w:r>
      <w:r>
        <w:rPr>
          <w:rFonts w:hint="eastAsia"/>
          <w:szCs w:val="21"/>
        </w:rPr>
        <w:t>年になると中国大陸における動きを活発化させた。山東省青島で起きた在留邦人に対する暴力や放火事件、中国各地</w:t>
      </w:r>
      <w:r>
        <w:rPr>
          <w:rFonts w:hint="eastAsia"/>
          <w:szCs w:val="21"/>
        </w:rPr>
        <w:lastRenderedPageBreak/>
        <w:t>での反日行為などは陸軍の動きに対し絶好の口実を与えた。この時天皇は早くも陸相と参謀総長を呼び出し蒋介石との妥協を説いた。そんな中事件は上海に飛び火し、こうなった以上拡大防止は困難だと感じた天皇は威嚇すると同時に平和論を出せと言っていた。天皇は機会を見つけて速やかに講和に持ち込もうと画策していたのだ。陸軍省の反対でここでの妥協の機会はなくなったが、同年</w:t>
      </w:r>
      <w:r>
        <w:rPr>
          <w:szCs w:val="21"/>
        </w:rPr>
        <w:t>12</w:t>
      </w:r>
      <w:r>
        <w:rPr>
          <w:rFonts w:hint="eastAsia"/>
          <w:szCs w:val="21"/>
        </w:rPr>
        <w:t>月に駐中国大使トラウトマンが仲介した日中和平工作が大きく進展した。日中会議を開くことを聞いた天皇は「よかったね」と嬉しそうにうなずいていた。</w:t>
      </w:r>
    </w:p>
    <w:p w:rsidR="00772AD8" w:rsidRPr="00B51CF0" w:rsidRDefault="00772AD8" w:rsidP="00964FCF">
      <w:pPr>
        <w:rPr>
          <w:b/>
          <w:szCs w:val="21"/>
        </w:rPr>
      </w:pPr>
      <w:r w:rsidRPr="00B51CF0">
        <w:rPr>
          <w:b/>
          <w:szCs w:val="21"/>
        </w:rPr>
        <w:t>3-2. 9</w:t>
      </w:r>
      <w:r w:rsidRPr="00B51CF0">
        <w:rPr>
          <w:rFonts w:hint="eastAsia"/>
          <w:b/>
          <w:szCs w:val="21"/>
        </w:rPr>
        <w:t>月</w:t>
      </w:r>
      <w:r w:rsidRPr="00B51CF0">
        <w:rPr>
          <w:b/>
          <w:szCs w:val="21"/>
        </w:rPr>
        <w:t>6</w:t>
      </w:r>
      <w:r w:rsidRPr="00B51CF0">
        <w:rPr>
          <w:rFonts w:hint="eastAsia"/>
          <w:b/>
          <w:szCs w:val="21"/>
        </w:rPr>
        <w:t>日の御前会議</w:t>
      </w:r>
    </w:p>
    <w:p w:rsidR="00772AD8" w:rsidRDefault="00772AD8" w:rsidP="00964FCF">
      <w:pPr>
        <w:rPr>
          <w:szCs w:val="21"/>
        </w:rPr>
      </w:pPr>
      <w:r>
        <w:rPr>
          <w:szCs w:val="21"/>
        </w:rPr>
        <w:t xml:space="preserve">  9</w:t>
      </w:r>
      <w:r>
        <w:rPr>
          <w:rFonts w:hint="eastAsia"/>
          <w:szCs w:val="21"/>
        </w:rPr>
        <w:t>月</w:t>
      </w:r>
      <w:r>
        <w:rPr>
          <w:szCs w:val="21"/>
        </w:rPr>
        <w:t>5</w:t>
      </w:r>
      <w:r>
        <w:rPr>
          <w:rFonts w:hint="eastAsia"/>
          <w:szCs w:val="21"/>
        </w:rPr>
        <w:t>日の午後、天皇のもとに近衛</w:t>
      </w:r>
      <w:r w:rsidRPr="00484142">
        <w:rPr>
          <w:rFonts w:hint="eastAsia"/>
          <w:szCs w:val="21"/>
          <w:vertAlign w:val="superscript"/>
        </w:rPr>
        <w:t>（８）</w:t>
      </w:r>
      <w:r>
        <w:rPr>
          <w:rFonts w:hint="eastAsia"/>
          <w:szCs w:val="21"/>
        </w:rPr>
        <w:t>が来て翌日に開かれる御前会議</w:t>
      </w:r>
      <w:r w:rsidRPr="00484142">
        <w:rPr>
          <w:rFonts w:hint="eastAsia"/>
          <w:szCs w:val="21"/>
          <w:vertAlign w:val="superscript"/>
        </w:rPr>
        <w:t>（</w:t>
      </w:r>
      <w:r>
        <w:rPr>
          <w:rFonts w:hint="eastAsia"/>
          <w:szCs w:val="21"/>
          <w:vertAlign w:val="superscript"/>
        </w:rPr>
        <w:t>９</w:t>
      </w:r>
      <w:r w:rsidRPr="00484142">
        <w:rPr>
          <w:rFonts w:hint="eastAsia"/>
          <w:szCs w:val="21"/>
          <w:vertAlign w:val="superscript"/>
        </w:rPr>
        <w:t>）</w:t>
      </w:r>
      <w:r>
        <w:rPr>
          <w:rFonts w:hint="eastAsia"/>
          <w:szCs w:val="21"/>
        </w:rPr>
        <w:t>の案を見せた。これを見ると、第一に戦争の決意、第二に対米交渉の継続、第三に十月上旬頃になっても交渉がまとまらなかった場合は開戦を決意するとなっている。これでは戦争が主で交渉が従であるため天皇は近衛に対して交渉に重点を置く案に改めるように要求したが、近衛は不可能だと言って承知しなかった。そこで天皇は両総長を呼んで、近衛の同席のもと一時間ほど話したが、そこでも近衛は案の第一と第二との順序を取り替えることは不可能だと言った。翌</w:t>
      </w:r>
      <w:r>
        <w:rPr>
          <w:szCs w:val="21"/>
        </w:rPr>
        <w:t>9</w:t>
      </w:r>
      <w:r>
        <w:rPr>
          <w:rFonts w:hint="eastAsia"/>
          <w:szCs w:val="21"/>
        </w:rPr>
        <w:t>月</w:t>
      </w:r>
      <w:r>
        <w:rPr>
          <w:szCs w:val="21"/>
        </w:rPr>
        <w:t>6</w:t>
      </w:r>
      <w:r>
        <w:rPr>
          <w:rFonts w:hint="eastAsia"/>
          <w:szCs w:val="21"/>
        </w:rPr>
        <w:t>日に御前会議が開かれ、席上の原</w:t>
      </w:r>
      <w:r w:rsidRPr="00484142">
        <w:rPr>
          <w:rFonts w:hint="eastAsia"/>
          <w:szCs w:val="21"/>
          <w:vertAlign w:val="superscript"/>
        </w:rPr>
        <w:t>（</w:t>
      </w:r>
      <w:r>
        <w:rPr>
          <w:szCs w:val="21"/>
          <w:vertAlign w:val="superscript"/>
        </w:rPr>
        <w:t>10</w:t>
      </w:r>
      <w:r w:rsidRPr="00484142">
        <w:rPr>
          <w:rFonts w:hint="eastAsia"/>
          <w:szCs w:val="21"/>
          <w:vertAlign w:val="superscript"/>
        </w:rPr>
        <w:t>）</w:t>
      </w:r>
      <w:r>
        <w:rPr>
          <w:rFonts w:hint="eastAsia"/>
          <w:szCs w:val="21"/>
        </w:rPr>
        <w:t>枢密院議長から「この案を見るに、外交よりむしろ戦争に重点がおかるる感あり。政府統帥部の趣旨を明瞭に承りたし。」との質問があった。政府を代表して海軍大臣が答弁したが、統帥部からは誰も発言しなかった。すると天皇は突然「只今の原枢相の質問はまことにもっともと思う。これにたいして統帥部が何等答えないのは甚だ遺憾である」と発言し、懐から明治天皇の御製「四方の海みなはらからとおもふ世になど波風の立ちさはぐらむ」を記した紙片を取り出し、読み上げた。さらに読み上げた後、「余は常にこの御製を拝唱して、故大帝の平和愛好の御精神を紹述せむと努めておるものである。」</w:t>
      </w:r>
      <w:r w:rsidRPr="00484142">
        <w:rPr>
          <w:rFonts w:hint="eastAsia"/>
          <w:szCs w:val="21"/>
          <w:vertAlign w:val="superscript"/>
        </w:rPr>
        <w:t>（</w:t>
      </w:r>
      <w:r>
        <w:rPr>
          <w:szCs w:val="21"/>
          <w:vertAlign w:val="superscript"/>
        </w:rPr>
        <w:t>11</w:t>
      </w:r>
      <w:r w:rsidRPr="00484142">
        <w:rPr>
          <w:rFonts w:hint="eastAsia"/>
          <w:szCs w:val="21"/>
          <w:vertAlign w:val="superscript"/>
        </w:rPr>
        <w:t>）</w:t>
      </w:r>
      <w:r>
        <w:rPr>
          <w:rFonts w:hint="eastAsia"/>
          <w:szCs w:val="21"/>
        </w:rPr>
        <w:t>と言い、しばらく誰も一言も発することはなかった。</w:t>
      </w:r>
    </w:p>
    <w:p w:rsidR="00772AD8" w:rsidRPr="00B51CF0" w:rsidRDefault="00772AD8" w:rsidP="00964FCF">
      <w:pPr>
        <w:rPr>
          <w:b/>
          <w:szCs w:val="21"/>
        </w:rPr>
      </w:pPr>
      <w:r w:rsidRPr="00B51CF0">
        <w:rPr>
          <w:b/>
          <w:szCs w:val="21"/>
        </w:rPr>
        <w:t xml:space="preserve">3-3. </w:t>
      </w:r>
      <w:r w:rsidRPr="00B51CF0">
        <w:rPr>
          <w:rFonts w:hint="eastAsia"/>
          <w:b/>
          <w:szCs w:val="21"/>
        </w:rPr>
        <w:t>開戦の決定</w:t>
      </w:r>
    </w:p>
    <w:p w:rsidR="00772AD8" w:rsidRPr="00140976" w:rsidRDefault="00772AD8" w:rsidP="003B7464">
      <w:pPr>
        <w:ind w:firstLineChars="100" w:firstLine="210"/>
        <w:rPr>
          <w:szCs w:val="21"/>
          <w:vertAlign w:val="superscript"/>
        </w:rPr>
      </w:pPr>
      <w:r>
        <w:rPr>
          <w:rFonts w:hint="eastAsia"/>
          <w:szCs w:val="21"/>
        </w:rPr>
        <w:t>南仏印進駐による米国の対日経済封鎖で石油は輸入されなくなった。それにより日本は窮地に追い込まれ、こうなった以上は万一の僥倖に期しても戦ったほうがいいという主戦論が隆盛した。主戦論を抑えたら、陸海に多年練磨の精鋭なる軍を持ちながら、むざむざ米国に屈服するというので国内の世論は急騰し、クーデターが起こるだろうと天皇は考えた。そのうちハルの最後通牒も届き、外交的にも難しい段階に至り、政府と統帥部は開戦の意志を固めた。天皇は「私は立憲国の君主としては、政府と統帥部との一致した意見は認めなければならぬ、若し認めなければ、東条</w:t>
      </w:r>
      <w:r w:rsidRPr="00140976">
        <w:rPr>
          <w:rFonts w:hint="eastAsia"/>
          <w:szCs w:val="21"/>
          <w:vertAlign w:val="superscript"/>
        </w:rPr>
        <w:t>（</w:t>
      </w:r>
      <w:r w:rsidRPr="00140976">
        <w:rPr>
          <w:szCs w:val="21"/>
          <w:vertAlign w:val="superscript"/>
        </w:rPr>
        <w:t>12</w:t>
      </w:r>
      <w:r w:rsidRPr="00140976">
        <w:rPr>
          <w:rFonts w:hint="eastAsia"/>
          <w:szCs w:val="21"/>
          <w:vertAlign w:val="superscript"/>
        </w:rPr>
        <w:t>）</w:t>
      </w:r>
      <w:r>
        <w:rPr>
          <w:rFonts w:hint="eastAsia"/>
          <w:szCs w:val="21"/>
        </w:rPr>
        <w:t>は辞職し、大きなクーデターが起こり、却て滅茶苦茶な戦争論が支配的になるであらうと思ひ、戦争を止める事に付いては、返事しなかった」</w:t>
      </w:r>
      <w:r w:rsidRPr="00484142">
        <w:rPr>
          <w:rFonts w:hint="eastAsia"/>
          <w:szCs w:val="21"/>
          <w:vertAlign w:val="superscript"/>
        </w:rPr>
        <w:t>（</w:t>
      </w:r>
      <w:r>
        <w:rPr>
          <w:szCs w:val="21"/>
          <w:vertAlign w:val="superscript"/>
        </w:rPr>
        <w:t>13</w:t>
      </w:r>
      <w:r w:rsidRPr="00484142">
        <w:rPr>
          <w:rFonts w:hint="eastAsia"/>
          <w:szCs w:val="21"/>
          <w:vertAlign w:val="superscript"/>
        </w:rPr>
        <w:t>）</w:t>
      </w:r>
      <w:r>
        <w:rPr>
          <w:rFonts w:hint="eastAsia"/>
          <w:szCs w:val="21"/>
        </w:rPr>
        <w:t>と述べた。後に閣僚と統帥部の御前会議が開かれ、開戦が決定した。</w:t>
      </w:r>
    </w:p>
    <w:p w:rsidR="00772AD8" w:rsidRPr="00B51CF0" w:rsidRDefault="00772AD8" w:rsidP="00964FCF">
      <w:pPr>
        <w:rPr>
          <w:b/>
          <w:szCs w:val="21"/>
        </w:rPr>
      </w:pPr>
      <w:r w:rsidRPr="00B51CF0">
        <w:rPr>
          <w:b/>
          <w:szCs w:val="21"/>
        </w:rPr>
        <w:t xml:space="preserve">3-4. </w:t>
      </w:r>
      <w:r w:rsidRPr="00B51CF0">
        <w:rPr>
          <w:rFonts w:hint="eastAsia"/>
          <w:b/>
          <w:szCs w:val="21"/>
        </w:rPr>
        <w:t>詔書煥発要望の拒否</w:t>
      </w:r>
    </w:p>
    <w:p w:rsidR="00772AD8" w:rsidRDefault="00772AD8" w:rsidP="00964FCF">
      <w:pPr>
        <w:rPr>
          <w:szCs w:val="21"/>
        </w:rPr>
      </w:pPr>
      <w:r>
        <w:rPr>
          <w:rFonts w:hint="eastAsia"/>
          <w:szCs w:val="21"/>
        </w:rPr>
        <w:t xml:space="preserve">　戦時中、国民を鼓舞激励する意味で詔書を出して欲しいということを東条内閣の末期、それから小磯</w:t>
      </w:r>
      <w:r w:rsidRPr="00140976">
        <w:rPr>
          <w:szCs w:val="21"/>
          <w:vertAlign w:val="superscript"/>
        </w:rPr>
        <w:t>(13)</w:t>
      </w:r>
      <w:r>
        <w:rPr>
          <w:rFonts w:hint="eastAsia"/>
          <w:szCs w:val="21"/>
        </w:rPr>
        <w:t>、鈴木</w:t>
      </w:r>
      <w:r w:rsidRPr="00140976">
        <w:rPr>
          <w:szCs w:val="21"/>
          <w:vertAlign w:val="superscript"/>
        </w:rPr>
        <w:t>(14)</w:t>
      </w:r>
      <w:r>
        <w:rPr>
          <w:rFonts w:hint="eastAsia"/>
          <w:szCs w:val="21"/>
        </w:rPr>
        <w:t>と引き続き各総理から要望があった。しかし出すとなると速やかに平和に還れとも言えず、どうしても戦争を謳歌し、侵略に賛成する言葉しか使えないので天皇は断り続けた。天皇は開戦しても勝利よりも、速やかに平和の日が来ることを願っていた。さらにこの時期に伊勢神宮に参拝した天皇は、戦争の勝利よりもむしろ速やかに平和の日が来ることを祈っていた。</w:t>
      </w:r>
    </w:p>
    <w:p w:rsidR="00772AD8" w:rsidRPr="00B51CF0" w:rsidRDefault="00772AD8" w:rsidP="00964FCF">
      <w:pPr>
        <w:rPr>
          <w:b/>
          <w:szCs w:val="21"/>
        </w:rPr>
      </w:pPr>
      <w:r w:rsidRPr="00B51CF0">
        <w:rPr>
          <w:b/>
          <w:szCs w:val="21"/>
        </w:rPr>
        <w:t>3-5.</w:t>
      </w:r>
      <w:r w:rsidRPr="00B51CF0">
        <w:rPr>
          <w:rFonts w:hint="eastAsia"/>
          <w:b/>
          <w:szCs w:val="21"/>
        </w:rPr>
        <w:t>講和への決意</w:t>
      </w:r>
    </w:p>
    <w:p w:rsidR="00772AD8" w:rsidRDefault="00772AD8" w:rsidP="00964FCF">
      <w:pPr>
        <w:rPr>
          <w:szCs w:val="21"/>
        </w:rPr>
      </w:pPr>
      <w:r>
        <w:rPr>
          <w:rFonts w:hint="eastAsia"/>
          <w:szCs w:val="21"/>
        </w:rPr>
        <w:t xml:space="preserve">　</w:t>
      </w:r>
      <w:r>
        <w:rPr>
          <w:szCs w:val="21"/>
        </w:rPr>
        <w:t>6</w:t>
      </w:r>
      <w:r>
        <w:rPr>
          <w:rFonts w:hint="eastAsia"/>
          <w:szCs w:val="21"/>
        </w:rPr>
        <w:t>月</w:t>
      </w:r>
      <w:r>
        <w:rPr>
          <w:szCs w:val="21"/>
        </w:rPr>
        <w:t>8</w:t>
      </w:r>
      <w:r>
        <w:rPr>
          <w:rFonts w:hint="eastAsia"/>
          <w:szCs w:val="21"/>
        </w:rPr>
        <w:t>日の御前会議で、政府の側の報告書によれば各般の事情を総合して戦争はもう出来ないと判断されているにもかかわらず、豊田副武</w:t>
      </w:r>
      <w:r w:rsidRPr="00140976">
        <w:rPr>
          <w:szCs w:val="21"/>
          <w:vertAlign w:val="superscript"/>
        </w:rPr>
        <w:t>(15)</w:t>
      </w:r>
      <w:r>
        <w:rPr>
          <w:rFonts w:hint="eastAsia"/>
          <w:szCs w:val="21"/>
        </w:rPr>
        <w:t>軍令部長と参謀次長とが勝利は疑いのないものだとして戦争継続を主張した。この論拠は政府側の報告と非常に矛盾しているが、結局会議の決定は戦争継続という事になった。しかしこの会議は実に変なものであり、決定は戦争継続であるがこれは表面上のことで、首脳部はソビエトを経て講和を申し込むことを念頭に置いていたのだ。翌日になって梅津</w:t>
      </w:r>
      <w:r w:rsidRPr="00140976">
        <w:rPr>
          <w:szCs w:val="21"/>
          <w:vertAlign w:val="superscript"/>
        </w:rPr>
        <w:t>(16)</w:t>
      </w:r>
      <w:r>
        <w:rPr>
          <w:rFonts w:hint="eastAsia"/>
          <w:szCs w:val="21"/>
        </w:rPr>
        <w:t>が満州から帰り、その報告書によれば支那にある日本の全勢力をもってしても米国の八個師団にしか対応できていない状態であるから、米国が十個師団を支那に上陸させたら、到底勝算はないと語った。梅津がこんな弱</w:t>
      </w:r>
      <w:r>
        <w:rPr>
          <w:rFonts w:hint="eastAsia"/>
          <w:szCs w:val="21"/>
        </w:rPr>
        <w:lastRenderedPageBreak/>
        <w:t>音を吐くのは初めてであり、東久邇若宮</w:t>
      </w:r>
      <w:r w:rsidRPr="00140976">
        <w:rPr>
          <w:szCs w:val="21"/>
          <w:vertAlign w:val="superscript"/>
        </w:rPr>
        <w:t>(17)</w:t>
      </w:r>
      <w:r>
        <w:rPr>
          <w:rFonts w:hint="eastAsia"/>
          <w:szCs w:val="21"/>
        </w:rPr>
        <w:t>の本土決戦不可能の報告、さらに今までの大本営の強気の報告が嘘で固められていた事を知った天皇はその顔をしっかりと和平に向けるようになった。そこで天皇は</w:t>
      </w:r>
      <w:r>
        <w:rPr>
          <w:szCs w:val="21"/>
        </w:rPr>
        <w:t>6</w:t>
      </w:r>
      <w:r>
        <w:rPr>
          <w:rFonts w:hint="eastAsia"/>
          <w:szCs w:val="21"/>
        </w:rPr>
        <w:t>月</w:t>
      </w:r>
      <w:r>
        <w:rPr>
          <w:szCs w:val="21"/>
        </w:rPr>
        <w:t>22</w:t>
      </w:r>
      <w:r>
        <w:rPr>
          <w:rFonts w:hint="eastAsia"/>
          <w:szCs w:val="21"/>
        </w:rPr>
        <w:t>日に親しく懇談という形で戦争指導会議の</w:t>
      </w:r>
      <w:r>
        <w:rPr>
          <w:szCs w:val="21"/>
        </w:rPr>
        <w:t>6</w:t>
      </w:r>
      <w:r>
        <w:rPr>
          <w:rFonts w:hint="eastAsia"/>
          <w:szCs w:val="21"/>
        </w:rPr>
        <w:t>人を呼んだ。この席で天皇はしきたりを破って最初に「</w:t>
      </w:r>
      <w:r>
        <w:rPr>
          <w:szCs w:val="21"/>
        </w:rPr>
        <w:t>6</w:t>
      </w:r>
      <w:r>
        <w:rPr>
          <w:rFonts w:hint="eastAsia"/>
          <w:szCs w:val="21"/>
        </w:rPr>
        <w:t>月</w:t>
      </w:r>
      <w:r>
        <w:rPr>
          <w:szCs w:val="21"/>
        </w:rPr>
        <w:t>8</w:t>
      </w:r>
      <w:r>
        <w:rPr>
          <w:rFonts w:hint="eastAsia"/>
          <w:szCs w:val="21"/>
        </w:rPr>
        <w:t>日の会議で、あくまで戦争を継続すると方針を決定したけれども、このさいいままでの観念にとらわれることなく、戦争終結についても、速やかに具体的研究をとげて、これが実現に努力することを望む」</w:t>
      </w:r>
      <w:r>
        <w:rPr>
          <w:szCs w:val="21"/>
          <w:vertAlign w:val="superscript"/>
        </w:rPr>
        <w:t>(18)</w:t>
      </w:r>
      <w:r>
        <w:rPr>
          <w:rFonts w:hint="eastAsia"/>
          <w:szCs w:val="21"/>
        </w:rPr>
        <w:t>と発言した。国策としての戦争終結への第一歩はこうして踏み出されたのである。</w:t>
      </w:r>
    </w:p>
    <w:p w:rsidR="00772AD8" w:rsidRPr="00B51CF0" w:rsidRDefault="00772AD8" w:rsidP="00964FCF">
      <w:pPr>
        <w:rPr>
          <w:b/>
          <w:szCs w:val="21"/>
        </w:rPr>
      </w:pPr>
      <w:r w:rsidRPr="00B51CF0">
        <w:rPr>
          <w:b/>
          <w:szCs w:val="21"/>
        </w:rPr>
        <w:t>3-6.</w:t>
      </w:r>
      <w:r w:rsidRPr="00B51CF0">
        <w:rPr>
          <w:rFonts w:hint="eastAsia"/>
          <w:b/>
          <w:szCs w:val="21"/>
        </w:rPr>
        <w:t>ポツダム宣言の受諾</w:t>
      </w:r>
    </w:p>
    <w:p w:rsidR="00772AD8" w:rsidRDefault="00772AD8" w:rsidP="00964FCF">
      <w:pPr>
        <w:rPr>
          <w:szCs w:val="21"/>
        </w:rPr>
      </w:pPr>
      <w:r>
        <w:rPr>
          <w:rFonts w:hint="eastAsia"/>
          <w:szCs w:val="21"/>
        </w:rPr>
        <w:t xml:space="preserve">　</w:t>
      </w:r>
      <w:r>
        <w:rPr>
          <w:szCs w:val="21"/>
        </w:rPr>
        <w:t>8</w:t>
      </w:r>
      <w:r>
        <w:rPr>
          <w:rFonts w:hint="eastAsia"/>
          <w:szCs w:val="21"/>
        </w:rPr>
        <w:t>月</w:t>
      </w:r>
      <w:r>
        <w:rPr>
          <w:szCs w:val="21"/>
        </w:rPr>
        <w:t>9</w:t>
      </w:r>
      <w:r>
        <w:rPr>
          <w:rFonts w:hint="eastAsia"/>
          <w:szCs w:val="21"/>
        </w:rPr>
        <w:t>日に連合国によるポツダム宣言受諾決議案について長時間議論したが結局結論は出ないままであった。ここでは国体護持、戦争犯罪人処罰、武装解除及び保障占領の</w:t>
      </w:r>
      <w:r>
        <w:rPr>
          <w:szCs w:val="21"/>
        </w:rPr>
        <w:t>4</w:t>
      </w:r>
      <w:r>
        <w:rPr>
          <w:rFonts w:hint="eastAsia"/>
          <w:szCs w:val="21"/>
        </w:rPr>
        <w:t>点が問題となったのだ。中には戦争継続を主張するものもいたが、首相・鈴木貫太郎の判断により天皇の御聖断</w:t>
      </w:r>
      <w:r w:rsidRPr="00E34482">
        <w:rPr>
          <w:rFonts w:hint="eastAsia"/>
          <w:szCs w:val="21"/>
        </w:rPr>
        <w:t>を仰ぐことになった</w:t>
      </w:r>
      <w:r>
        <w:rPr>
          <w:rFonts w:hint="eastAsia"/>
          <w:szCs w:val="21"/>
        </w:rPr>
        <w:t>。天皇はポツダム宣言受諾の意思を表明し、国家、民族のために自分がこれなりと信ずるところによって事を裁いた。後に天皇は</w:t>
      </w:r>
      <w:r w:rsidRPr="00E34482">
        <w:rPr>
          <w:rFonts w:hint="eastAsia"/>
          <w:szCs w:val="21"/>
        </w:rPr>
        <w:t>「誰の責任にも触れず、権限も侵さないで、自由に私の意見を述べ得る機会を初めて与えられたのだ。だから、私は予て考えていた所信を述べて、戦争をやめさせたのである</w:t>
      </w:r>
      <w:r>
        <w:rPr>
          <w:rFonts w:hint="eastAsia"/>
          <w:szCs w:val="21"/>
        </w:rPr>
        <w:t>」</w:t>
      </w:r>
      <w:r w:rsidRPr="00140976">
        <w:rPr>
          <w:szCs w:val="21"/>
          <w:vertAlign w:val="superscript"/>
        </w:rPr>
        <w:t>(</w:t>
      </w:r>
      <w:r>
        <w:rPr>
          <w:szCs w:val="21"/>
          <w:vertAlign w:val="superscript"/>
        </w:rPr>
        <w:t>19</w:t>
      </w:r>
      <w:r w:rsidRPr="00140976">
        <w:rPr>
          <w:szCs w:val="21"/>
          <w:vertAlign w:val="superscript"/>
        </w:rPr>
        <w:t>)</w:t>
      </w:r>
      <w:r>
        <w:rPr>
          <w:rFonts w:hint="eastAsia"/>
          <w:szCs w:val="21"/>
        </w:rPr>
        <w:t>と述べ、天皇の強い意志のもとで戦争を終結させた。</w:t>
      </w:r>
    </w:p>
    <w:p w:rsidR="00772AD8" w:rsidRDefault="00772AD8" w:rsidP="00964FCF">
      <w:pPr>
        <w:rPr>
          <w:szCs w:val="21"/>
        </w:rPr>
      </w:pPr>
    </w:p>
    <w:p w:rsidR="00772AD8" w:rsidRPr="00B51CF0" w:rsidRDefault="00772AD8" w:rsidP="00964FCF">
      <w:pPr>
        <w:rPr>
          <w:b/>
          <w:szCs w:val="21"/>
        </w:rPr>
      </w:pPr>
      <w:r w:rsidRPr="00B51CF0">
        <w:rPr>
          <w:b/>
          <w:szCs w:val="21"/>
        </w:rPr>
        <w:t>4.</w:t>
      </w:r>
      <w:r w:rsidRPr="00B51CF0">
        <w:rPr>
          <w:rFonts w:hint="eastAsia"/>
          <w:b/>
          <w:szCs w:val="21"/>
        </w:rPr>
        <w:t>昭和天皇の考え</w:t>
      </w:r>
    </w:p>
    <w:p w:rsidR="00772AD8" w:rsidRDefault="00772AD8" w:rsidP="00964FCF">
      <w:pPr>
        <w:rPr>
          <w:szCs w:val="21"/>
        </w:rPr>
      </w:pPr>
      <w:r>
        <w:rPr>
          <w:rFonts w:hint="eastAsia"/>
          <w:szCs w:val="21"/>
        </w:rPr>
        <w:t xml:space="preserve">　天皇は東条内閣の決定を裁可したのは立憲政治下にある立憲君主としてはやむを得ないことであり、もし自分が好むことを裁可し、好まないことを裁可しなかったとしたら専制君主と何等変わりないと考えていた。そして無条件降伏に対しクーデターの様なものが起こったくらいであるので、もし天皇が開戦の決定を拒否したとしたら、国内は必ず大内乱となり天皇の周囲の者は殺され、天皇の生命も保証できない。凶暴な戦争が展開され、今次の戦争の数倍悲惨なこととなり、果ては終戦も出来ない始末になり、日本は滅びることになっただろうと天皇は語った。つまり天皇は自分が開戦の決定を裁可した判断は間違えではなかったと考えていたのだ。</w:t>
      </w:r>
    </w:p>
    <w:p w:rsidR="00772AD8" w:rsidRDefault="00772AD8" w:rsidP="00964FCF">
      <w:pPr>
        <w:rPr>
          <w:szCs w:val="21"/>
        </w:rPr>
      </w:pPr>
    </w:p>
    <w:p w:rsidR="00772AD8" w:rsidRPr="00B51CF0" w:rsidRDefault="00772AD8" w:rsidP="00964FCF">
      <w:pPr>
        <w:rPr>
          <w:b/>
          <w:szCs w:val="21"/>
        </w:rPr>
      </w:pPr>
      <w:r w:rsidRPr="00B51CF0">
        <w:rPr>
          <w:b/>
          <w:szCs w:val="21"/>
        </w:rPr>
        <w:t>5.</w:t>
      </w:r>
      <w:r w:rsidRPr="00B51CF0">
        <w:rPr>
          <w:rFonts w:hint="eastAsia"/>
          <w:b/>
          <w:szCs w:val="21"/>
        </w:rPr>
        <w:t>おわりに</w:t>
      </w:r>
    </w:p>
    <w:p w:rsidR="00772AD8" w:rsidRDefault="00772AD8" w:rsidP="00B51CF0">
      <w:pPr>
        <w:ind w:firstLineChars="100" w:firstLine="210"/>
        <w:rPr>
          <w:szCs w:val="21"/>
        </w:rPr>
      </w:pPr>
      <w:r>
        <w:rPr>
          <w:rFonts w:hint="eastAsia"/>
          <w:szCs w:val="21"/>
        </w:rPr>
        <w:t>以上の点から天皇は戦争には消極的な姿勢であったのが窺える。立憲君主と自分の意志との間での葛藤があった様子が見て取れる。軍部に対して自分の意見を言ったとしても、軍は中央の支持に全く服さないで独断の判断で暴走するのでどうすることも出来ず、軍の暴走を止める事の出来ない軍部も天皇の意見を聞こうともしない。立憲君主を頑なに守ろうとした天皇は政府の決めたことを裁可することしか出来なかったのである。後に徳富蘇峰</w:t>
      </w:r>
      <w:r w:rsidRPr="00140976">
        <w:rPr>
          <w:szCs w:val="21"/>
          <w:vertAlign w:val="superscript"/>
        </w:rPr>
        <w:t>(</w:t>
      </w:r>
      <w:r>
        <w:rPr>
          <w:szCs w:val="21"/>
          <w:vertAlign w:val="superscript"/>
        </w:rPr>
        <w:t>20</w:t>
      </w:r>
      <w:r w:rsidRPr="00140976">
        <w:rPr>
          <w:szCs w:val="21"/>
          <w:vertAlign w:val="superscript"/>
        </w:rPr>
        <w:t>)</w:t>
      </w:r>
      <w:r>
        <w:rPr>
          <w:rFonts w:hint="eastAsia"/>
          <w:szCs w:val="21"/>
        </w:rPr>
        <w:t>は、天皇はイギリス立憲君主にこだわりすぎたとして批判している。しかし立憲君主と軍をうまく統率できないやり場のない怒りに苦悶しながらも、常に平和を求め努力していた昭和天皇の姿が見て取ることが出来た。</w:t>
      </w:r>
    </w:p>
    <w:p w:rsidR="00772AD8" w:rsidRPr="00B51CF0" w:rsidRDefault="00772AD8" w:rsidP="00B51CF0">
      <w:pPr>
        <w:ind w:firstLineChars="100" w:firstLine="210"/>
        <w:rPr>
          <w:szCs w:val="21"/>
        </w:rPr>
      </w:pPr>
    </w:p>
    <w:p w:rsidR="00772AD8" w:rsidRDefault="00772AD8" w:rsidP="00964FCF">
      <w:pPr>
        <w:rPr>
          <w:rFonts w:ascii="ＭＳ 明朝"/>
          <w:szCs w:val="21"/>
        </w:rPr>
      </w:pPr>
      <w:r>
        <w:rPr>
          <w:rFonts w:ascii="ＭＳ 明朝" w:hAnsi="ＭＳ 明朝" w:hint="eastAsia"/>
          <w:szCs w:val="21"/>
        </w:rPr>
        <w:t>註</w:t>
      </w:r>
    </w:p>
    <w:p w:rsidR="00AA1030" w:rsidRDefault="00772AD8" w:rsidP="003B7464">
      <w:pPr>
        <w:ind w:left="105" w:hangingChars="50" w:hanging="105"/>
        <w:rPr>
          <w:rFonts w:hAnsi="ＭＳ 明朝"/>
          <w:szCs w:val="21"/>
        </w:rPr>
      </w:pPr>
      <w:r w:rsidRPr="00B51CF0">
        <w:rPr>
          <w:szCs w:val="21"/>
        </w:rPr>
        <w:t>(1)</w:t>
      </w:r>
      <w:r w:rsidRPr="00B51CF0">
        <w:rPr>
          <w:rFonts w:hAnsi="ＭＳ 明朝" w:hint="eastAsia"/>
          <w:szCs w:val="21"/>
        </w:rPr>
        <w:t>『昭和天皇独白録』　昭和</w:t>
      </w:r>
      <w:r w:rsidRPr="00B51CF0">
        <w:rPr>
          <w:szCs w:val="21"/>
        </w:rPr>
        <w:t>21</w:t>
      </w:r>
      <w:r w:rsidRPr="00B51CF0">
        <w:rPr>
          <w:rFonts w:hAnsi="ＭＳ 明朝" w:hint="eastAsia"/>
          <w:szCs w:val="21"/>
        </w:rPr>
        <w:t>年の</w:t>
      </w:r>
      <w:r w:rsidRPr="00B51CF0">
        <w:rPr>
          <w:szCs w:val="21"/>
        </w:rPr>
        <w:t>3</w:t>
      </w:r>
      <w:r w:rsidRPr="00B51CF0">
        <w:rPr>
          <w:rFonts w:hAnsi="ＭＳ 明朝" w:hint="eastAsia"/>
          <w:szCs w:val="21"/>
        </w:rPr>
        <w:t>月から</w:t>
      </w:r>
      <w:r w:rsidRPr="00B51CF0">
        <w:rPr>
          <w:szCs w:val="21"/>
        </w:rPr>
        <w:t>4</w:t>
      </w:r>
      <w:r w:rsidRPr="00B51CF0">
        <w:rPr>
          <w:rFonts w:hAnsi="ＭＳ 明朝" w:hint="eastAsia"/>
          <w:szCs w:val="21"/>
        </w:rPr>
        <w:t>月にかけて、松平慶民宮内大臣、松平康昌</w:t>
      </w:r>
    </w:p>
    <w:p w:rsidR="00AA1030" w:rsidRDefault="00772AD8" w:rsidP="00AA1030">
      <w:pPr>
        <w:ind w:left="105" w:hangingChars="50" w:hanging="105"/>
        <w:rPr>
          <w:rFonts w:hAnsi="ＭＳ 明朝"/>
          <w:szCs w:val="21"/>
        </w:rPr>
      </w:pPr>
      <w:r w:rsidRPr="00B51CF0">
        <w:rPr>
          <w:rFonts w:hAnsi="ＭＳ 明朝" w:hint="eastAsia"/>
          <w:szCs w:val="21"/>
        </w:rPr>
        <w:t>秩寮総裁、木下道雄侍従次長、稲田周一内記部長、寺崎英成御用掛の</w:t>
      </w:r>
      <w:r w:rsidRPr="00B51CF0">
        <w:rPr>
          <w:szCs w:val="21"/>
        </w:rPr>
        <w:t>5</w:t>
      </w:r>
      <w:r w:rsidRPr="00B51CF0">
        <w:rPr>
          <w:rFonts w:hAnsi="ＭＳ 明朝" w:hint="eastAsia"/>
          <w:szCs w:val="21"/>
        </w:rPr>
        <w:t>人の側近が、張作</w:t>
      </w:r>
    </w:p>
    <w:p w:rsidR="00AA1030" w:rsidRDefault="00772AD8" w:rsidP="00AA1030">
      <w:pPr>
        <w:ind w:left="105" w:hangingChars="50" w:hanging="105"/>
        <w:rPr>
          <w:rFonts w:hAnsi="ＭＳ 明朝"/>
          <w:szCs w:val="21"/>
        </w:rPr>
      </w:pPr>
      <w:r w:rsidRPr="00B51CF0">
        <w:rPr>
          <w:rFonts w:hAnsi="ＭＳ 明朝" w:hint="eastAsia"/>
          <w:szCs w:val="21"/>
        </w:rPr>
        <w:t>霖爆死事件から終戦に至るまでの経緯を</w:t>
      </w:r>
      <w:r w:rsidRPr="00B51CF0">
        <w:rPr>
          <w:szCs w:val="21"/>
        </w:rPr>
        <w:t>4</w:t>
      </w:r>
      <w:r w:rsidRPr="00B51CF0">
        <w:rPr>
          <w:rFonts w:hAnsi="ＭＳ 明朝" w:hint="eastAsia"/>
          <w:szCs w:val="21"/>
        </w:rPr>
        <w:t>日間計</w:t>
      </w:r>
      <w:r w:rsidRPr="00B51CF0">
        <w:rPr>
          <w:szCs w:val="21"/>
        </w:rPr>
        <w:t>5</w:t>
      </w:r>
      <w:r w:rsidRPr="00B51CF0">
        <w:rPr>
          <w:rFonts w:hAnsi="ＭＳ 明朝" w:hint="eastAsia"/>
          <w:szCs w:val="21"/>
        </w:rPr>
        <w:t>回にわたって昭和天皇から直々に聞き、</w:t>
      </w:r>
    </w:p>
    <w:p w:rsidR="00772AD8" w:rsidRPr="00AA1030" w:rsidRDefault="00772AD8" w:rsidP="00AA1030">
      <w:pPr>
        <w:ind w:left="105" w:hangingChars="50" w:hanging="105"/>
        <w:rPr>
          <w:rFonts w:hAnsi="ＭＳ 明朝"/>
          <w:szCs w:val="21"/>
        </w:rPr>
      </w:pPr>
      <w:r w:rsidRPr="00B51CF0">
        <w:rPr>
          <w:rFonts w:hAnsi="ＭＳ 明朝" w:hint="eastAsia"/>
          <w:szCs w:val="21"/>
        </w:rPr>
        <w:t>まとめたもの。</w:t>
      </w:r>
    </w:p>
    <w:p w:rsidR="00AA1030" w:rsidRDefault="00772AD8" w:rsidP="003B7464">
      <w:pPr>
        <w:ind w:left="105" w:hangingChars="50" w:hanging="105"/>
        <w:rPr>
          <w:rFonts w:hAnsi="ＭＳ 明朝"/>
          <w:szCs w:val="21"/>
        </w:rPr>
      </w:pPr>
      <w:r w:rsidRPr="00B51CF0">
        <w:rPr>
          <w:szCs w:val="21"/>
        </w:rPr>
        <w:t>(2)</w:t>
      </w:r>
      <w:r w:rsidRPr="00B51CF0">
        <w:rPr>
          <w:rFonts w:hAnsi="ＭＳ 明朝" w:hint="eastAsia"/>
          <w:szCs w:val="21"/>
        </w:rPr>
        <w:t>張作霖</w:t>
      </w:r>
      <w:r w:rsidRPr="00B51CF0">
        <w:rPr>
          <w:szCs w:val="21"/>
        </w:rPr>
        <w:t xml:space="preserve"> (1875-1928) </w:t>
      </w:r>
      <w:r w:rsidRPr="00B51CF0">
        <w:rPr>
          <w:rFonts w:hAnsi="ＭＳ 明朝" w:hint="eastAsia"/>
          <w:szCs w:val="21"/>
        </w:rPr>
        <w:t>は中華民国初期の軍閥政治家で、北洋軍閥の流れを汲む奉天派の総</w:t>
      </w:r>
    </w:p>
    <w:p w:rsidR="00772AD8" w:rsidRPr="00AA1030" w:rsidRDefault="00772AD8" w:rsidP="00AA1030">
      <w:pPr>
        <w:ind w:left="105" w:hangingChars="50" w:hanging="105"/>
        <w:rPr>
          <w:rFonts w:hAnsi="ＭＳ 明朝"/>
          <w:szCs w:val="21"/>
        </w:rPr>
      </w:pPr>
      <w:r w:rsidRPr="00B51CF0">
        <w:rPr>
          <w:rFonts w:hAnsi="ＭＳ 明朝" w:hint="eastAsia"/>
          <w:szCs w:val="21"/>
        </w:rPr>
        <w:t>帥。満州の統治者であり張学良・張学銘・張学思の父。</w:t>
      </w:r>
    </w:p>
    <w:p w:rsidR="00AA1030" w:rsidRDefault="00772AD8" w:rsidP="00AA1030">
      <w:pPr>
        <w:ind w:left="105" w:hangingChars="50" w:hanging="105"/>
        <w:rPr>
          <w:rFonts w:hAnsi="ＭＳ 明朝"/>
          <w:szCs w:val="21"/>
        </w:rPr>
      </w:pPr>
      <w:r w:rsidRPr="00B51CF0">
        <w:rPr>
          <w:szCs w:val="21"/>
        </w:rPr>
        <w:t>(3)</w:t>
      </w:r>
      <w:r w:rsidRPr="00B51CF0">
        <w:rPr>
          <w:rFonts w:hAnsi="ＭＳ 明朝" w:hint="eastAsia"/>
          <w:szCs w:val="21"/>
        </w:rPr>
        <w:t>蒋介石</w:t>
      </w:r>
      <w:r w:rsidRPr="00B51CF0">
        <w:rPr>
          <w:szCs w:val="21"/>
        </w:rPr>
        <w:t xml:space="preserve"> (1887-1978) </w:t>
      </w:r>
      <w:r w:rsidRPr="00B51CF0">
        <w:rPr>
          <w:rFonts w:hAnsi="ＭＳ 明朝" w:hint="eastAsia"/>
          <w:szCs w:val="21"/>
        </w:rPr>
        <w:t>は中華民国の政治家、軍人。国民政府主席、初代総統で</w:t>
      </w:r>
      <w:r w:rsidRPr="00B51CF0">
        <w:rPr>
          <w:szCs w:val="21"/>
        </w:rPr>
        <w:t>5</w:t>
      </w:r>
      <w:r w:rsidRPr="00B51CF0">
        <w:rPr>
          <w:rFonts w:hAnsi="ＭＳ 明朝" w:hint="eastAsia"/>
          <w:szCs w:val="21"/>
        </w:rPr>
        <w:t>回当選し、</w:t>
      </w:r>
    </w:p>
    <w:p w:rsidR="00772AD8" w:rsidRPr="00AA1030" w:rsidRDefault="00772AD8" w:rsidP="00AA1030">
      <w:pPr>
        <w:ind w:left="105" w:hangingChars="50" w:hanging="105"/>
        <w:rPr>
          <w:rFonts w:hAnsi="ＭＳ 明朝"/>
          <w:szCs w:val="21"/>
        </w:rPr>
      </w:pPr>
      <w:r w:rsidRPr="00B51CF0">
        <w:rPr>
          <w:rFonts w:hAnsi="ＭＳ 明朝" w:hint="eastAsia"/>
          <w:szCs w:val="21"/>
        </w:rPr>
        <w:t>あわせて</w:t>
      </w:r>
      <w:r w:rsidRPr="00B51CF0">
        <w:rPr>
          <w:szCs w:val="21"/>
        </w:rPr>
        <w:t>1943</w:t>
      </w:r>
      <w:r w:rsidRPr="00B51CF0">
        <w:rPr>
          <w:rFonts w:hAnsi="ＭＳ 明朝" w:hint="eastAsia"/>
          <w:szCs w:val="21"/>
        </w:rPr>
        <w:t>年から死去するまで中華民国元首の地位にあった。</w:t>
      </w:r>
    </w:p>
    <w:p w:rsidR="00772AD8" w:rsidRPr="00B51CF0" w:rsidRDefault="00772AD8" w:rsidP="003B7464">
      <w:pPr>
        <w:ind w:left="105" w:hangingChars="50" w:hanging="105"/>
        <w:rPr>
          <w:szCs w:val="21"/>
        </w:rPr>
      </w:pPr>
      <w:r w:rsidRPr="00B51CF0">
        <w:rPr>
          <w:szCs w:val="21"/>
        </w:rPr>
        <w:t>(4)</w:t>
      </w:r>
      <w:r w:rsidRPr="00B51CF0">
        <w:rPr>
          <w:rFonts w:hAnsi="ＭＳ 明朝" w:hint="eastAsia"/>
          <w:szCs w:val="21"/>
        </w:rPr>
        <w:t>田中義一</w:t>
      </w:r>
      <w:r w:rsidRPr="00B51CF0">
        <w:rPr>
          <w:szCs w:val="21"/>
        </w:rPr>
        <w:t xml:space="preserve"> (1864-1929) </w:t>
      </w:r>
      <w:r w:rsidRPr="00B51CF0">
        <w:rPr>
          <w:rFonts w:hAnsi="ＭＳ 明朝" w:hint="eastAsia"/>
          <w:szCs w:val="21"/>
        </w:rPr>
        <w:t>は、日本の陸軍軍人、政治家。第</w:t>
      </w:r>
      <w:r w:rsidRPr="00B51CF0">
        <w:rPr>
          <w:szCs w:val="21"/>
        </w:rPr>
        <w:t>26</w:t>
      </w:r>
      <w:r w:rsidRPr="00B51CF0">
        <w:rPr>
          <w:rFonts w:hAnsi="ＭＳ 明朝" w:hint="eastAsia"/>
          <w:szCs w:val="21"/>
        </w:rPr>
        <w:t>代内閣総理大臣。</w:t>
      </w:r>
    </w:p>
    <w:p w:rsidR="00772AD8" w:rsidRPr="00B51CF0" w:rsidRDefault="00772AD8" w:rsidP="003B7464">
      <w:pPr>
        <w:ind w:left="105" w:hangingChars="50" w:hanging="105"/>
        <w:rPr>
          <w:szCs w:val="21"/>
        </w:rPr>
      </w:pPr>
      <w:r w:rsidRPr="00B51CF0">
        <w:rPr>
          <w:szCs w:val="21"/>
        </w:rPr>
        <w:t>(5)</w:t>
      </w:r>
      <w:r w:rsidRPr="00B51CF0">
        <w:rPr>
          <w:rFonts w:hAnsi="ＭＳ 明朝" w:hint="eastAsia"/>
          <w:szCs w:val="21"/>
        </w:rPr>
        <w:t>『昭和天皇独白録』</w:t>
      </w:r>
      <w:r w:rsidRPr="00B51CF0">
        <w:rPr>
          <w:szCs w:val="21"/>
        </w:rPr>
        <w:t>27</w:t>
      </w:r>
      <w:r w:rsidRPr="00B51CF0">
        <w:rPr>
          <w:rFonts w:hAnsi="ＭＳ 明朝" w:hint="eastAsia"/>
          <w:szCs w:val="21"/>
        </w:rPr>
        <w:t>頁</w:t>
      </w:r>
    </w:p>
    <w:p w:rsidR="00772AD8" w:rsidRPr="00B51CF0" w:rsidRDefault="00772AD8" w:rsidP="003B7464">
      <w:pPr>
        <w:ind w:left="105" w:hangingChars="50" w:hanging="105"/>
        <w:rPr>
          <w:szCs w:val="21"/>
        </w:rPr>
      </w:pPr>
      <w:r w:rsidRPr="00B51CF0">
        <w:rPr>
          <w:szCs w:val="21"/>
        </w:rPr>
        <w:lastRenderedPageBreak/>
        <w:t>(6)</w:t>
      </w:r>
      <w:r w:rsidRPr="00B51CF0">
        <w:rPr>
          <w:rFonts w:hAnsi="ＭＳ 明朝" w:hint="eastAsia"/>
          <w:szCs w:val="21"/>
        </w:rPr>
        <w:t>『昭和天皇独白録』</w:t>
      </w:r>
      <w:r w:rsidRPr="00B51CF0">
        <w:rPr>
          <w:szCs w:val="21"/>
        </w:rPr>
        <w:t>29</w:t>
      </w:r>
      <w:r w:rsidRPr="00B51CF0">
        <w:rPr>
          <w:rFonts w:hAnsi="ＭＳ 明朝" w:hint="eastAsia"/>
          <w:szCs w:val="21"/>
        </w:rPr>
        <w:t>頁</w:t>
      </w:r>
    </w:p>
    <w:p w:rsidR="00772AD8" w:rsidRPr="00B51CF0" w:rsidRDefault="00772AD8" w:rsidP="003B7464">
      <w:pPr>
        <w:ind w:left="105" w:hangingChars="50" w:hanging="105"/>
        <w:rPr>
          <w:szCs w:val="21"/>
        </w:rPr>
      </w:pPr>
      <w:r w:rsidRPr="00B51CF0">
        <w:rPr>
          <w:szCs w:val="21"/>
        </w:rPr>
        <w:t>(7)</w:t>
      </w:r>
      <w:r w:rsidRPr="00B51CF0">
        <w:rPr>
          <w:rFonts w:hAnsi="ＭＳ 明朝" w:hint="eastAsia"/>
          <w:szCs w:val="21"/>
        </w:rPr>
        <w:t>『本庄日記』昭和</w:t>
      </w:r>
      <w:r w:rsidRPr="00B51CF0">
        <w:rPr>
          <w:szCs w:val="21"/>
        </w:rPr>
        <w:t>11</w:t>
      </w:r>
      <w:r w:rsidRPr="00B51CF0">
        <w:rPr>
          <w:rFonts w:hAnsi="ＭＳ 明朝" w:hint="eastAsia"/>
          <w:szCs w:val="21"/>
        </w:rPr>
        <w:t>年（</w:t>
      </w:r>
      <w:r w:rsidRPr="00B51CF0">
        <w:rPr>
          <w:szCs w:val="21"/>
        </w:rPr>
        <w:t>1936</w:t>
      </w:r>
      <w:r w:rsidRPr="00B51CF0">
        <w:rPr>
          <w:rFonts w:hAnsi="ＭＳ 明朝" w:hint="eastAsia"/>
          <w:szCs w:val="21"/>
        </w:rPr>
        <w:t>年）</w:t>
      </w:r>
      <w:r w:rsidRPr="00B51CF0">
        <w:rPr>
          <w:szCs w:val="21"/>
        </w:rPr>
        <w:t>2</w:t>
      </w:r>
      <w:r w:rsidRPr="00B51CF0">
        <w:rPr>
          <w:rFonts w:hAnsi="ＭＳ 明朝" w:hint="eastAsia"/>
          <w:szCs w:val="21"/>
        </w:rPr>
        <w:t>月</w:t>
      </w:r>
      <w:r w:rsidRPr="00B51CF0">
        <w:rPr>
          <w:szCs w:val="21"/>
        </w:rPr>
        <w:t>27</w:t>
      </w:r>
      <w:r w:rsidRPr="00B51CF0">
        <w:rPr>
          <w:rFonts w:hAnsi="ＭＳ 明朝" w:hint="eastAsia"/>
          <w:szCs w:val="21"/>
        </w:rPr>
        <w:t>日付。</w:t>
      </w:r>
    </w:p>
    <w:p w:rsidR="00AA1030" w:rsidRDefault="00772AD8" w:rsidP="003B7464">
      <w:pPr>
        <w:ind w:left="105" w:hangingChars="50" w:hanging="105"/>
        <w:rPr>
          <w:szCs w:val="21"/>
        </w:rPr>
      </w:pPr>
      <w:r w:rsidRPr="00B51CF0">
        <w:rPr>
          <w:szCs w:val="21"/>
        </w:rPr>
        <w:t>(8)</w:t>
      </w:r>
      <w:r w:rsidRPr="00B51CF0">
        <w:rPr>
          <w:rFonts w:hAnsi="ＭＳ 明朝" w:hint="eastAsia"/>
          <w:szCs w:val="21"/>
        </w:rPr>
        <w:t>近衛文麿</w:t>
      </w:r>
      <w:r w:rsidRPr="00B51CF0">
        <w:rPr>
          <w:szCs w:val="21"/>
        </w:rPr>
        <w:t xml:space="preserve"> (1891-1945) </w:t>
      </w:r>
      <w:r w:rsidRPr="00B51CF0">
        <w:rPr>
          <w:rFonts w:hAnsi="ＭＳ 明朝" w:hint="eastAsia"/>
          <w:szCs w:val="21"/>
        </w:rPr>
        <w:t>は</w:t>
      </w:r>
      <w:r w:rsidRPr="00B51CF0">
        <w:rPr>
          <w:szCs w:val="21"/>
        </w:rPr>
        <w:t>3</w:t>
      </w:r>
      <w:r w:rsidRPr="00B51CF0">
        <w:rPr>
          <w:rFonts w:hAnsi="ＭＳ 明朝" w:hint="eastAsia"/>
          <w:szCs w:val="21"/>
        </w:rPr>
        <w:t>度にわたり内閣総理大臣に指名され、第</w:t>
      </w:r>
      <w:r w:rsidRPr="00B51CF0">
        <w:rPr>
          <w:szCs w:val="21"/>
        </w:rPr>
        <w:t>1</w:t>
      </w:r>
      <w:r w:rsidRPr="00B51CF0">
        <w:rPr>
          <w:rFonts w:hAnsi="ＭＳ 明朝" w:hint="eastAsia"/>
          <w:szCs w:val="21"/>
        </w:rPr>
        <w:t>次近衞内閣、第</w:t>
      </w:r>
      <w:r w:rsidRPr="00B51CF0">
        <w:rPr>
          <w:szCs w:val="21"/>
        </w:rPr>
        <w:t>2</w:t>
      </w:r>
    </w:p>
    <w:p w:rsidR="00772AD8" w:rsidRPr="00AA1030" w:rsidRDefault="00772AD8" w:rsidP="00AA1030">
      <w:pPr>
        <w:ind w:left="105" w:hangingChars="50" w:hanging="105"/>
        <w:rPr>
          <w:rFonts w:hAnsi="ＭＳ 明朝"/>
          <w:szCs w:val="21"/>
        </w:rPr>
      </w:pPr>
      <w:r w:rsidRPr="00B51CF0">
        <w:rPr>
          <w:rFonts w:hAnsi="ＭＳ 明朝" w:hint="eastAsia"/>
          <w:szCs w:val="21"/>
        </w:rPr>
        <w:t>次近衞内閣、第</w:t>
      </w:r>
      <w:r w:rsidRPr="00B51CF0">
        <w:rPr>
          <w:szCs w:val="21"/>
        </w:rPr>
        <w:t>3</w:t>
      </w:r>
      <w:r w:rsidRPr="00B51CF0">
        <w:rPr>
          <w:rFonts w:hAnsi="ＭＳ 明朝" w:hint="eastAsia"/>
          <w:szCs w:val="21"/>
        </w:rPr>
        <w:t>次近衞内閣を率いた。</w:t>
      </w:r>
    </w:p>
    <w:p w:rsidR="00772AD8" w:rsidRPr="00B51CF0" w:rsidRDefault="00772AD8" w:rsidP="003B7464">
      <w:pPr>
        <w:ind w:left="105" w:hangingChars="50" w:hanging="105"/>
        <w:rPr>
          <w:szCs w:val="21"/>
        </w:rPr>
      </w:pPr>
      <w:r w:rsidRPr="00B51CF0">
        <w:rPr>
          <w:szCs w:val="21"/>
        </w:rPr>
        <w:t>(9)</w:t>
      </w:r>
      <w:r w:rsidRPr="00B51CF0">
        <w:rPr>
          <w:rFonts w:hAnsi="ＭＳ 明朝" w:hint="eastAsia"/>
          <w:szCs w:val="21"/>
        </w:rPr>
        <w:t>大日本帝国憲法下の日本において、天皇も出席して重要な国策を決めた会議である。</w:t>
      </w:r>
    </w:p>
    <w:p w:rsidR="00AA1030" w:rsidRDefault="00772AD8" w:rsidP="003B7464">
      <w:pPr>
        <w:ind w:left="105" w:hangingChars="50" w:hanging="105"/>
        <w:rPr>
          <w:rFonts w:hAnsi="ＭＳ 明朝"/>
          <w:szCs w:val="21"/>
        </w:rPr>
      </w:pPr>
      <w:r w:rsidRPr="00B51CF0">
        <w:rPr>
          <w:szCs w:val="21"/>
        </w:rPr>
        <w:t>(10)</w:t>
      </w:r>
      <w:r w:rsidRPr="00B51CF0">
        <w:rPr>
          <w:rFonts w:hAnsi="ＭＳ 明朝" w:hint="eastAsia"/>
          <w:szCs w:val="21"/>
        </w:rPr>
        <w:t>原嘉道</w:t>
      </w:r>
      <w:r w:rsidRPr="00B51CF0">
        <w:rPr>
          <w:szCs w:val="21"/>
        </w:rPr>
        <w:t xml:space="preserve"> (1867-1944) </w:t>
      </w:r>
      <w:r w:rsidRPr="00B51CF0">
        <w:rPr>
          <w:rFonts w:hAnsi="ＭＳ 明朝" w:hint="eastAsia"/>
          <w:szCs w:val="21"/>
        </w:rPr>
        <w:t>は官僚、弁護士、法学者、政治家。田中義一内閣の司法大臣や枢</w:t>
      </w:r>
    </w:p>
    <w:p w:rsidR="00772AD8" w:rsidRPr="00AA1030" w:rsidRDefault="00772AD8" w:rsidP="00AA1030">
      <w:pPr>
        <w:ind w:left="105" w:hangingChars="50" w:hanging="105"/>
        <w:rPr>
          <w:rFonts w:hAnsi="ＭＳ 明朝"/>
          <w:szCs w:val="21"/>
        </w:rPr>
      </w:pPr>
      <w:r w:rsidRPr="00B51CF0">
        <w:rPr>
          <w:rFonts w:hAnsi="ＭＳ 明朝" w:hint="eastAsia"/>
          <w:szCs w:val="21"/>
        </w:rPr>
        <w:t>密院議長を歴任した。</w:t>
      </w:r>
    </w:p>
    <w:p w:rsidR="00772AD8" w:rsidRPr="00B51CF0" w:rsidRDefault="00772AD8" w:rsidP="003B7464">
      <w:pPr>
        <w:ind w:left="105" w:hangingChars="50" w:hanging="105"/>
        <w:rPr>
          <w:szCs w:val="21"/>
        </w:rPr>
      </w:pPr>
      <w:r w:rsidRPr="00B51CF0">
        <w:rPr>
          <w:szCs w:val="21"/>
        </w:rPr>
        <w:t>(11)</w:t>
      </w:r>
      <w:r w:rsidRPr="00B51CF0">
        <w:rPr>
          <w:rFonts w:hAnsi="ＭＳ 明朝" w:hint="eastAsia"/>
          <w:szCs w:val="21"/>
        </w:rPr>
        <w:t>『昭和天皇独白録』</w:t>
      </w:r>
      <w:r w:rsidRPr="00B51CF0">
        <w:rPr>
          <w:szCs w:val="21"/>
        </w:rPr>
        <w:t>76-77</w:t>
      </w:r>
      <w:r w:rsidRPr="00B51CF0">
        <w:rPr>
          <w:rFonts w:hAnsi="ＭＳ 明朝" w:hint="eastAsia"/>
          <w:szCs w:val="21"/>
        </w:rPr>
        <w:t>頁</w:t>
      </w:r>
    </w:p>
    <w:p w:rsidR="00772AD8" w:rsidRPr="00B51CF0" w:rsidRDefault="00772AD8" w:rsidP="002861C9">
      <w:pPr>
        <w:rPr>
          <w:szCs w:val="21"/>
        </w:rPr>
      </w:pPr>
      <w:r w:rsidRPr="00B51CF0">
        <w:rPr>
          <w:szCs w:val="21"/>
        </w:rPr>
        <w:t xml:space="preserve">(12) </w:t>
      </w:r>
      <w:r w:rsidRPr="00B51CF0">
        <w:rPr>
          <w:rFonts w:hAnsi="ＭＳ 明朝" w:hint="eastAsia"/>
          <w:szCs w:val="21"/>
        </w:rPr>
        <w:t>東条英機</w:t>
      </w:r>
      <w:r w:rsidRPr="00B51CF0">
        <w:rPr>
          <w:szCs w:val="21"/>
        </w:rPr>
        <w:t xml:space="preserve"> (1884-1948) </w:t>
      </w:r>
      <w:r w:rsidRPr="00B51CF0">
        <w:rPr>
          <w:rFonts w:hAnsi="ＭＳ 明朝" w:hint="eastAsia"/>
          <w:szCs w:val="21"/>
        </w:rPr>
        <w:t>は陸軍軍人、政治家で現役軍人のまま第</w:t>
      </w:r>
      <w:r w:rsidRPr="00B51CF0">
        <w:rPr>
          <w:szCs w:val="21"/>
        </w:rPr>
        <w:t>40</w:t>
      </w:r>
      <w:r w:rsidRPr="00B51CF0">
        <w:rPr>
          <w:rFonts w:hAnsi="ＭＳ 明朝" w:hint="eastAsia"/>
          <w:szCs w:val="21"/>
        </w:rPr>
        <w:t>代内閣総理大臣に就任した。日本の対米英開戦時の首相。</w:t>
      </w:r>
    </w:p>
    <w:p w:rsidR="00772AD8" w:rsidRPr="00B51CF0" w:rsidRDefault="00772AD8" w:rsidP="002861C9">
      <w:pPr>
        <w:rPr>
          <w:szCs w:val="21"/>
        </w:rPr>
      </w:pPr>
      <w:r w:rsidRPr="00B51CF0">
        <w:rPr>
          <w:szCs w:val="21"/>
        </w:rPr>
        <w:t>(13)</w:t>
      </w:r>
      <w:r w:rsidRPr="00B51CF0">
        <w:rPr>
          <w:rFonts w:hAnsi="ＭＳ 明朝" w:hint="eastAsia"/>
          <w:szCs w:val="21"/>
        </w:rPr>
        <w:t>小磯国昭</w:t>
      </w:r>
      <w:r w:rsidRPr="00B51CF0">
        <w:rPr>
          <w:szCs w:val="21"/>
        </w:rPr>
        <w:t xml:space="preserve"> (1880-1950) </w:t>
      </w:r>
      <w:r w:rsidRPr="00B51CF0">
        <w:rPr>
          <w:rFonts w:hAnsi="ＭＳ 明朝" w:hint="eastAsia"/>
          <w:szCs w:val="21"/>
        </w:rPr>
        <w:t>は陸軍軍人、政治家で第</w:t>
      </w:r>
      <w:r w:rsidRPr="00B51CF0">
        <w:rPr>
          <w:szCs w:val="21"/>
        </w:rPr>
        <w:t>41</w:t>
      </w:r>
      <w:r w:rsidRPr="00B51CF0">
        <w:rPr>
          <w:rFonts w:hAnsi="ＭＳ 明朝" w:hint="eastAsia"/>
          <w:szCs w:val="21"/>
        </w:rPr>
        <w:t>代内閣総理大臣。</w:t>
      </w:r>
    </w:p>
    <w:p w:rsidR="00772AD8" w:rsidRPr="00B51CF0" w:rsidRDefault="00772AD8" w:rsidP="002861C9">
      <w:pPr>
        <w:rPr>
          <w:szCs w:val="21"/>
        </w:rPr>
      </w:pPr>
      <w:r w:rsidRPr="00B51CF0">
        <w:rPr>
          <w:szCs w:val="21"/>
        </w:rPr>
        <w:t>(14)</w:t>
      </w:r>
      <w:r w:rsidRPr="00B51CF0">
        <w:rPr>
          <w:rFonts w:hAnsi="ＭＳ 明朝" w:hint="eastAsia"/>
          <w:szCs w:val="21"/>
        </w:rPr>
        <w:t>鈴木貫太郎</w:t>
      </w:r>
      <w:r w:rsidRPr="00B51CF0">
        <w:rPr>
          <w:szCs w:val="21"/>
        </w:rPr>
        <w:t xml:space="preserve"> (1868-1948) </w:t>
      </w:r>
      <w:r w:rsidRPr="00B51CF0">
        <w:rPr>
          <w:rFonts w:hAnsi="ＭＳ 明朝" w:hint="eastAsia"/>
          <w:szCs w:val="21"/>
        </w:rPr>
        <w:t>は海軍軍人、政治家で第</w:t>
      </w:r>
      <w:r w:rsidRPr="00B51CF0">
        <w:rPr>
          <w:szCs w:val="21"/>
        </w:rPr>
        <w:t>42</w:t>
      </w:r>
      <w:r w:rsidRPr="00B51CF0">
        <w:rPr>
          <w:rFonts w:hAnsi="ＭＳ 明朝" w:hint="eastAsia"/>
          <w:szCs w:val="21"/>
        </w:rPr>
        <w:t>代内閣総理大臣。終戦時の首相。</w:t>
      </w:r>
    </w:p>
    <w:p w:rsidR="00772AD8" w:rsidRPr="00B51CF0" w:rsidRDefault="00772AD8" w:rsidP="002861C9">
      <w:pPr>
        <w:rPr>
          <w:szCs w:val="21"/>
        </w:rPr>
      </w:pPr>
      <w:r w:rsidRPr="00B51CF0">
        <w:rPr>
          <w:szCs w:val="21"/>
        </w:rPr>
        <w:t>(15)</w:t>
      </w:r>
      <w:r w:rsidRPr="00B51CF0">
        <w:rPr>
          <w:rFonts w:hAnsi="ＭＳ 明朝" w:hint="eastAsia"/>
          <w:szCs w:val="21"/>
        </w:rPr>
        <w:t>豊田副武</w:t>
      </w:r>
      <w:r w:rsidRPr="00B51CF0">
        <w:rPr>
          <w:szCs w:val="21"/>
        </w:rPr>
        <w:t xml:space="preserve"> (1885-1957) </w:t>
      </w:r>
      <w:r w:rsidRPr="00B51CF0">
        <w:rPr>
          <w:rFonts w:hAnsi="ＭＳ 明朝" w:hint="eastAsia"/>
          <w:szCs w:val="21"/>
        </w:rPr>
        <w:t>は海軍軍人。第</w:t>
      </w:r>
      <w:r w:rsidRPr="00B51CF0">
        <w:rPr>
          <w:szCs w:val="21"/>
        </w:rPr>
        <w:t>29</w:t>
      </w:r>
      <w:r w:rsidRPr="00B51CF0">
        <w:rPr>
          <w:rFonts w:hAnsi="ＭＳ 明朝" w:hint="eastAsia"/>
          <w:szCs w:val="21"/>
        </w:rPr>
        <w:t>代・第</w:t>
      </w:r>
      <w:r w:rsidRPr="00B51CF0">
        <w:rPr>
          <w:szCs w:val="21"/>
        </w:rPr>
        <w:t>30</w:t>
      </w:r>
      <w:r w:rsidRPr="00B51CF0">
        <w:rPr>
          <w:rFonts w:hAnsi="ＭＳ 明朝" w:hint="eastAsia"/>
          <w:szCs w:val="21"/>
        </w:rPr>
        <w:t>代連合艦隊司令長官。</w:t>
      </w:r>
    </w:p>
    <w:p w:rsidR="00772AD8" w:rsidRPr="00B51CF0" w:rsidRDefault="00772AD8" w:rsidP="002861C9">
      <w:pPr>
        <w:rPr>
          <w:szCs w:val="21"/>
        </w:rPr>
      </w:pPr>
      <w:r w:rsidRPr="00B51CF0">
        <w:rPr>
          <w:szCs w:val="21"/>
        </w:rPr>
        <w:t>(16)</w:t>
      </w:r>
      <w:r w:rsidRPr="00B51CF0">
        <w:rPr>
          <w:rFonts w:hAnsi="ＭＳ 明朝" w:hint="eastAsia"/>
          <w:szCs w:val="21"/>
        </w:rPr>
        <w:t>梅津美治郎</w:t>
      </w:r>
      <w:r w:rsidRPr="00B51CF0">
        <w:rPr>
          <w:szCs w:val="21"/>
        </w:rPr>
        <w:t xml:space="preserve"> (1882-1949) </w:t>
      </w:r>
      <w:r w:rsidRPr="00B51CF0">
        <w:rPr>
          <w:rFonts w:hint="eastAsia"/>
        </w:rPr>
        <w:t>は</w:t>
      </w:r>
      <w:r w:rsidRPr="00B51CF0">
        <w:rPr>
          <w:rFonts w:hAnsi="ＭＳ 明朝" w:hint="eastAsia"/>
          <w:szCs w:val="21"/>
        </w:rPr>
        <w:t>昭和期の陸軍軍人、陸軍大将。通称「無言の将軍」。</w:t>
      </w:r>
    </w:p>
    <w:p w:rsidR="00772AD8" w:rsidRPr="00B51CF0" w:rsidRDefault="00772AD8" w:rsidP="002861C9">
      <w:pPr>
        <w:rPr>
          <w:szCs w:val="21"/>
        </w:rPr>
      </w:pPr>
      <w:r w:rsidRPr="00B51CF0">
        <w:rPr>
          <w:szCs w:val="21"/>
        </w:rPr>
        <w:t>(17)</w:t>
      </w:r>
      <w:r w:rsidRPr="00B51CF0">
        <w:rPr>
          <w:rFonts w:hAnsi="ＭＳ 明朝" w:hint="eastAsia"/>
          <w:szCs w:val="21"/>
        </w:rPr>
        <w:t>東久邇宮稔彦</w:t>
      </w:r>
      <w:r w:rsidRPr="00B51CF0">
        <w:rPr>
          <w:szCs w:val="21"/>
        </w:rPr>
        <w:t xml:space="preserve"> (1887-1990) </w:t>
      </w:r>
      <w:r w:rsidRPr="00B51CF0">
        <w:rPr>
          <w:rFonts w:hAnsi="ＭＳ 明朝" w:hint="eastAsia"/>
          <w:szCs w:val="21"/>
        </w:rPr>
        <w:t>は旧皇族、陸軍軍人。階級は陸軍大将。第</w:t>
      </w:r>
      <w:r w:rsidRPr="00B51CF0">
        <w:rPr>
          <w:szCs w:val="21"/>
        </w:rPr>
        <w:t>43</w:t>
      </w:r>
      <w:r w:rsidRPr="00B51CF0">
        <w:rPr>
          <w:rFonts w:hAnsi="ＭＳ 明朝" w:hint="eastAsia"/>
          <w:szCs w:val="21"/>
        </w:rPr>
        <w:t>代内閣総理大臣。</w:t>
      </w:r>
    </w:p>
    <w:p w:rsidR="00772AD8" w:rsidRPr="00B51CF0" w:rsidRDefault="00772AD8" w:rsidP="002861C9">
      <w:pPr>
        <w:rPr>
          <w:szCs w:val="21"/>
        </w:rPr>
      </w:pPr>
      <w:r w:rsidRPr="00B51CF0">
        <w:rPr>
          <w:szCs w:val="21"/>
        </w:rPr>
        <w:t>(18)</w:t>
      </w:r>
      <w:r w:rsidRPr="00B51CF0">
        <w:rPr>
          <w:rFonts w:hAnsi="ＭＳ 明朝" w:hint="eastAsia"/>
          <w:szCs w:val="21"/>
        </w:rPr>
        <w:t>『昭和天皇独白録』</w:t>
      </w:r>
      <w:r w:rsidRPr="00B51CF0">
        <w:rPr>
          <w:szCs w:val="21"/>
        </w:rPr>
        <w:t>141</w:t>
      </w:r>
      <w:r w:rsidRPr="00B51CF0">
        <w:rPr>
          <w:rFonts w:hAnsi="ＭＳ 明朝" w:hint="eastAsia"/>
          <w:szCs w:val="21"/>
        </w:rPr>
        <w:t>頁</w:t>
      </w:r>
      <w:r w:rsidRPr="00B51CF0">
        <w:rPr>
          <w:szCs w:val="21"/>
        </w:rPr>
        <w:t xml:space="preserve"> </w:t>
      </w:r>
    </w:p>
    <w:p w:rsidR="00772AD8" w:rsidRPr="00B51CF0" w:rsidRDefault="00772AD8" w:rsidP="002861C9">
      <w:pPr>
        <w:rPr>
          <w:szCs w:val="21"/>
        </w:rPr>
      </w:pPr>
      <w:r w:rsidRPr="00B51CF0">
        <w:rPr>
          <w:szCs w:val="21"/>
        </w:rPr>
        <w:t>(19)</w:t>
      </w:r>
      <w:r w:rsidRPr="00B51CF0">
        <w:rPr>
          <w:rFonts w:hAnsi="ＭＳ 明朝" w:hint="eastAsia"/>
          <w:szCs w:val="21"/>
        </w:rPr>
        <w:t>『大日本帝国の興亡』</w:t>
      </w:r>
      <w:r w:rsidRPr="00B51CF0">
        <w:rPr>
          <w:szCs w:val="21"/>
        </w:rPr>
        <w:t>5</w:t>
      </w:r>
      <w:r w:rsidRPr="00B51CF0">
        <w:rPr>
          <w:rFonts w:hAnsi="ＭＳ 明朝" w:hint="eastAsia"/>
          <w:szCs w:val="21"/>
        </w:rPr>
        <w:t>巻</w:t>
      </w:r>
      <w:r w:rsidRPr="00B51CF0">
        <w:rPr>
          <w:szCs w:val="21"/>
        </w:rPr>
        <w:t xml:space="preserve"> 203-213</w:t>
      </w:r>
      <w:r w:rsidRPr="00B51CF0">
        <w:rPr>
          <w:rFonts w:hAnsi="ＭＳ 明朝" w:hint="eastAsia"/>
          <w:szCs w:val="21"/>
        </w:rPr>
        <w:t>頁</w:t>
      </w:r>
    </w:p>
    <w:p w:rsidR="00772AD8" w:rsidRPr="00B51CF0" w:rsidRDefault="00772AD8" w:rsidP="002861C9">
      <w:pPr>
        <w:rPr>
          <w:szCs w:val="21"/>
        </w:rPr>
      </w:pPr>
      <w:r w:rsidRPr="00B51CF0">
        <w:rPr>
          <w:szCs w:val="21"/>
        </w:rPr>
        <w:t>(20)</w:t>
      </w:r>
      <w:r w:rsidRPr="00B51CF0">
        <w:rPr>
          <w:rFonts w:hAnsi="ＭＳ 明朝" w:hint="eastAsia"/>
          <w:szCs w:val="21"/>
        </w:rPr>
        <w:t>徳富蘇峰</w:t>
      </w:r>
      <w:r w:rsidRPr="00B51CF0">
        <w:rPr>
          <w:szCs w:val="21"/>
        </w:rPr>
        <w:t xml:space="preserve"> (1863-1957)</w:t>
      </w:r>
      <w:r w:rsidRPr="00B51CF0">
        <w:t xml:space="preserve"> </w:t>
      </w:r>
      <w:r w:rsidRPr="00B51CF0">
        <w:rPr>
          <w:rFonts w:hint="eastAsia"/>
        </w:rPr>
        <w:t>は</w:t>
      </w:r>
      <w:r w:rsidRPr="00B51CF0">
        <w:rPr>
          <w:rFonts w:hAnsi="ＭＳ 明朝" w:hint="eastAsia"/>
          <w:szCs w:val="21"/>
        </w:rPr>
        <w:t>日本のジャーナリスト、歴史家、評論家、政治家。</w:t>
      </w:r>
    </w:p>
    <w:p w:rsidR="00772AD8" w:rsidRPr="00B51CF0" w:rsidRDefault="00772AD8" w:rsidP="002861C9">
      <w:pPr>
        <w:rPr>
          <w:szCs w:val="21"/>
        </w:rPr>
      </w:pPr>
    </w:p>
    <w:p w:rsidR="00772AD8" w:rsidRPr="00B51CF0" w:rsidRDefault="00772AD8" w:rsidP="002861C9">
      <w:pPr>
        <w:rPr>
          <w:szCs w:val="21"/>
        </w:rPr>
      </w:pPr>
      <w:r w:rsidRPr="00B51CF0">
        <w:rPr>
          <w:rFonts w:hAnsi="ＭＳ 明朝" w:hint="eastAsia"/>
          <w:szCs w:val="21"/>
        </w:rPr>
        <w:t>参考・引用文献一覧</w:t>
      </w:r>
    </w:p>
    <w:p w:rsidR="00772AD8" w:rsidRPr="00B51CF0" w:rsidRDefault="00772AD8" w:rsidP="00B51CF0">
      <w:pPr>
        <w:rPr>
          <w:szCs w:val="21"/>
        </w:rPr>
      </w:pPr>
      <w:r w:rsidRPr="00B51CF0">
        <w:rPr>
          <w:rFonts w:hAnsi="ＭＳ 明朝" w:hint="eastAsia"/>
          <w:szCs w:val="21"/>
        </w:rPr>
        <w:t>・寺崎英成</w:t>
      </w:r>
      <w:r w:rsidRPr="00B51CF0">
        <w:rPr>
          <w:szCs w:val="21"/>
        </w:rPr>
        <w:t>/</w:t>
      </w:r>
      <w:r w:rsidRPr="00B51CF0">
        <w:rPr>
          <w:rFonts w:hAnsi="ＭＳ 明朝" w:hint="eastAsia"/>
          <w:szCs w:val="21"/>
        </w:rPr>
        <w:t>マリコ・テラサキ・ミラー『昭和天皇独白録』</w:t>
      </w:r>
      <w:r w:rsidRPr="00B51CF0">
        <w:rPr>
          <w:szCs w:val="21"/>
        </w:rPr>
        <w:t>(</w:t>
      </w:r>
      <w:r w:rsidRPr="00B51CF0">
        <w:rPr>
          <w:rFonts w:hAnsi="ＭＳ 明朝" w:hint="eastAsia"/>
          <w:szCs w:val="21"/>
        </w:rPr>
        <w:t>文藝春秋</w:t>
      </w:r>
      <w:r w:rsidR="00581E3E">
        <w:rPr>
          <w:rFonts w:hAnsi="ＭＳ 明朝" w:hint="eastAsia"/>
          <w:szCs w:val="21"/>
        </w:rPr>
        <w:t>、</w:t>
      </w:r>
      <w:r w:rsidR="00581E3E" w:rsidRPr="00B51CF0">
        <w:rPr>
          <w:szCs w:val="21"/>
        </w:rPr>
        <w:t>1995</w:t>
      </w:r>
      <w:r w:rsidRPr="00B51CF0">
        <w:rPr>
          <w:szCs w:val="21"/>
        </w:rPr>
        <w:t>)</w:t>
      </w:r>
    </w:p>
    <w:p w:rsidR="00772AD8" w:rsidRPr="00B51CF0" w:rsidRDefault="00772AD8" w:rsidP="00B51CF0">
      <w:pPr>
        <w:rPr>
          <w:szCs w:val="21"/>
        </w:rPr>
      </w:pPr>
      <w:r w:rsidRPr="00B51CF0">
        <w:rPr>
          <w:rFonts w:hAnsi="ＭＳ 明朝" w:hint="eastAsia"/>
          <w:szCs w:val="21"/>
        </w:rPr>
        <w:t>・本庄繁『本庄日記』</w:t>
      </w:r>
      <w:r w:rsidRPr="00B51CF0">
        <w:rPr>
          <w:szCs w:val="21"/>
        </w:rPr>
        <w:t>(</w:t>
      </w:r>
      <w:r w:rsidRPr="00B51CF0">
        <w:rPr>
          <w:rFonts w:hAnsi="ＭＳ 明朝" w:hint="eastAsia"/>
          <w:szCs w:val="21"/>
        </w:rPr>
        <w:t>原書房</w:t>
      </w:r>
      <w:r w:rsidR="00581E3E">
        <w:rPr>
          <w:rFonts w:hAnsi="ＭＳ 明朝" w:hint="eastAsia"/>
          <w:szCs w:val="21"/>
        </w:rPr>
        <w:t>、</w:t>
      </w:r>
      <w:r w:rsidR="00581E3E" w:rsidRPr="00B51CF0">
        <w:rPr>
          <w:szCs w:val="21"/>
        </w:rPr>
        <w:t>1967</w:t>
      </w:r>
      <w:r w:rsidRPr="00B51CF0">
        <w:rPr>
          <w:szCs w:val="21"/>
        </w:rPr>
        <w:t>)</w:t>
      </w:r>
    </w:p>
    <w:p w:rsidR="00772AD8" w:rsidRPr="00B51CF0" w:rsidRDefault="00772AD8" w:rsidP="00B51CF0">
      <w:pPr>
        <w:rPr>
          <w:szCs w:val="21"/>
        </w:rPr>
      </w:pPr>
      <w:r w:rsidRPr="00B51CF0">
        <w:rPr>
          <w:rFonts w:hAnsi="ＭＳ 明朝" w:hint="eastAsia"/>
          <w:szCs w:val="21"/>
        </w:rPr>
        <w:t>・ジョントーランド『大日本帝国の興亡』</w:t>
      </w:r>
      <w:r w:rsidRPr="00B51CF0">
        <w:rPr>
          <w:szCs w:val="21"/>
        </w:rPr>
        <w:t>(</w:t>
      </w:r>
      <w:r w:rsidRPr="00B51CF0">
        <w:rPr>
          <w:rFonts w:hAnsi="ＭＳ 明朝" w:hint="eastAsia"/>
          <w:szCs w:val="21"/>
        </w:rPr>
        <w:t>ハヤカワ文庫</w:t>
      </w:r>
      <w:r w:rsidR="00581E3E">
        <w:rPr>
          <w:rFonts w:hAnsi="ＭＳ 明朝" w:hint="eastAsia"/>
          <w:szCs w:val="21"/>
        </w:rPr>
        <w:t>、</w:t>
      </w:r>
      <w:r w:rsidR="00581E3E" w:rsidRPr="00B51CF0">
        <w:rPr>
          <w:szCs w:val="21"/>
        </w:rPr>
        <w:t>1984</w:t>
      </w:r>
      <w:r w:rsidRPr="00B51CF0">
        <w:rPr>
          <w:szCs w:val="21"/>
        </w:rPr>
        <w:t>)</w:t>
      </w:r>
      <w:r w:rsidRPr="00B51CF0">
        <w:rPr>
          <w:rFonts w:hAnsi="ＭＳ 明朝" w:hint="eastAsia"/>
          <w:szCs w:val="21"/>
        </w:rPr>
        <w:t xml:space="preserve">　　　　</w:t>
      </w:r>
    </w:p>
    <w:sectPr w:rsidR="00772AD8" w:rsidRPr="00B51CF0" w:rsidSect="00E0777D">
      <w:footerReference w:type="default" r:id="rId7"/>
      <w:pgSz w:w="11906" w:h="16838"/>
      <w:pgMar w:top="1985" w:right="1701" w:bottom="1701" w:left="1701" w:header="851" w:footer="992" w:gutter="0"/>
      <w:pgNumType w:start="13"/>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C2C" w:rsidRDefault="00667C2C" w:rsidP="006C4D3A">
      <w:r>
        <w:separator/>
      </w:r>
    </w:p>
  </w:endnote>
  <w:endnote w:type="continuationSeparator" w:id="0">
    <w:p w:rsidR="00667C2C" w:rsidRDefault="00667C2C" w:rsidP="006C4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3124"/>
      <w:docPartObj>
        <w:docPartGallery w:val="Page Numbers (Bottom of Page)"/>
        <w:docPartUnique/>
      </w:docPartObj>
    </w:sdtPr>
    <w:sdtContent>
      <w:p w:rsidR="003A6692" w:rsidRDefault="00345B5E">
        <w:pPr>
          <w:pStyle w:val="a6"/>
          <w:jc w:val="center"/>
        </w:pPr>
        <w:fldSimple w:instr=" PAGE   \* MERGEFORMAT ">
          <w:r w:rsidR="00E0777D" w:rsidRPr="00E0777D">
            <w:rPr>
              <w:noProof/>
              <w:lang w:val="ja-JP"/>
            </w:rPr>
            <w:t>16</w:t>
          </w:r>
        </w:fldSimple>
      </w:p>
    </w:sdtContent>
  </w:sdt>
  <w:p w:rsidR="003A6692" w:rsidRDefault="003A66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C2C" w:rsidRDefault="00667C2C" w:rsidP="006C4D3A">
      <w:r>
        <w:separator/>
      </w:r>
    </w:p>
  </w:footnote>
  <w:footnote w:type="continuationSeparator" w:id="0">
    <w:p w:rsidR="00667C2C" w:rsidRDefault="00667C2C" w:rsidP="006C4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77A3E"/>
    <w:multiLevelType w:val="hybridMultilevel"/>
    <w:tmpl w:val="C5A61444"/>
    <w:lvl w:ilvl="0" w:tplc="C836378E">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nsid w:val="30667B73"/>
    <w:multiLevelType w:val="hybridMultilevel"/>
    <w:tmpl w:val="FF82C628"/>
    <w:lvl w:ilvl="0" w:tplc="ACB2C66E">
      <w:start w:val="2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6D500A3"/>
    <w:multiLevelType w:val="hybridMultilevel"/>
    <w:tmpl w:val="C0089E40"/>
    <w:lvl w:ilvl="0" w:tplc="B92C6D7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0F23"/>
    <w:rsid w:val="00003000"/>
    <w:rsid w:val="00016EFB"/>
    <w:rsid w:val="00031752"/>
    <w:rsid w:val="00032BC1"/>
    <w:rsid w:val="000363B7"/>
    <w:rsid w:val="00140976"/>
    <w:rsid w:val="00157EE5"/>
    <w:rsid w:val="00175A8B"/>
    <w:rsid w:val="001A7AF9"/>
    <w:rsid w:val="001D0EAA"/>
    <w:rsid w:val="00227C61"/>
    <w:rsid w:val="002356E3"/>
    <w:rsid w:val="002509D9"/>
    <w:rsid w:val="00253C9B"/>
    <w:rsid w:val="002861C9"/>
    <w:rsid w:val="002D63EA"/>
    <w:rsid w:val="002E1BCC"/>
    <w:rsid w:val="0030049B"/>
    <w:rsid w:val="00302DAE"/>
    <w:rsid w:val="00310F23"/>
    <w:rsid w:val="00324A44"/>
    <w:rsid w:val="00326156"/>
    <w:rsid w:val="00345B5E"/>
    <w:rsid w:val="003546CE"/>
    <w:rsid w:val="00376A4D"/>
    <w:rsid w:val="003A16B9"/>
    <w:rsid w:val="003A664A"/>
    <w:rsid w:val="003A6692"/>
    <w:rsid w:val="003B7464"/>
    <w:rsid w:val="00405426"/>
    <w:rsid w:val="004439F9"/>
    <w:rsid w:val="0044481A"/>
    <w:rsid w:val="00481EEF"/>
    <w:rsid w:val="00484142"/>
    <w:rsid w:val="00494B06"/>
    <w:rsid w:val="004C04BA"/>
    <w:rsid w:val="004E44FB"/>
    <w:rsid w:val="004E4595"/>
    <w:rsid w:val="00522990"/>
    <w:rsid w:val="00563377"/>
    <w:rsid w:val="00581E3E"/>
    <w:rsid w:val="00583DBE"/>
    <w:rsid w:val="005B4681"/>
    <w:rsid w:val="005B4F10"/>
    <w:rsid w:val="005C41E0"/>
    <w:rsid w:val="005D0782"/>
    <w:rsid w:val="005D420F"/>
    <w:rsid w:val="005E367E"/>
    <w:rsid w:val="00667C2C"/>
    <w:rsid w:val="006A6E6A"/>
    <w:rsid w:val="006C4D3A"/>
    <w:rsid w:val="006D1AED"/>
    <w:rsid w:val="00770C04"/>
    <w:rsid w:val="00772AD8"/>
    <w:rsid w:val="00775178"/>
    <w:rsid w:val="00797206"/>
    <w:rsid w:val="007A51F4"/>
    <w:rsid w:val="007B1A80"/>
    <w:rsid w:val="007C279A"/>
    <w:rsid w:val="00835AD3"/>
    <w:rsid w:val="00852BC7"/>
    <w:rsid w:val="008937CE"/>
    <w:rsid w:val="008D6DD9"/>
    <w:rsid w:val="0093245E"/>
    <w:rsid w:val="00950DB6"/>
    <w:rsid w:val="00964FCF"/>
    <w:rsid w:val="0096673F"/>
    <w:rsid w:val="009B45C2"/>
    <w:rsid w:val="009D712B"/>
    <w:rsid w:val="00A03576"/>
    <w:rsid w:val="00A44380"/>
    <w:rsid w:val="00A54D26"/>
    <w:rsid w:val="00A76E64"/>
    <w:rsid w:val="00AA1030"/>
    <w:rsid w:val="00AB4701"/>
    <w:rsid w:val="00AC2EB4"/>
    <w:rsid w:val="00AD7B10"/>
    <w:rsid w:val="00AF7310"/>
    <w:rsid w:val="00B03855"/>
    <w:rsid w:val="00B35577"/>
    <w:rsid w:val="00B47FF0"/>
    <w:rsid w:val="00B51CF0"/>
    <w:rsid w:val="00B9561C"/>
    <w:rsid w:val="00BA5C2E"/>
    <w:rsid w:val="00BA61F9"/>
    <w:rsid w:val="00BE7F34"/>
    <w:rsid w:val="00C243A2"/>
    <w:rsid w:val="00C57EA8"/>
    <w:rsid w:val="00C87ABA"/>
    <w:rsid w:val="00CA7093"/>
    <w:rsid w:val="00CA715F"/>
    <w:rsid w:val="00CB1EA3"/>
    <w:rsid w:val="00CB7DD5"/>
    <w:rsid w:val="00CD021C"/>
    <w:rsid w:val="00CF654B"/>
    <w:rsid w:val="00D230F3"/>
    <w:rsid w:val="00D2656B"/>
    <w:rsid w:val="00D67158"/>
    <w:rsid w:val="00D8211B"/>
    <w:rsid w:val="00DA7E60"/>
    <w:rsid w:val="00E0777D"/>
    <w:rsid w:val="00E34482"/>
    <w:rsid w:val="00E503C5"/>
    <w:rsid w:val="00E673F2"/>
    <w:rsid w:val="00E72007"/>
    <w:rsid w:val="00E76658"/>
    <w:rsid w:val="00E94652"/>
    <w:rsid w:val="00ED362C"/>
    <w:rsid w:val="00EE0DE7"/>
    <w:rsid w:val="00F504A7"/>
    <w:rsid w:val="00F662B3"/>
    <w:rsid w:val="00FA5093"/>
    <w:rsid w:val="00FA5A24"/>
    <w:rsid w:val="00FC00F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94652"/>
    <w:pPr>
      <w:ind w:leftChars="400" w:left="840"/>
    </w:pPr>
  </w:style>
  <w:style w:type="paragraph" w:styleId="a4">
    <w:name w:val="header"/>
    <w:basedOn w:val="a"/>
    <w:link w:val="a5"/>
    <w:uiPriority w:val="99"/>
    <w:semiHidden/>
    <w:rsid w:val="006C4D3A"/>
    <w:pPr>
      <w:tabs>
        <w:tab w:val="center" w:pos="4252"/>
        <w:tab w:val="right" w:pos="8504"/>
      </w:tabs>
      <w:snapToGrid w:val="0"/>
    </w:pPr>
  </w:style>
  <w:style w:type="character" w:customStyle="1" w:styleId="a5">
    <w:name w:val="ヘッダー (文字)"/>
    <w:basedOn w:val="a0"/>
    <w:link w:val="a4"/>
    <w:uiPriority w:val="99"/>
    <w:semiHidden/>
    <w:locked/>
    <w:rsid w:val="006C4D3A"/>
    <w:rPr>
      <w:rFonts w:cs="Times New Roman"/>
    </w:rPr>
  </w:style>
  <w:style w:type="paragraph" w:styleId="a6">
    <w:name w:val="footer"/>
    <w:basedOn w:val="a"/>
    <w:link w:val="a7"/>
    <w:uiPriority w:val="99"/>
    <w:rsid w:val="006C4D3A"/>
    <w:pPr>
      <w:tabs>
        <w:tab w:val="center" w:pos="4252"/>
        <w:tab w:val="right" w:pos="8504"/>
      </w:tabs>
      <w:snapToGrid w:val="0"/>
    </w:pPr>
  </w:style>
  <w:style w:type="character" w:customStyle="1" w:styleId="a7">
    <w:name w:val="フッター (文字)"/>
    <w:basedOn w:val="a0"/>
    <w:link w:val="a6"/>
    <w:uiPriority w:val="99"/>
    <w:locked/>
    <w:rsid w:val="006C4D3A"/>
    <w:rPr>
      <w:rFonts w:cs="Times New Roman"/>
    </w:rPr>
  </w:style>
  <w:style w:type="paragraph" w:styleId="a8">
    <w:name w:val="Date"/>
    <w:basedOn w:val="a"/>
    <w:next w:val="a"/>
    <w:link w:val="a9"/>
    <w:uiPriority w:val="99"/>
    <w:rsid w:val="00E673F2"/>
  </w:style>
  <w:style w:type="character" w:customStyle="1" w:styleId="a9">
    <w:name w:val="日付 (文字)"/>
    <w:basedOn w:val="a0"/>
    <w:link w:val="a8"/>
    <w:uiPriority w:val="99"/>
    <w:semiHidden/>
    <w:locked/>
    <w:rsid w:val="00CF654B"/>
    <w:rPr>
      <w:rFonts w:cs="Times New Roman"/>
    </w:rPr>
  </w:style>
</w:styles>
</file>

<file path=word/webSettings.xml><?xml version="1.0" encoding="utf-8"?>
<w:webSettings xmlns:r="http://schemas.openxmlformats.org/officeDocument/2006/relationships" xmlns:w="http://schemas.openxmlformats.org/wordprocessingml/2006/main">
  <w:divs>
    <w:div w:id="752969473">
      <w:marLeft w:val="0"/>
      <w:marRight w:val="0"/>
      <w:marTop w:val="0"/>
      <w:marBottom w:val="0"/>
      <w:divBdr>
        <w:top w:val="none" w:sz="0" w:space="0" w:color="auto"/>
        <w:left w:val="none" w:sz="0" w:space="0" w:color="auto"/>
        <w:bottom w:val="none" w:sz="0" w:space="0" w:color="auto"/>
        <w:right w:val="none" w:sz="0" w:space="0" w:color="auto"/>
      </w:divBdr>
      <w:divsChild>
        <w:div w:id="752969472">
          <w:marLeft w:val="0"/>
          <w:marRight w:val="0"/>
          <w:marTop w:val="0"/>
          <w:marBottom w:val="0"/>
          <w:divBdr>
            <w:top w:val="none" w:sz="0" w:space="0" w:color="auto"/>
            <w:left w:val="none" w:sz="0" w:space="0" w:color="auto"/>
            <w:bottom w:val="none" w:sz="0" w:space="0" w:color="auto"/>
            <w:right w:val="none" w:sz="0" w:space="0" w:color="auto"/>
          </w:divBdr>
          <w:divsChild>
            <w:div w:id="7529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昭和天皇から見た戦争</dc:title>
  <dc:creator>takuya</dc:creator>
  <cp:lastModifiedBy>mariko</cp:lastModifiedBy>
  <cp:revision>5</cp:revision>
  <cp:lastPrinted>2010-10-25T07:32:00Z</cp:lastPrinted>
  <dcterms:created xsi:type="dcterms:W3CDTF">2010-10-25T07:06:00Z</dcterms:created>
  <dcterms:modified xsi:type="dcterms:W3CDTF">2010-10-27T16:10:00Z</dcterms:modified>
</cp:coreProperties>
</file>