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EC8" w:rsidRPr="00B37686" w:rsidRDefault="009F0BCB" w:rsidP="00946939">
      <w:pPr>
        <w:widowControl/>
        <w:spacing w:before="100" w:beforeAutospacing="1" w:after="100" w:afterAutospacing="1" w:line="360" w:lineRule="auto"/>
        <w:jc w:val="left"/>
        <w:rPr>
          <w:rFonts w:asciiTheme="minorEastAsia" w:hAnsiTheme="minorEastAsia" w:cs="ＭＳ Ｐゴシック"/>
          <w:b/>
          <w:bCs/>
          <w:kern w:val="0"/>
          <w:szCs w:val="21"/>
        </w:rPr>
      </w:pPr>
      <w:r w:rsidRPr="00B37686">
        <w:rPr>
          <w:rFonts w:asciiTheme="minorEastAsia" w:hAnsiTheme="minorEastAsia" w:cs="ＭＳ Ｐゴシック" w:hint="eastAsia"/>
          <w:b/>
          <w:bCs/>
          <w:kern w:val="0"/>
          <w:szCs w:val="21"/>
        </w:rPr>
        <w:t>教育臨床心理（前田）（木４）過去問解答例</w:t>
      </w:r>
      <w:r w:rsidR="00946939" w:rsidRPr="00B37686">
        <w:rPr>
          <w:rFonts w:asciiTheme="minorEastAsia" w:hAnsiTheme="minorEastAsia" w:cs="ＭＳ Ｐゴシック"/>
          <w:b/>
          <w:bCs/>
          <w:kern w:val="0"/>
          <w:szCs w:val="21"/>
        </w:rPr>
        <w:t xml:space="preserve">2008年度夏学期　</w:t>
      </w:r>
    </w:p>
    <w:p w:rsidR="00946939" w:rsidRPr="00B37686" w:rsidRDefault="00946939" w:rsidP="00946939">
      <w:pPr>
        <w:widowControl/>
        <w:spacing w:before="100" w:beforeAutospacing="1" w:after="100" w:afterAutospacing="1" w:line="360" w:lineRule="auto"/>
        <w:jc w:val="left"/>
        <w:rPr>
          <w:rFonts w:asciiTheme="minorEastAsia" w:hAnsiTheme="minorEastAsia" w:cs="ＭＳ Ｐゴシック"/>
          <w:kern w:val="0"/>
          <w:szCs w:val="21"/>
        </w:rPr>
      </w:pPr>
      <w:r w:rsidRPr="00B37686">
        <w:rPr>
          <w:rFonts w:asciiTheme="minorEastAsia" w:hAnsiTheme="minorEastAsia" w:cs="ＭＳ Ｐゴシック"/>
          <w:kern w:val="0"/>
          <w:szCs w:val="21"/>
        </w:rPr>
        <w:t>【問題１】先月、東京・秋葉原で起きた無差別殺傷事件は、下記のような被疑者の特徴からみて典型的な自己確認型犯罪者であると考えられる。このことについて、下記の容疑者の特徴をすべて引用して論述せよ。</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624"/>
      </w:tblGrid>
      <w:tr w:rsidR="00946939" w:rsidRPr="00B37686" w:rsidTr="00630AA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6939" w:rsidRPr="00B37686" w:rsidRDefault="00946939" w:rsidP="00630AA0">
            <w:pPr>
              <w:widowControl/>
              <w:spacing w:line="360" w:lineRule="auto"/>
              <w:jc w:val="left"/>
              <w:rPr>
                <w:rFonts w:asciiTheme="minorEastAsia" w:hAnsiTheme="minorEastAsia" w:cs="ＭＳ Ｐゴシック"/>
                <w:kern w:val="0"/>
                <w:szCs w:val="21"/>
              </w:rPr>
            </w:pPr>
            <w:r w:rsidRPr="00B37686">
              <w:rPr>
                <w:rFonts w:asciiTheme="minorEastAsia" w:hAnsiTheme="minorEastAsia" w:cs="ＭＳ Ｐゴシック"/>
                <w:kern w:val="0"/>
                <w:szCs w:val="21"/>
              </w:rPr>
              <w:t>容疑者は幼少期からいわゆる「できがよい子」で小学校・中学校で学力は優秀、県内Ｎｏ．１の進学校に入学。高校からは学業不振が続く。それを「親が息切れしたから（自分の勉強を教えられなくなったから）」といって親の責任にする。インターネットの掲示板で無差別殺傷事件を起こすことを予告している。自分の住むところ（静岡県裾野市）ではなく、東京・秋葉原で事件を起こしている。</w:t>
            </w:r>
          </w:p>
        </w:tc>
      </w:tr>
    </w:tbl>
    <w:p w:rsidR="001317A9" w:rsidRPr="00B37686" w:rsidRDefault="001317A9">
      <w:pPr>
        <w:rPr>
          <w:rFonts w:asciiTheme="minorEastAsia" w:hAnsiTheme="minorEastAsia"/>
        </w:rPr>
      </w:pPr>
    </w:p>
    <w:p w:rsidR="00946939" w:rsidRPr="00B37686" w:rsidRDefault="00946939">
      <w:pPr>
        <w:rPr>
          <w:rFonts w:asciiTheme="minorEastAsia" w:hAnsiTheme="minorEastAsia"/>
        </w:rPr>
      </w:pPr>
      <w:r w:rsidRPr="00B37686">
        <w:rPr>
          <w:rFonts w:asciiTheme="minorEastAsia" w:hAnsiTheme="minorEastAsia" w:hint="eastAsia"/>
        </w:rPr>
        <w:t>【解答１】</w:t>
      </w:r>
    </w:p>
    <w:p w:rsidR="00946939" w:rsidRPr="00B37686" w:rsidRDefault="00946939">
      <w:pPr>
        <w:rPr>
          <w:rFonts w:asciiTheme="minorEastAsia" w:hAnsiTheme="minorEastAsia"/>
        </w:rPr>
      </w:pPr>
      <w:r w:rsidRPr="00B37686">
        <w:rPr>
          <w:rFonts w:asciiTheme="minorEastAsia" w:hAnsiTheme="minorEastAsia" w:hint="eastAsia"/>
        </w:rPr>
        <w:t>容疑者は，幼少期から高校入学時まで学力優秀であり，自己概念は肯定的であり自尊感情も高かった。しかし，高校では学業不振が続き，自尊感情が低下し精神的に不安定になった。精神的不安定を避けるため，学業不振は「親のせい」であると合理化している。しかし，やはり自尊感情の低下は避けられず，主観的なものである自己評価を有利に行おうとし，自己愛傾向の強かった容疑者は，インターネットの掲示板に殺人予告を行うという，自己顕示的行動をとり，他者から注目を浴びようとした。なお，自分の住む地域以外で事件を起こしたのは，</w:t>
      </w:r>
      <w:r w:rsidR="008E2856" w:rsidRPr="00B37686">
        <w:rPr>
          <w:rFonts w:asciiTheme="minorEastAsia" w:hAnsiTheme="minorEastAsia" w:hint="eastAsia"/>
        </w:rPr>
        <w:t>地元では，客観的評価である社会的比較がすでに固定していて，</w:t>
      </w:r>
      <w:r w:rsidR="009F0BCB" w:rsidRPr="00B37686">
        <w:rPr>
          <w:rFonts w:asciiTheme="minorEastAsia" w:hAnsiTheme="minorEastAsia" w:hint="eastAsia"/>
        </w:rPr>
        <w:t>その比較が容疑者にとって</w:t>
      </w:r>
      <w:r w:rsidR="008E2856" w:rsidRPr="00B37686">
        <w:rPr>
          <w:rFonts w:asciiTheme="minorEastAsia" w:hAnsiTheme="minorEastAsia" w:hint="eastAsia"/>
        </w:rPr>
        <w:t>自尊感情を低下させる</w:t>
      </w:r>
      <w:r w:rsidR="009F0BCB" w:rsidRPr="00B37686">
        <w:rPr>
          <w:rFonts w:asciiTheme="minorEastAsia" w:hAnsiTheme="minorEastAsia" w:hint="eastAsia"/>
        </w:rPr>
        <w:t>ものだ</w:t>
      </w:r>
      <w:r w:rsidR="008E2856" w:rsidRPr="00B37686">
        <w:rPr>
          <w:rFonts w:asciiTheme="minorEastAsia" w:hAnsiTheme="minorEastAsia" w:hint="eastAsia"/>
        </w:rPr>
        <w:t>からである。</w:t>
      </w:r>
    </w:p>
    <w:p w:rsidR="008E2856" w:rsidRPr="00B37686" w:rsidRDefault="008E2856">
      <w:pPr>
        <w:rPr>
          <w:rFonts w:asciiTheme="minorEastAsia" w:hAnsiTheme="minorEastAsia"/>
        </w:rPr>
      </w:pPr>
    </w:p>
    <w:p w:rsidR="008E2856" w:rsidRPr="00B37686" w:rsidRDefault="008E2856">
      <w:pPr>
        <w:rPr>
          <w:rFonts w:asciiTheme="minorEastAsia" w:hAnsiTheme="minorEastAsia"/>
        </w:rPr>
      </w:pPr>
      <w:r w:rsidRPr="00B37686">
        <w:rPr>
          <w:rFonts w:asciiTheme="minorEastAsia" w:hAnsiTheme="minorEastAsia" w:hint="eastAsia"/>
        </w:rPr>
        <w:t>【解説１】</w:t>
      </w:r>
    </w:p>
    <w:p w:rsidR="008E2856" w:rsidRPr="00B37686" w:rsidRDefault="008E2856">
      <w:pPr>
        <w:rPr>
          <w:rFonts w:asciiTheme="minorEastAsia" w:hAnsiTheme="minorEastAsia"/>
        </w:rPr>
      </w:pPr>
      <w:r w:rsidRPr="00B37686">
        <w:rPr>
          <w:rFonts w:asciiTheme="minorEastAsia" w:hAnsiTheme="minorEastAsia" w:hint="eastAsia"/>
        </w:rPr>
        <w:t>テキストp.4， pp.61-72，pp.89-92。</w:t>
      </w:r>
      <w:r w:rsidR="005124C8" w:rsidRPr="00B37686">
        <w:rPr>
          <w:rFonts w:asciiTheme="minorEastAsia" w:hAnsiTheme="minorEastAsia" w:hint="eastAsia"/>
        </w:rPr>
        <w:t>最後の要素（自分の住んでいない地域での事件）の説明は，あんまり自信ないです…。</w:t>
      </w:r>
    </w:p>
    <w:p w:rsidR="008E2856" w:rsidRPr="00B37686" w:rsidRDefault="008E2856">
      <w:pPr>
        <w:rPr>
          <w:rFonts w:asciiTheme="minorEastAsia" w:hAnsiTheme="minorEastAsia"/>
        </w:rPr>
      </w:pPr>
    </w:p>
    <w:p w:rsidR="0079663F" w:rsidRPr="00B37686" w:rsidRDefault="0079663F" w:rsidP="0079663F">
      <w:pPr>
        <w:widowControl/>
        <w:spacing w:before="100" w:beforeAutospacing="1" w:after="100" w:afterAutospacing="1" w:line="360" w:lineRule="auto"/>
        <w:jc w:val="left"/>
        <w:rPr>
          <w:rFonts w:asciiTheme="minorEastAsia" w:hAnsiTheme="minorEastAsia" w:cs="ＭＳ Ｐゴシック"/>
          <w:kern w:val="0"/>
          <w:szCs w:val="21"/>
        </w:rPr>
      </w:pPr>
      <w:r w:rsidRPr="00B37686">
        <w:rPr>
          <w:rFonts w:asciiTheme="minorEastAsia" w:hAnsiTheme="minorEastAsia" w:cs="ＭＳ Ｐゴシック"/>
          <w:kern w:val="0"/>
          <w:szCs w:val="21"/>
        </w:rPr>
        <w:t>【問題２】日ごろの厳しい稽古によって心身ともに強靭であるはずの大相撲のある力士が、重大な過失によって相撲協会から厳重な注意とともに出場停止の処分を受けたことによって、心身の不調を訴え解離性障害と診断された。このことについて、</w:t>
      </w:r>
      <w:r w:rsidRPr="00B37686">
        <w:rPr>
          <w:rFonts w:asciiTheme="minorEastAsia" w:hAnsiTheme="minorEastAsia" w:cs="ＭＳ Ｐゴシック"/>
          <w:kern w:val="0"/>
          <w:szCs w:val="21"/>
        </w:rPr>
        <w:br/>
        <w:t>（１）解離性障害とはどのようなものか述べよ。</w:t>
      </w:r>
      <w:r w:rsidRPr="00B37686">
        <w:rPr>
          <w:rFonts w:asciiTheme="minorEastAsia" w:hAnsiTheme="minorEastAsia" w:cs="ＭＳ Ｐゴシック"/>
          <w:kern w:val="0"/>
          <w:szCs w:val="21"/>
        </w:rPr>
        <w:br/>
      </w:r>
      <w:r w:rsidRPr="00B37686">
        <w:rPr>
          <w:rFonts w:asciiTheme="minorEastAsia" w:hAnsiTheme="minorEastAsia" w:cs="ＭＳ Ｐゴシック"/>
          <w:kern w:val="0"/>
          <w:szCs w:val="21"/>
        </w:rPr>
        <w:lastRenderedPageBreak/>
        <w:t>（２）また、この力士が解離性障害に至った心理的メカニズムについて、防衛機制の心理と関連させて説明せよ。なお、解答には防衛機制の具体的・日常的な例を必ず含むこと。</w:t>
      </w:r>
    </w:p>
    <w:p w:rsidR="008E2856" w:rsidRPr="00B37686" w:rsidRDefault="0079663F">
      <w:pPr>
        <w:rPr>
          <w:rFonts w:asciiTheme="minorEastAsia" w:hAnsiTheme="minorEastAsia"/>
        </w:rPr>
      </w:pPr>
      <w:r w:rsidRPr="00B37686">
        <w:rPr>
          <w:rFonts w:asciiTheme="minorEastAsia" w:hAnsiTheme="minorEastAsia" w:hint="eastAsia"/>
        </w:rPr>
        <w:t>【解答２】</w:t>
      </w:r>
    </w:p>
    <w:p w:rsidR="0079663F" w:rsidRPr="00B37686" w:rsidRDefault="0079663F">
      <w:pPr>
        <w:rPr>
          <w:rFonts w:asciiTheme="minorEastAsia" w:hAnsiTheme="minorEastAsia"/>
        </w:rPr>
      </w:pPr>
      <w:r w:rsidRPr="00B37686">
        <w:rPr>
          <w:rFonts w:asciiTheme="minorEastAsia" w:hAnsiTheme="minorEastAsia" w:hint="eastAsia"/>
        </w:rPr>
        <w:t>(1)解離性障害とは，心理的に不安定になるような不快な記憶や出来事を，現在の意識と切り離すことで，意識にのぼらないようにしてしまうこと。その結果，記憶の連続性が無くなったり，失われたりする。</w:t>
      </w:r>
    </w:p>
    <w:p w:rsidR="0079663F" w:rsidRPr="00B37686" w:rsidRDefault="0079663F">
      <w:pPr>
        <w:rPr>
          <w:rFonts w:asciiTheme="minorEastAsia" w:hAnsiTheme="minorEastAsia"/>
        </w:rPr>
      </w:pPr>
      <w:r w:rsidRPr="00B37686">
        <w:rPr>
          <w:rFonts w:asciiTheme="minorEastAsia" w:hAnsiTheme="minorEastAsia" w:hint="eastAsia"/>
        </w:rPr>
        <w:t>(2)</w:t>
      </w:r>
      <w:r w:rsidR="005775D9" w:rsidRPr="00B37686">
        <w:rPr>
          <w:rFonts w:asciiTheme="minorEastAsia" w:hAnsiTheme="minorEastAsia" w:hint="eastAsia"/>
        </w:rPr>
        <w:t>重大な過失によって様々な処分を</w:t>
      </w:r>
      <w:r w:rsidR="00892ABB" w:rsidRPr="00B37686">
        <w:rPr>
          <w:rFonts w:asciiTheme="minorEastAsia" w:hAnsiTheme="minorEastAsia" w:hint="eastAsia"/>
        </w:rPr>
        <w:t>受け，心理的に不安定になり，防衛機制のひとつである逃避がはたらく。逃避とは，例えば授業の予習をしていないから授業に出席しないといったように，不愉快な場面から逃げて，問題の根本的解決をしないことである。逃避のはたらきが強くなると，嫌なことと自分の意識を切り離すようになり，解離が起こる。</w:t>
      </w:r>
    </w:p>
    <w:p w:rsidR="00892ABB" w:rsidRPr="00B37686" w:rsidRDefault="00892ABB">
      <w:pPr>
        <w:rPr>
          <w:rFonts w:asciiTheme="minorEastAsia" w:hAnsiTheme="minorEastAsia"/>
        </w:rPr>
      </w:pPr>
    </w:p>
    <w:p w:rsidR="00892ABB" w:rsidRPr="00B37686" w:rsidRDefault="00892ABB">
      <w:pPr>
        <w:rPr>
          <w:rFonts w:asciiTheme="minorEastAsia" w:hAnsiTheme="minorEastAsia"/>
        </w:rPr>
      </w:pPr>
      <w:r w:rsidRPr="00B37686">
        <w:rPr>
          <w:rFonts w:asciiTheme="minorEastAsia" w:hAnsiTheme="minorEastAsia" w:hint="eastAsia"/>
        </w:rPr>
        <w:t>【解説２】</w:t>
      </w:r>
    </w:p>
    <w:p w:rsidR="00892ABB" w:rsidRPr="00B37686" w:rsidRDefault="00892ABB">
      <w:pPr>
        <w:rPr>
          <w:rFonts w:asciiTheme="minorEastAsia" w:hAnsiTheme="minorEastAsia"/>
        </w:rPr>
      </w:pPr>
      <w:r w:rsidRPr="00B37686">
        <w:rPr>
          <w:rFonts w:asciiTheme="minorEastAsia" w:hAnsiTheme="minorEastAsia" w:hint="eastAsia"/>
        </w:rPr>
        <w:t>テキストでは，p.3です。(2)の例が貧弱ですみません（笑</w:t>
      </w:r>
    </w:p>
    <w:p w:rsidR="00892ABB" w:rsidRPr="00B37686" w:rsidRDefault="00892ABB">
      <w:pPr>
        <w:rPr>
          <w:rFonts w:asciiTheme="minorEastAsia" w:hAnsiTheme="minorEastAsia"/>
        </w:rPr>
      </w:pPr>
    </w:p>
    <w:p w:rsidR="00892ABB" w:rsidRPr="00B37686" w:rsidRDefault="00892ABB" w:rsidP="00892ABB">
      <w:pPr>
        <w:widowControl/>
        <w:spacing w:before="100" w:beforeAutospacing="1" w:after="100" w:afterAutospacing="1" w:line="360" w:lineRule="auto"/>
        <w:jc w:val="left"/>
        <w:rPr>
          <w:rFonts w:asciiTheme="minorEastAsia" w:hAnsiTheme="minorEastAsia" w:cs="ＭＳ Ｐゴシック"/>
          <w:kern w:val="0"/>
          <w:szCs w:val="21"/>
        </w:rPr>
      </w:pPr>
      <w:r w:rsidRPr="00B37686">
        <w:rPr>
          <w:rFonts w:asciiTheme="minorEastAsia" w:hAnsiTheme="minorEastAsia" w:cs="ＭＳ Ｐゴシック"/>
          <w:kern w:val="0"/>
          <w:szCs w:val="21"/>
        </w:rPr>
        <w:t>【問題３】人は自尊感情を高めようとして（低下するのを防ごうとして）、無自覚的・無意図的に「あの手この手」を使っている。この「あの手この手」の心理について次の各問いに答えよ。</w:t>
      </w:r>
    </w:p>
    <w:p w:rsidR="00892ABB" w:rsidRPr="00B37686" w:rsidRDefault="00892ABB" w:rsidP="00892ABB">
      <w:pPr>
        <w:widowControl/>
        <w:spacing w:before="100" w:beforeAutospacing="1" w:after="100" w:afterAutospacing="1" w:line="360" w:lineRule="auto"/>
        <w:jc w:val="left"/>
        <w:rPr>
          <w:rFonts w:asciiTheme="minorEastAsia" w:hAnsiTheme="minorEastAsia" w:cs="ＭＳ Ｐゴシック"/>
          <w:kern w:val="0"/>
          <w:szCs w:val="21"/>
        </w:rPr>
      </w:pPr>
      <w:r w:rsidRPr="00B37686">
        <w:rPr>
          <w:rFonts w:asciiTheme="minorEastAsia" w:hAnsiTheme="minorEastAsia" w:cs="ＭＳ Ｐゴシック"/>
          <w:kern w:val="0"/>
          <w:szCs w:val="21"/>
        </w:rPr>
        <w:t>［問１］栄光浴についてバランス理論を用いて説明せよ。</w:t>
      </w:r>
      <w:r w:rsidRPr="00B37686">
        <w:rPr>
          <w:rFonts w:asciiTheme="minorEastAsia" w:hAnsiTheme="minorEastAsia" w:cs="ＭＳ Ｐゴシック"/>
          <w:kern w:val="0"/>
          <w:szCs w:val="21"/>
        </w:rPr>
        <w:br/>
        <w:t>［問２］内集団的態度について社会的アイデンティティ理論を用いて説明せよ。</w:t>
      </w:r>
    </w:p>
    <w:p w:rsidR="00892ABB" w:rsidRPr="00B37686" w:rsidRDefault="00892ABB">
      <w:pPr>
        <w:rPr>
          <w:rFonts w:asciiTheme="minorEastAsia" w:hAnsiTheme="minorEastAsia"/>
        </w:rPr>
      </w:pPr>
      <w:r w:rsidRPr="00B37686">
        <w:rPr>
          <w:rFonts w:asciiTheme="minorEastAsia" w:hAnsiTheme="minorEastAsia" w:hint="eastAsia"/>
        </w:rPr>
        <w:t>【解答３】</w:t>
      </w:r>
    </w:p>
    <w:p w:rsidR="004C6357" w:rsidRPr="00B37686" w:rsidRDefault="00892ABB">
      <w:pPr>
        <w:rPr>
          <w:rFonts w:asciiTheme="minorEastAsia" w:hAnsiTheme="minorEastAsia"/>
        </w:rPr>
      </w:pPr>
      <w:r w:rsidRPr="00B37686">
        <w:rPr>
          <w:rFonts w:asciiTheme="minorEastAsia" w:hAnsiTheme="minorEastAsia" w:hint="eastAsia"/>
        </w:rPr>
        <w:t>[問１]ある人Ａが，他者Ｂから好意的に見られたいと思う場合</w:t>
      </w:r>
      <w:r w:rsidR="004C6357" w:rsidRPr="00B37686">
        <w:rPr>
          <w:rFonts w:asciiTheme="minorEastAsia" w:hAnsiTheme="minorEastAsia" w:hint="eastAsia"/>
        </w:rPr>
        <w:t>を考える。Ｘという項目についてＢがプラスの評価をしているとわかれば，Ａは「自分とＸの間にはプラスのユニット関係がある」とＢに主張することで，Ａ・Ｂ・Ｘ間におけるセンチメント関係のバランスをとることができる。結果として，ＡはＢから好意的な評価を得ることができる。</w:t>
      </w:r>
    </w:p>
    <w:p w:rsidR="004C6357" w:rsidRPr="00B37686" w:rsidRDefault="004C6357">
      <w:pPr>
        <w:rPr>
          <w:rFonts w:asciiTheme="minorEastAsia" w:hAnsiTheme="minorEastAsia"/>
        </w:rPr>
      </w:pPr>
      <w:r w:rsidRPr="00B37686">
        <w:rPr>
          <w:rFonts w:asciiTheme="minorEastAsia" w:hAnsiTheme="minorEastAsia" w:hint="eastAsia"/>
        </w:rPr>
        <w:t>[問２]</w:t>
      </w:r>
      <w:r w:rsidR="009F0BCB" w:rsidRPr="00B37686">
        <w:rPr>
          <w:rFonts w:asciiTheme="minorEastAsia" w:hAnsiTheme="minorEastAsia" w:hint="eastAsia"/>
        </w:rPr>
        <w:t>自分をある集団の一員として位置づけ，集団の規範や価値観，行動様式に同調するようになる。そして，自分の所属する集団を高く評価したり，ライバル集団や自分の属さない集団の価値を下げたりすることで，自尊感情を高めようとする。これが内集団的態度である。</w:t>
      </w:r>
    </w:p>
    <w:p w:rsidR="004C6357" w:rsidRPr="00B37686" w:rsidRDefault="004C6357">
      <w:pPr>
        <w:rPr>
          <w:rFonts w:asciiTheme="minorEastAsia" w:hAnsiTheme="minorEastAsia"/>
        </w:rPr>
      </w:pPr>
    </w:p>
    <w:p w:rsidR="004C6357" w:rsidRPr="00B37686" w:rsidRDefault="004C6357">
      <w:pPr>
        <w:rPr>
          <w:rFonts w:asciiTheme="minorEastAsia" w:hAnsiTheme="minorEastAsia"/>
        </w:rPr>
      </w:pPr>
      <w:r w:rsidRPr="00B37686">
        <w:rPr>
          <w:rFonts w:asciiTheme="minorEastAsia" w:hAnsiTheme="minorEastAsia" w:hint="eastAsia"/>
        </w:rPr>
        <w:t>【解説３】</w:t>
      </w:r>
    </w:p>
    <w:p w:rsidR="004C6357" w:rsidRPr="00B37686" w:rsidRDefault="004C6357">
      <w:pPr>
        <w:rPr>
          <w:rFonts w:asciiTheme="minorEastAsia" w:hAnsiTheme="minorEastAsia"/>
        </w:rPr>
      </w:pPr>
      <w:r w:rsidRPr="00B37686">
        <w:rPr>
          <w:rFonts w:asciiTheme="minorEastAsia" w:hAnsiTheme="minorEastAsia" w:hint="eastAsia"/>
        </w:rPr>
        <w:t>[問１]プリントpp.53-54。「自己の間接呈示（自分に有利な印象を相手に与えようと，操作</w:t>
      </w:r>
      <w:r w:rsidRPr="00B37686">
        <w:rPr>
          <w:rFonts w:asciiTheme="minorEastAsia" w:hAnsiTheme="minorEastAsia" w:hint="eastAsia"/>
        </w:rPr>
        <w:lastRenderedPageBreak/>
        <w:t>する）」</w:t>
      </w:r>
      <w:r w:rsidR="009F0BCB" w:rsidRPr="00B37686">
        <w:rPr>
          <w:rFonts w:asciiTheme="minorEastAsia" w:hAnsiTheme="minorEastAsia" w:hint="eastAsia"/>
        </w:rPr>
        <w:t>がこれです。</w:t>
      </w:r>
      <w:r w:rsidR="003A1B9F" w:rsidRPr="00B37686">
        <w:rPr>
          <w:rFonts w:asciiTheme="minorEastAsia" w:hAnsiTheme="minorEastAsia" w:hint="eastAsia"/>
        </w:rPr>
        <w:t>バランス理論では，</w:t>
      </w:r>
      <w:r w:rsidR="009F0BCB" w:rsidRPr="00B37686">
        <w:rPr>
          <w:rFonts w:asciiTheme="minorEastAsia" w:hAnsiTheme="minorEastAsia" w:hint="eastAsia"/>
        </w:rPr>
        <w:t>三角形の関係を書いたときに，プラスマイナスが掛けて正になるようにします</w:t>
      </w:r>
      <w:r w:rsidRPr="00B37686">
        <w:rPr>
          <w:rFonts w:asciiTheme="minorEastAsia" w:hAnsiTheme="minorEastAsia" w:hint="eastAsia"/>
        </w:rPr>
        <w:t>。</w:t>
      </w:r>
      <w:r w:rsidR="009F0BCB" w:rsidRPr="00B37686">
        <w:rPr>
          <w:rFonts w:asciiTheme="minorEastAsia" w:hAnsiTheme="minorEastAsia" w:hint="eastAsia"/>
        </w:rPr>
        <w:t>栄光浴だから，全部プラスになるような説明が必要です。</w:t>
      </w:r>
    </w:p>
    <w:p w:rsidR="004C6357" w:rsidRPr="00B37686" w:rsidRDefault="004C6357">
      <w:pPr>
        <w:rPr>
          <w:rFonts w:asciiTheme="minorEastAsia" w:hAnsiTheme="minorEastAsia"/>
        </w:rPr>
      </w:pPr>
      <w:r w:rsidRPr="00B37686">
        <w:rPr>
          <w:rFonts w:asciiTheme="minorEastAsia" w:hAnsiTheme="minorEastAsia" w:hint="eastAsia"/>
        </w:rPr>
        <w:t>※「栄光浴」は自己評価理論（反映）でも，自己高揚理論（セルフハンディキャップ方略）でも説明できます。</w:t>
      </w:r>
    </w:p>
    <w:p w:rsidR="004C6357" w:rsidRPr="00B37686" w:rsidRDefault="004C6357">
      <w:pPr>
        <w:rPr>
          <w:rFonts w:asciiTheme="minorEastAsia" w:hAnsiTheme="minorEastAsia"/>
        </w:rPr>
      </w:pPr>
      <w:r w:rsidRPr="00B37686">
        <w:rPr>
          <w:rFonts w:asciiTheme="minorEastAsia" w:hAnsiTheme="minorEastAsia" w:hint="eastAsia"/>
        </w:rPr>
        <w:t>[問２]</w:t>
      </w:r>
      <w:r w:rsidR="009F0BCB" w:rsidRPr="00B37686">
        <w:rPr>
          <w:rFonts w:asciiTheme="minorEastAsia" w:hAnsiTheme="minorEastAsia" w:hint="eastAsia"/>
        </w:rPr>
        <w:t>プリントpp.54-55。テキストp.69。内集団的態度をとるためには，自分が所属する集団に，肯定的な評価や感情を持つことが必要。</w:t>
      </w:r>
    </w:p>
    <w:p w:rsidR="009F0BCB" w:rsidRPr="00B37686" w:rsidRDefault="009F0BCB">
      <w:pPr>
        <w:rPr>
          <w:rFonts w:asciiTheme="minorEastAsia" w:hAnsiTheme="minorEastAsia"/>
        </w:rPr>
      </w:pPr>
    </w:p>
    <w:p w:rsidR="009F0BCB" w:rsidRPr="00B37686" w:rsidRDefault="009F0BCB" w:rsidP="009F0BCB">
      <w:pPr>
        <w:widowControl/>
        <w:spacing w:before="100" w:beforeAutospacing="1" w:after="100" w:afterAutospacing="1" w:line="360" w:lineRule="auto"/>
        <w:jc w:val="left"/>
        <w:rPr>
          <w:rFonts w:asciiTheme="minorEastAsia" w:hAnsiTheme="minorEastAsia" w:cs="ＭＳ Ｐゴシック"/>
          <w:kern w:val="0"/>
          <w:szCs w:val="21"/>
        </w:rPr>
      </w:pPr>
      <w:r w:rsidRPr="00B37686">
        <w:rPr>
          <w:rFonts w:asciiTheme="minorEastAsia" w:hAnsiTheme="minorEastAsia" w:cs="ＭＳ Ｐゴシック"/>
          <w:kern w:val="0"/>
          <w:szCs w:val="21"/>
        </w:rPr>
        <w:t>【問題４】生後１～２年の乳幼児期の経験がその後の性格形成にとって極めて重要であることを、次の（　　）内の語句をすべて用いて説明せよ。なお、（　　）内の語句を用いた箇所は、初出に限りアンダーラインを付して示すこと。</w:t>
      </w:r>
      <w:r w:rsidRPr="00B37686">
        <w:rPr>
          <w:rFonts w:asciiTheme="minorEastAsia" w:hAnsiTheme="minorEastAsia" w:cs="ＭＳ Ｐゴシック"/>
          <w:kern w:val="0"/>
          <w:szCs w:val="21"/>
        </w:rPr>
        <w:br/>
        <w:t xml:space="preserve">　（愛着行動　内的ワーキングモデル　積極性　生理的早産　自己評価　就巣性　離巣性）</w:t>
      </w:r>
    </w:p>
    <w:p w:rsidR="009F0BCB" w:rsidRPr="00B37686" w:rsidRDefault="009F0BCB">
      <w:pPr>
        <w:rPr>
          <w:rFonts w:asciiTheme="minorEastAsia" w:hAnsiTheme="minorEastAsia"/>
        </w:rPr>
      </w:pPr>
      <w:r w:rsidRPr="00B37686">
        <w:rPr>
          <w:rFonts w:asciiTheme="minorEastAsia" w:hAnsiTheme="minorEastAsia" w:hint="eastAsia"/>
        </w:rPr>
        <w:t>【解答４】</w:t>
      </w:r>
    </w:p>
    <w:p w:rsidR="00B83840" w:rsidRPr="00B37686" w:rsidRDefault="003A1B9F">
      <w:pPr>
        <w:rPr>
          <w:rFonts w:asciiTheme="minorEastAsia" w:hAnsiTheme="minorEastAsia"/>
        </w:rPr>
      </w:pPr>
      <w:r w:rsidRPr="00B37686">
        <w:rPr>
          <w:rFonts w:asciiTheme="minorEastAsia" w:hAnsiTheme="minorEastAsia" w:hint="eastAsia"/>
        </w:rPr>
        <w:t>人間は</w:t>
      </w:r>
      <w:r w:rsidR="00EA3814" w:rsidRPr="00B37686">
        <w:rPr>
          <w:rFonts w:asciiTheme="minorEastAsia" w:hAnsiTheme="minorEastAsia" w:hint="eastAsia"/>
        </w:rPr>
        <w:t>，</w:t>
      </w:r>
      <w:r w:rsidR="00EA3814" w:rsidRPr="00B37686">
        <w:rPr>
          <w:rFonts w:asciiTheme="minorEastAsia" w:hAnsiTheme="minorEastAsia" w:hint="eastAsia"/>
          <w:u w:val="single"/>
        </w:rPr>
        <w:t>生理的早産</w:t>
      </w:r>
      <w:r w:rsidR="00EA3814" w:rsidRPr="00B37686">
        <w:rPr>
          <w:rFonts w:asciiTheme="minorEastAsia" w:hAnsiTheme="minorEastAsia" w:hint="eastAsia"/>
        </w:rPr>
        <w:t>のため，</w:t>
      </w:r>
      <w:r w:rsidR="00EA3814" w:rsidRPr="00B37686">
        <w:rPr>
          <w:rFonts w:asciiTheme="minorEastAsia" w:hAnsiTheme="minorEastAsia" w:cs="ＭＳ Ｐゴシック"/>
          <w:kern w:val="0"/>
          <w:szCs w:val="21"/>
          <w:u w:val="single"/>
        </w:rPr>
        <w:t>就巣性</w:t>
      </w:r>
      <w:r w:rsidR="00EA3814" w:rsidRPr="00B37686">
        <w:rPr>
          <w:rFonts w:asciiTheme="minorEastAsia" w:hAnsiTheme="minorEastAsia" w:cs="ＭＳ Ｐゴシック" w:hint="eastAsia"/>
          <w:kern w:val="0"/>
          <w:szCs w:val="21"/>
        </w:rPr>
        <w:t>と</w:t>
      </w:r>
      <w:r w:rsidR="00EA3814" w:rsidRPr="00B37686">
        <w:rPr>
          <w:rFonts w:asciiTheme="minorEastAsia" w:hAnsiTheme="minorEastAsia" w:cs="ＭＳ Ｐゴシック"/>
          <w:kern w:val="0"/>
          <w:szCs w:val="21"/>
          <w:u w:val="single"/>
        </w:rPr>
        <w:t>離巣性</w:t>
      </w:r>
      <w:r w:rsidR="00EA3814" w:rsidRPr="00B37686">
        <w:rPr>
          <w:rFonts w:asciiTheme="minorEastAsia" w:hAnsiTheme="minorEastAsia" w:cs="ＭＳ Ｐゴシック" w:hint="eastAsia"/>
          <w:kern w:val="0"/>
          <w:szCs w:val="21"/>
        </w:rPr>
        <w:t>の両方の特徴を兼ね備えた</w:t>
      </w:r>
      <w:r w:rsidRPr="00B37686">
        <w:rPr>
          <w:rFonts w:asciiTheme="minorEastAsia" w:hAnsiTheme="minorEastAsia" w:hint="eastAsia"/>
        </w:rPr>
        <w:t>，</w:t>
      </w:r>
      <w:r w:rsidR="00EA3814" w:rsidRPr="00B37686">
        <w:rPr>
          <w:rFonts w:asciiTheme="minorEastAsia" w:hAnsiTheme="minorEastAsia" w:hint="eastAsia"/>
        </w:rPr>
        <w:t>二次的離巣性をもって生まれてくる。だから，親の養育がなければ子供は生きていくことがまったく出来ない。そこで</w:t>
      </w:r>
      <w:r w:rsidR="00D006CF" w:rsidRPr="00B37686">
        <w:rPr>
          <w:rFonts w:asciiTheme="minorEastAsia" w:hAnsiTheme="minorEastAsia" w:hint="eastAsia"/>
        </w:rPr>
        <w:t>生存可能性を高めるために</w:t>
      </w:r>
      <w:r w:rsidR="00EA3814" w:rsidRPr="00B37686">
        <w:rPr>
          <w:rFonts w:asciiTheme="minorEastAsia" w:hAnsiTheme="minorEastAsia" w:hint="eastAsia"/>
        </w:rPr>
        <w:t>，</w:t>
      </w:r>
      <w:r w:rsidR="00D006CF" w:rsidRPr="00B37686">
        <w:rPr>
          <w:rFonts w:asciiTheme="minorEastAsia" w:hAnsiTheme="minorEastAsia" w:hint="eastAsia"/>
        </w:rPr>
        <w:t>母親にシグナル行動や接近行動といった</w:t>
      </w:r>
      <w:r w:rsidR="00D006CF" w:rsidRPr="00B37686">
        <w:rPr>
          <w:rFonts w:asciiTheme="minorEastAsia" w:hAnsiTheme="minorEastAsia" w:hint="eastAsia"/>
          <w:u w:val="single"/>
        </w:rPr>
        <w:t>愛着行動</w:t>
      </w:r>
      <w:r w:rsidR="00D006CF" w:rsidRPr="00B37686">
        <w:rPr>
          <w:rFonts w:asciiTheme="minorEastAsia" w:hAnsiTheme="minorEastAsia" w:hint="eastAsia"/>
        </w:rPr>
        <w:t>を示すことで，母親との心理的結びつき（アタッチメント）を形成</w:t>
      </w:r>
      <w:r w:rsidR="00B83840" w:rsidRPr="00B37686">
        <w:rPr>
          <w:rFonts w:asciiTheme="minorEastAsia" w:hAnsiTheme="minorEastAsia" w:hint="eastAsia"/>
        </w:rPr>
        <w:t>しようとする</w:t>
      </w:r>
      <w:r w:rsidR="00D006CF" w:rsidRPr="00B37686">
        <w:rPr>
          <w:rFonts w:asciiTheme="minorEastAsia" w:hAnsiTheme="minorEastAsia" w:hint="eastAsia"/>
        </w:rPr>
        <w:t>。愛着行動に対する母親の応答の違いにより，子供の心の中に形成される母親に対する</w:t>
      </w:r>
      <w:r w:rsidR="00D006CF" w:rsidRPr="00B37686">
        <w:rPr>
          <w:rFonts w:asciiTheme="minorEastAsia" w:hAnsiTheme="minorEastAsia" w:hint="eastAsia"/>
          <w:u w:val="single"/>
        </w:rPr>
        <w:t>内的ワーキングモデル</w:t>
      </w:r>
      <w:r w:rsidR="00D006CF" w:rsidRPr="00B37686">
        <w:rPr>
          <w:rFonts w:asciiTheme="minorEastAsia" w:hAnsiTheme="minorEastAsia" w:hint="eastAsia"/>
        </w:rPr>
        <w:t>や，それと同時に形成される自己についての内的ワーキングモデルに違いがあらわれ，子供の性格の違いとなる。</w:t>
      </w:r>
      <w:r w:rsidR="00B83840" w:rsidRPr="00B37686">
        <w:rPr>
          <w:rFonts w:asciiTheme="minorEastAsia" w:hAnsiTheme="minorEastAsia" w:hint="eastAsia"/>
        </w:rPr>
        <w:t>母親からの応答が適切なものであれば，「困ったときは必ず助けてくれる人がいる」と自信がつくので，子供の行動に</w:t>
      </w:r>
      <w:r w:rsidR="00B83840" w:rsidRPr="00B37686">
        <w:rPr>
          <w:rFonts w:asciiTheme="minorEastAsia" w:hAnsiTheme="minorEastAsia" w:hint="eastAsia"/>
          <w:u w:val="single"/>
        </w:rPr>
        <w:t>積極性</w:t>
      </w:r>
      <w:r w:rsidR="00B83840" w:rsidRPr="00B37686">
        <w:rPr>
          <w:rFonts w:asciiTheme="minorEastAsia" w:hAnsiTheme="minorEastAsia" w:hint="eastAsia"/>
        </w:rPr>
        <w:t>がみられるようになる。しかし，母親からの応答が適切でない場合，「困っても誰も助けてくれない，それは自分がダメだからだ」と</w:t>
      </w:r>
      <w:r w:rsidR="00B83840" w:rsidRPr="00B37686">
        <w:rPr>
          <w:rFonts w:asciiTheme="minorEastAsia" w:hAnsiTheme="minorEastAsia" w:hint="eastAsia"/>
          <w:u w:val="single"/>
        </w:rPr>
        <w:t>自己評価</w:t>
      </w:r>
      <w:r w:rsidR="00B83840" w:rsidRPr="00B37686">
        <w:rPr>
          <w:rFonts w:asciiTheme="minorEastAsia" w:hAnsiTheme="minorEastAsia" w:hint="eastAsia"/>
        </w:rPr>
        <w:t>が下がり，消極的な性格になる。このように，子供の愛着行動に対し，母親がどのような応答をするかによって，子供の性格に大きな影響があらわれる。</w:t>
      </w:r>
    </w:p>
    <w:p w:rsidR="00B83840" w:rsidRPr="00B37686" w:rsidRDefault="00B83840">
      <w:pPr>
        <w:rPr>
          <w:rFonts w:asciiTheme="minorEastAsia" w:hAnsiTheme="minorEastAsia"/>
        </w:rPr>
      </w:pPr>
    </w:p>
    <w:p w:rsidR="00B83840" w:rsidRPr="00B37686" w:rsidRDefault="00B83840">
      <w:pPr>
        <w:rPr>
          <w:rFonts w:asciiTheme="minorEastAsia" w:hAnsiTheme="minorEastAsia"/>
        </w:rPr>
      </w:pPr>
      <w:r w:rsidRPr="00B37686">
        <w:rPr>
          <w:rFonts w:asciiTheme="minorEastAsia" w:hAnsiTheme="minorEastAsia" w:hint="eastAsia"/>
        </w:rPr>
        <w:t>【解説４】</w:t>
      </w:r>
    </w:p>
    <w:p w:rsidR="00F91992" w:rsidRPr="00B37686" w:rsidRDefault="00B83840">
      <w:pPr>
        <w:rPr>
          <w:rFonts w:asciiTheme="minorEastAsia" w:hAnsiTheme="minorEastAsia"/>
        </w:rPr>
      </w:pPr>
      <w:r w:rsidRPr="00B37686">
        <w:rPr>
          <w:rFonts w:asciiTheme="minorEastAsia" w:hAnsiTheme="minorEastAsia" w:hint="eastAsia"/>
        </w:rPr>
        <w:t>テキストpp.25-36　プリントpp.18-24です。この問題は…，論述が長くなるのは避けられない気がします。語句をすべて使い切るため</w:t>
      </w:r>
      <w:r w:rsidR="00F91992" w:rsidRPr="00B37686">
        <w:rPr>
          <w:rFonts w:asciiTheme="minorEastAsia" w:hAnsiTheme="minorEastAsia" w:hint="eastAsia"/>
        </w:rPr>
        <w:t>には，前提を長々と説明しなきゃいけないし，本題までたどり着くのが大変です。</w:t>
      </w:r>
    </w:p>
    <w:p w:rsidR="009D3131" w:rsidRPr="00B37686" w:rsidRDefault="009D3131">
      <w:pPr>
        <w:rPr>
          <w:rFonts w:asciiTheme="minorEastAsia" w:hAnsiTheme="minorEastAsia"/>
        </w:rPr>
      </w:pPr>
      <w:r w:rsidRPr="00B37686">
        <w:rPr>
          <w:rFonts w:asciiTheme="minorEastAsia" w:hAnsiTheme="minorEastAsia" w:hint="eastAsia"/>
        </w:rPr>
        <w:t>キーワード</w:t>
      </w:r>
    </w:p>
    <w:p w:rsidR="009D3131" w:rsidRPr="00B37686" w:rsidRDefault="009D3131">
      <w:pPr>
        <w:rPr>
          <w:rFonts w:asciiTheme="minorEastAsia" w:hAnsiTheme="minorEastAsia"/>
        </w:rPr>
      </w:pPr>
      <w:r w:rsidRPr="00B37686">
        <w:rPr>
          <w:rFonts w:asciiTheme="minorEastAsia" w:hAnsiTheme="minorEastAsia" w:hint="eastAsia"/>
        </w:rPr>
        <w:t>「随伴性探知」…自分の行動によって，外部環境をコントロールできることに気づくこと</w:t>
      </w:r>
    </w:p>
    <w:p w:rsidR="009D3131" w:rsidRPr="00B37686" w:rsidRDefault="009D3131">
      <w:pPr>
        <w:rPr>
          <w:rFonts w:asciiTheme="minorEastAsia" w:hAnsiTheme="minorEastAsia"/>
        </w:rPr>
      </w:pPr>
      <w:r w:rsidRPr="00B37686">
        <w:rPr>
          <w:rFonts w:asciiTheme="minorEastAsia" w:hAnsiTheme="minorEastAsia" w:hint="eastAsia"/>
        </w:rPr>
        <w:t>「自己効力感」…自分の行動が影響力を持っているかどうかの見通し，期待。</w:t>
      </w:r>
    </w:p>
    <w:p w:rsidR="009D3131" w:rsidRPr="00B37686" w:rsidRDefault="009D3131">
      <w:pPr>
        <w:rPr>
          <w:rFonts w:asciiTheme="minorEastAsia" w:hAnsiTheme="minorEastAsia"/>
        </w:rPr>
      </w:pPr>
    </w:p>
    <w:p w:rsidR="007F4A15" w:rsidRPr="00B37686" w:rsidRDefault="007F4A15" w:rsidP="007F4A15">
      <w:pPr>
        <w:widowControl/>
        <w:spacing w:before="100" w:beforeAutospacing="1" w:after="100" w:afterAutospacing="1" w:line="360" w:lineRule="auto"/>
        <w:jc w:val="left"/>
        <w:rPr>
          <w:rFonts w:asciiTheme="minorEastAsia" w:hAnsiTheme="minorEastAsia" w:cs="ＭＳ Ｐゴシック"/>
          <w:kern w:val="0"/>
          <w:szCs w:val="21"/>
        </w:rPr>
      </w:pPr>
      <w:r w:rsidRPr="00B37686">
        <w:rPr>
          <w:rFonts w:asciiTheme="minorEastAsia" w:hAnsiTheme="minorEastAsia" w:cs="ＭＳ Ｐゴシック"/>
          <w:kern w:val="0"/>
          <w:szCs w:val="21"/>
        </w:rPr>
        <w:lastRenderedPageBreak/>
        <w:t>【問題５】大きな失敗をしたり、連続して失敗をしたりすると、落ち込む、気分が沈む、憂うつになるなどの抑うつ感情をだれもが感じる。しかし、それが高じて抑うつ状態やうつ病にまでなるかというと、そのようになる人もいればならない人もいる。このことを素因ストレスモデルという考え方から論述せよ。</w:t>
      </w:r>
    </w:p>
    <w:p w:rsidR="009D3131" w:rsidRPr="00B37686" w:rsidRDefault="000A5C2D">
      <w:pPr>
        <w:rPr>
          <w:rFonts w:asciiTheme="minorEastAsia" w:hAnsiTheme="minorEastAsia"/>
        </w:rPr>
      </w:pPr>
      <w:r w:rsidRPr="00B37686">
        <w:rPr>
          <w:rFonts w:asciiTheme="minorEastAsia" w:hAnsiTheme="minorEastAsia" w:hint="eastAsia"/>
        </w:rPr>
        <w:t>【解答５】</w:t>
      </w:r>
    </w:p>
    <w:p w:rsidR="00E67A19" w:rsidRPr="00B37686" w:rsidRDefault="00E67A19">
      <w:pPr>
        <w:rPr>
          <w:rFonts w:asciiTheme="minorEastAsia" w:hAnsiTheme="minorEastAsia"/>
        </w:rPr>
      </w:pPr>
      <w:r w:rsidRPr="00B37686">
        <w:rPr>
          <w:rFonts w:asciiTheme="minorEastAsia" w:hAnsiTheme="minorEastAsia" w:hint="eastAsia"/>
        </w:rPr>
        <w:t>抑うつ状態やうつ病は，もともと一定の生物学的，心理学的素因を持っている人が，なんらかのストレス状況を体験したときに発生しやすいとされている。そのため，素因をどの程度持っているかによって同じ体験をしても，抑うつ感情には差があらわれる。</w:t>
      </w:r>
      <w:r w:rsidR="00EE770D" w:rsidRPr="00B37686">
        <w:rPr>
          <w:rFonts w:asciiTheme="minorEastAsia" w:hAnsiTheme="minorEastAsia" w:hint="eastAsia"/>
        </w:rPr>
        <w:t>生物学的素因として，</w:t>
      </w:r>
      <w:r w:rsidR="006F2119" w:rsidRPr="00B37686">
        <w:rPr>
          <w:rFonts w:asciiTheme="minorEastAsia" w:hAnsiTheme="minorEastAsia" w:hint="eastAsia"/>
        </w:rPr>
        <w:t>脳の興奮を抑制し癒しや幸福感を生む作用があるセロトニンというホルモンの分泌が少ないため，抑うつ状態になるという，セロトニン仮説があげられる。心理学的素因として，抑うつ的原因帰属スタイルを持っている場合があげられる。抑うつ的原因帰属スタイルとは，成功場面においては外的で不安定な原因帰属を行い，失敗場面においては内的で安定した原因帰属をおこなう性格のことである。</w:t>
      </w:r>
      <w:r w:rsidR="00F91992" w:rsidRPr="00B37686">
        <w:rPr>
          <w:rFonts w:asciiTheme="minorEastAsia" w:hAnsiTheme="minorEastAsia" w:hint="eastAsia"/>
        </w:rPr>
        <w:t>このとき，自尊感情が上がりにくく下がりやすく，将来の見通しも暗くなりがちなので，失敗事態が続くと心理的に不安定になり，抑うつ状態になってしまう。</w:t>
      </w:r>
    </w:p>
    <w:p w:rsidR="00F91992" w:rsidRPr="00B37686" w:rsidRDefault="00F91992">
      <w:pPr>
        <w:rPr>
          <w:rFonts w:asciiTheme="minorEastAsia" w:hAnsiTheme="minorEastAsia"/>
        </w:rPr>
      </w:pPr>
    </w:p>
    <w:p w:rsidR="00F91992" w:rsidRPr="00B37686" w:rsidRDefault="00F91992">
      <w:pPr>
        <w:rPr>
          <w:rFonts w:asciiTheme="minorEastAsia" w:hAnsiTheme="minorEastAsia"/>
        </w:rPr>
      </w:pPr>
      <w:r w:rsidRPr="00B37686">
        <w:rPr>
          <w:rFonts w:asciiTheme="minorEastAsia" w:hAnsiTheme="minorEastAsia" w:hint="eastAsia"/>
        </w:rPr>
        <w:t>【解説５】</w:t>
      </w:r>
    </w:p>
    <w:p w:rsidR="00F91992" w:rsidRPr="00B37686" w:rsidRDefault="00F91992">
      <w:pPr>
        <w:rPr>
          <w:rFonts w:asciiTheme="minorEastAsia" w:hAnsiTheme="minorEastAsia"/>
        </w:rPr>
      </w:pPr>
      <w:r w:rsidRPr="00B37686">
        <w:rPr>
          <w:rFonts w:asciiTheme="minorEastAsia" w:hAnsiTheme="minorEastAsia" w:hint="eastAsia"/>
        </w:rPr>
        <w:t>テキストpp.80-84　プリントpp.60-63。素因ストレスモデルを説明する際に，生物学的素因と心理学的素因の両方に触れておけば，基本方針はＯＫだと思います。</w:t>
      </w:r>
      <w:r w:rsidR="00C74F41" w:rsidRPr="00B37686">
        <w:rPr>
          <w:rFonts w:asciiTheme="minorEastAsia" w:hAnsiTheme="minorEastAsia" w:hint="eastAsia"/>
        </w:rPr>
        <w:t>素因ストレスモデルは，</w:t>
      </w:r>
      <w:r w:rsidR="00312EC8" w:rsidRPr="00B37686">
        <w:rPr>
          <w:rFonts w:asciiTheme="minorEastAsia" w:hAnsiTheme="minorEastAsia" w:hint="eastAsia"/>
        </w:rPr>
        <w:t>何にでも応用できそうです。</w:t>
      </w:r>
    </w:p>
    <w:p w:rsidR="00F91992" w:rsidRPr="00B37686" w:rsidRDefault="00F91992">
      <w:pPr>
        <w:rPr>
          <w:rFonts w:asciiTheme="minorEastAsia" w:hAnsiTheme="minorEastAsia"/>
        </w:rPr>
      </w:pPr>
    </w:p>
    <w:p w:rsidR="00F91992" w:rsidRPr="00B37686" w:rsidRDefault="00F91992">
      <w:pPr>
        <w:rPr>
          <w:rFonts w:asciiTheme="minorEastAsia" w:hAnsiTheme="minorEastAsia"/>
        </w:rPr>
      </w:pPr>
    </w:p>
    <w:p w:rsidR="00F91992" w:rsidRPr="00B37686" w:rsidRDefault="00F91992">
      <w:pPr>
        <w:rPr>
          <w:rFonts w:asciiTheme="minorEastAsia" w:hAnsiTheme="minorEastAsia"/>
        </w:rPr>
      </w:pPr>
      <w:r w:rsidRPr="00B37686">
        <w:rPr>
          <w:rFonts w:asciiTheme="minorEastAsia" w:hAnsiTheme="minorEastAsia" w:hint="eastAsia"/>
        </w:rPr>
        <w:t>【解いた感想】</w:t>
      </w:r>
    </w:p>
    <w:p w:rsidR="00B37686" w:rsidRDefault="00F91992">
      <w:pPr>
        <w:rPr>
          <w:rFonts w:asciiTheme="minorEastAsia" w:hAnsiTheme="minorEastAsia" w:hint="eastAsia"/>
        </w:rPr>
      </w:pPr>
      <w:r w:rsidRPr="00B37686">
        <w:rPr>
          <w:rFonts w:asciiTheme="minorEastAsia" w:hAnsiTheme="minorEastAsia" w:hint="eastAsia"/>
        </w:rPr>
        <w:t>論述の長さが見当つきませんので，ひたすら書いてみました！</w:t>
      </w:r>
      <w:r w:rsidR="005124C8" w:rsidRPr="00B37686">
        <w:rPr>
          <w:rFonts w:asciiTheme="minorEastAsia" w:hAnsiTheme="minorEastAsia" w:hint="eastAsia"/>
        </w:rPr>
        <w:t>さすが９０分試験</w:t>
      </w:r>
      <w:r w:rsidR="00B37686">
        <w:rPr>
          <w:rFonts w:asciiTheme="minorEastAsia" w:hAnsiTheme="minorEastAsia" w:hint="eastAsia"/>
        </w:rPr>
        <w:t>，</w:t>
      </w:r>
      <w:r w:rsidR="005124C8" w:rsidRPr="00B37686">
        <w:rPr>
          <w:rFonts w:asciiTheme="minorEastAsia" w:hAnsiTheme="minorEastAsia" w:hint="eastAsia"/>
        </w:rPr>
        <w:t>書き終わるかわからないですね（汗）</w:t>
      </w:r>
      <w:r w:rsidR="00B37686">
        <w:rPr>
          <w:rFonts w:asciiTheme="minorEastAsia" w:hAnsiTheme="minorEastAsia" w:hint="eastAsia"/>
        </w:rPr>
        <w:t>それとも，もっと短くていいのかな？誰か情報下さい。</w:t>
      </w:r>
    </w:p>
    <w:p w:rsidR="00312EC8" w:rsidRPr="00B37686" w:rsidRDefault="00F91992">
      <w:pPr>
        <w:rPr>
          <w:rFonts w:asciiTheme="minorEastAsia" w:hAnsiTheme="minorEastAsia"/>
        </w:rPr>
      </w:pPr>
      <w:r w:rsidRPr="00B37686">
        <w:rPr>
          <w:rFonts w:asciiTheme="minorEastAsia" w:hAnsiTheme="minorEastAsia" w:hint="eastAsia"/>
        </w:rPr>
        <w:t>同じ事例を用いていても，様々な理論から説明できるので，「～理論」の単語はしっかり覚えておきましょう。事例だけ憶えるのは，かえって危ないかも。</w:t>
      </w:r>
    </w:p>
    <w:sectPr w:rsidR="00312EC8" w:rsidRPr="00B37686" w:rsidSect="00A6577F">
      <w:pgSz w:w="11906" w:h="16838"/>
      <w:pgMar w:top="1985" w:right="1701" w:bottom="1701" w:left="1701" w:header="851" w:footer="992" w:gutter="0"/>
      <w:cols w:space="425"/>
      <w:docGrid w:type="lines" w:linePitch="3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2AF" w:rsidRDefault="004352AF" w:rsidP="00D006CF">
      <w:r>
        <w:separator/>
      </w:r>
    </w:p>
  </w:endnote>
  <w:endnote w:type="continuationSeparator" w:id="0">
    <w:p w:rsidR="004352AF" w:rsidRDefault="004352AF" w:rsidP="00D006C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2AF" w:rsidRDefault="004352AF" w:rsidP="00D006CF">
      <w:r>
        <w:separator/>
      </w:r>
    </w:p>
  </w:footnote>
  <w:footnote w:type="continuationSeparator" w:id="0">
    <w:p w:rsidR="004352AF" w:rsidRDefault="004352AF" w:rsidP="00D006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6939"/>
    <w:rsid w:val="000A5C2D"/>
    <w:rsid w:val="001317A9"/>
    <w:rsid w:val="002E48CD"/>
    <w:rsid w:val="00312EC8"/>
    <w:rsid w:val="003A1B9F"/>
    <w:rsid w:val="004352AF"/>
    <w:rsid w:val="004A779F"/>
    <w:rsid w:val="004C6357"/>
    <w:rsid w:val="005124C8"/>
    <w:rsid w:val="005775D9"/>
    <w:rsid w:val="006F2119"/>
    <w:rsid w:val="0079663F"/>
    <w:rsid w:val="007F4A15"/>
    <w:rsid w:val="00892ABB"/>
    <w:rsid w:val="008E2856"/>
    <w:rsid w:val="00946939"/>
    <w:rsid w:val="0097213E"/>
    <w:rsid w:val="009D3131"/>
    <w:rsid w:val="009F0BCB"/>
    <w:rsid w:val="00A04C05"/>
    <w:rsid w:val="00A26E86"/>
    <w:rsid w:val="00A4008A"/>
    <w:rsid w:val="00A6577F"/>
    <w:rsid w:val="00B37686"/>
    <w:rsid w:val="00B83840"/>
    <w:rsid w:val="00C74F41"/>
    <w:rsid w:val="00D006CF"/>
    <w:rsid w:val="00E67A19"/>
    <w:rsid w:val="00EA3814"/>
    <w:rsid w:val="00EE770D"/>
    <w:rsid w:val="00F9199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9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006CF"/>
    <w:pPr>
      <w:tabs>
        <w:tab w:val="center" w:pos="4252"/>
        <w:tab w:val="right" w:pos="8504"/>
      </w:tabs>
      <w:snapToGrid w:val="0"/>
    </w:pPr>
  </w:style>
  <w:style w:type="character" w:customStyle="1" w:styleId="a4">
    <w:name w:val="ヘッダー (文字)"/>
    <w:basedOn w:val="a0"/>
    <w:link w:val="a3"/>
    <w:uiPriority w:val="99"/>
    <w:semiHidden/>
    <w:rsid w:val="00D006CF"/>
  </w:style>
  <w:style w:type="paragraph" w:styleId="a5">
    <w:name w:val="footer"/>
    <w:basedOn w:val="a"/>
    <w:link w:val="a6"/>
    <w:uiPriority w:val="99"/>
    <w:semiHidden/>
    <w:unhideWhenUsed/>
    <w:rsid w:val="00D006CF"/>
    <w:pPr>
      <w:tabs>
        <w:tab w:val="center" w:pos="4252"/>
        <w:tab w:val="right" w:pos="8504"/>
      </w:tabs>
      <w:snapToGrid w:val="0"/>
    </w:pPr>
  </w:style>
  <w:style w:type="character" w:customStyle="1" w:styleId="a6">
    <w:name w:val="フッター (文字)"/>
    <w:basedOn w:val="a0"/>
    <w:link w:val="a5"/>
    <w:uiPriority w:val="99"/>
    <w:semiHidden/>
    <w:rsid w:val="00D006CF"/>
  </w:style>
  <w:style w:type="paragraph" w:styleId="a7">
    <w:name w:val="Balloon Text"/>
    <w:basedOn w:val="a"/>
    <w:link w:val="a8"/>
    <w:uiPriority w:val="99"/>
    <w:semiHidden/>
    <w:unhideWhenUsed/>
    <w:rsid w:val="00B376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768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864A9-4BDB-41DC-8CA2-BD215DB92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Pages>
  <Words>525</Words>
  <Characters>2994</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nihei</dc:creator>
  <cp:keywords/>
  <dc:description/>
  <cp:lastModifiedBy>nihei</cp:lastModifiedBy>
  <cp:revision>12</cp:revision>
  <cp:lastPrinted>2009-07-16T01:33:00Z</cp:lastPrinted>
  <dcterms:created xsi:type="dcterms:W3CDTF">2009-07-15T13:59:00Z</dcterms:created>
  <dcterms:modified xsi:type="dcterms:W3CDTF">2009-07-16T01:42:00Z</dcterms:modified>
</cp:coreProperties>
</file>