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5AEF" w:rsidRPr="00015322" w:rsidRDefault="00015322" w:rsidP="00015322">
      <w:pPr>
        <w:jc w:val="center"/>
        <w:rPr>
          <w:rFonts w:ascii="メイリオ" w:eastAsia="メイリオ" w:hAnsi="メイリオ"/>
          <w:sz w:val="40"/>
          <w:szCs w:val="44"/>
        </w:rPr>
      </w:pPr>
      <w:r>
        <w:rPr>
          <w:rFonts w:ascii="メイリオ" w:eastAsia="メイリオ" w:hAnsi="メイリオ" w:hint="eastAsia"/>
          <w:sz w:val="40"/>
          <w:szCs w:val="44"/>
        </w:rPr>
        <w:t>世界史Ｂ</w:t>
      </w:r>
      <w:r w:rsidR="00402624">
        <w:rPr>
          <w:rFonts w:ascii="メイリオ" w:eastAsia="メイリオ" w:hAnsi="メイリオ" w:hint="eastAsia"/>
          <w:sz w:val="40"/>
          <w:szCs w:val="44"/>
        </w:rPr>
        <w:t xml:space="preserve"> </w:t>
      </w:r>
      <w:r w:rsidR="00402624">
        <w:rPr>
          <w:rFonts w:ascii="メイリオ" w:eastAsia="メイリオ" w:hAnsi="メイリオ"/>
          <w:sz w:val="40"/>
          <w:szCs w:val="44"/>
        </w:rPr>
        <w:t>(World History)</w:t>
      </w:r>
    </w:p>
    <w:p w:rsidR="00015322" w:rsidRDefault="00015322">
      <w:pPr>
        <w:rPr>
          <w:rFonts w:ascii="メイリオ" w:eastAsia="メイリオ" w:hAnsi="メイリオ"/>
          <w:sz w:val="18"/>
          <w:szCs w:val="20"/>
        </w:rPr>
      </w:pPr>
      <w:r>
        <w:rPr>
          <w:rFonts w:ascii="メイリオ" w:eastAsia="メイリオ" w:hAnsi="メイリオ" w:hint="eastAsia"/>
          <w:sz w:val="18"/>
          <w:szCs w:val="20"/>
        </w:rPr>
        <w:t>担当：</w:t>
      </w:r>
      <w:r w:rsidRPr="00015322">
        <w:rPr>
          <w:rFonts w:ascii="メイリオ" w:eastAsia="メイリオ" w:hAnsi="メイリオ" w:hint="eastAsia"/>
          <w:sz w:val="18"/>
          <w:szCs w:val="20"/>
        </w:rPr>
        <w:t>河原瑞樹</w:t>
      </w:r>
    </w:p>
    <w:p w:rsidR="00015322" w:rsidRDefault="00015322">
      <w:pPr>
        <w:rPr>
          <w:rFonts w:ascii="メイリオ" w:eastAsia="メイリオ" w:hAnsi="メイリオ"/>
          <w:sz w:val="18"/>
          <w:szCs w:val="20"/>
        </w:rPr>
      </w:pPr>
      <w:r>
        <w:rPr>
          <w:rFonts w:ascii="メイリオ" w:eastAsia="メイリオ" w:hAnsi="メイリオ" w:hint="eastAsia"/>
          <w:sz w:val="18"/>
          <w:szCs w:val="20"/>
        </w:rPr>
        <w:t>教科書：山川出版　高校世界史Ｂ</w:t>
      </w:r>
    </w:p>
    <w:p w:rsidR="00015322" w:rsidRDefault="00015322">
      <w:pPr>
        <w:rPr>
          <w:rFonts w:ascii="メイリオ" w:eastAsia="メイリオ" w:hAnsi="メイリオ"/>
          <w:sz w:val="18"/>
          <w:szCs w:val="20"/>
        </w:rPr>
      </w:pPr>
    </w:p>
    <w:tbl>
      <w:tblPr>
        <w:tblStyle w:val="a3"/>
        <w:tblW w:w="0" w:type="auto"/>
        <w:tblLook w:val="04A0" w:firstRow="1" w:lastRow="0" w:firstColumn="1" w:lastColumn="0" w:noHBand="0" w:noVBand="1"/>
      </w:tblPr>
      <w:tblGrid>
        <w:gridCol w:w="562"/>
        <w:gridCol w:w="4587"/>
        <w:gridCol w:w="4587"/>
      </w:tblGrid>
      <w:tr w:rsidR="00015322" w:rsidTr="00015322">
        <w:tc>
          <w:tcPr>
            <w:tcW w:w="562" w:type="dxa"/>
          </w:tcPr>
          <w:p w:rsidR="00015322" w:rsidRPr="00084E8B" w:rsidRDefault="00015322" w:rsidP="00015322">
            <w:pPr>
              <w:jc w:val="center"/>
              <w:rPr>
                <w:rFonts w:ascii="メイリオ" w:eastAsia="メイリオ" w:hAnsi="メイリオ"/>
                <w:b/>
                <w:bCs/>
                <w:szCs w:val="21"/>
              </w:rPr>
            </w:pPr>
            <w:r w:rsidRPr="00084E8B">
              <w:rPr>
                <w:rFonts w:ascii="メイリオ" w:eastAsia="メイリオ" w:hAnsi="メイリオ" w:hint="eastAsia"/>
                <w:b/>
                <w:bCs/>
                <w:szCs w:val="21"/>
              </w:rPr>
              <w:t>回</w:t>
            </w:r>
          </w:p>
        </w:tc>
        <w:tc>
          <w:tcPr>
            <w:tcW w:w="4587" w:type="dxa"/>
          </w:tcPr>
          <w:p w:rsidR="00015322" w:rsidRPr="00084E8B" w:rsidRDefault="00015322" w:rsidP="00015322">
            <w:pPr>
              <w:jc w:val="center"/>
              <w:rPr>
                <w:rFonts w:ascii="メイリオ" w:eastAsia="メイリオ" w:hAnsi="メイリオ"/>
                <w:b/>
                <w:bCs/>
                <w:szCs w:val="21"/>
              </w:rPr>
            </w:pPr>
            <w:r w:rsidRPr="00084E8B">
              <w:rPr>
                <w:rFonts w:ascii="メイリオ" w:eastAsia="メイリオ" w:hAnsi="メイリオ" w:hint="eastAsia"/>
                <w:b/>
                <w:bCs/>
                <w:szCs w:val="21"/>
              </w:rPr>
              <w:t>内容</w:t>
            </w:r>
            <w:bookmarkStart w:id="0" w:name="_GoBack"/>
            <w:bookmarkEnd w:id="0"/>
          </w:p>
        </w:tc>
        <w:tc>
          <w:tcPr>
            <w:tcW w:w="4587" w:type="dxa"/>
          </w:tcPr>
          <w:p w:rsidR="00015322" w:rsidRPr="00084E8B" w:rsidRDefault="00015322" w:rsidP="00015322">
            <w:pPr>
              <w:jc w:val="center"/>
              <w:rPr>
                <w:rFonts w:ascii="メイリオ" w:eastAsia="メイリオ" w:hAnsi="メイリオ"/>
                <w:b/>
                <w:bCs/>
                <w:szCs w:val="21"/>
              </w:rPr>
            </w:pPr>
            <w:r w:rsidRPr="00084E8B">
              <w:rPr>
                <w:rFonts w:ascii="メイリオ" w:eastAsia="メイリオ" w:hAnsi="メイリオ" w:hint="eastAsia"/>
                <w:b/>
                <w:bCs/>
                <w:szCs w:val="21"/>
              </w:rPr>
              <w:t>学習目標</w:t>
            </w:r>
          </w:p>
        </w:tc>
      </w:tr>
      <w:tr w:rsidR="00015322" w:rsidTr="00015322">
        <w:tc>
          <w:tcPr>
            <w:tcW w:w="562"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１</w:t>
            </w:r>
          </w:p>
        </w:tc>
        <w:tc>
          <w:tcPr>
            <w:tcW w:w="4587" w:type="dxa"/>
            <w:vMerge w:val="restart"/>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古代オリエント世界</w:t>
            </w:r>
          </w:p>
        </w:tc>
        <w:tc>
          <w:tcPr>
            <w:tcW w:w="4587" w:type="dxa"/>
          </w:tcPr>
          <w:p w:rsidR="00015322" w:rsidRDefault="00015322" w:rsidP="00015322">
            <w:pPr>
              <w:rPr>
                <w:rFonts w:ascii="メイリオ" w:eastAsia="メイリオ" w:hAnsi="メイリオ"/>
                <w:sz w:val="18"/>
                <w:szCs w:val="20"/>
              </w:rPr>
            </w:pPr>
            <w:r>
              <w:rPr>
                <w:rFonts w:ascii="メイリオ" w:eastAsia="メイリオ" w:hAnsi="メイリオ" w:hint="eastAsia"/>
                <w:sz w:val="18"/>
                <w:szCs w:val="20"/>
              </w:rPr>
              <w:t>エジプト文明の繁栄について理解する。</w:t>
            </w:r>
          </w:p>
        </w:tc>
      </w:tr>
      <w:tr w:rsidR="00015322" w:rsidTr="00015322">
        <w:tc>
          <w:tcPr>
            <w:tcW w:w="562"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２</w:t>
            </w:r>
          </w:p>
        </w:tc>
        <w:tc>
          <w:tcPr>
            <w:tcW w:w="4587" w:type="dxa"/>
            <w:vMerge/>
            <w:vAlign w:val="center"/>
          </w:tcPr>
          <w:p w:rsidR="00015322" w:rsidRDefault="00015322" w:rsidP="00015322">
            <w:pPr>
              <w:jc w:val="center"/>
              <w:rPr>
                <w:rFonts w:ascii="メイリオ" w:eastAsia="メイリオ" w:hAnsi="メイリオ"/>
                <w:sz w:val="18"/>
                <w:szCs w:val="20"/>
              </w:rPr>
            </w:pPr>
          </w:p>
        </w:tc>
        <w:tc>
          <w:tcPr>
            <w:tcW w:w="4587" w:type="dxa"/>
          </w:tcPr>
          <w:p w:rsidR="00015322" w:rsidRDefault="00015322" w:rsidP="00015322">
            <w:pPr>
              <w:rPr>
                <w:rFonts w:ascii="メイリオ" w:eastAsia="メイリオ" w:hAnsi="メイリオ"/>
                <w:sz w:val="18"/>
                <w:szCs w:val="20"/>
              </w:rPr>
            </w:pPr>
            <w:r>
              <w:rPr>
                <w:rFonts w:ascii="メイリオ" w:eastAsia="メイリオ" w:hAnsi="メイリオ" w:hint="eastAsia"/>
                <w:sz w:val="18"/>
                <w:szCs w:val="20"/>
              </w:rPr>
              <w:t>メソポタミア文明とその文化について理解する。</w:t>
            </w:r>
          </w:p>
        </w:tc>
      </w:tr>
      <w:tr w:rsidR="00015322" w:rsidTr="00015322">
        <w:tc>
          <w:tcPr>
            <w:tcW w:w="562"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３</w:t>
            </w:r>
          </w:p>
        </w:tc>
        <w:tc>
          <w:tcPr>
            <w:tcW w:w="4587"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ギリシア世界</w:t>
            </w:r>
          </w:p>
        </w:tc>
        <w:tc>
          <w:tcPr>
            <w:tcW w:w="4587" w:type="dxa"/>
          </w:tcPr>
          <w:p w:rsidR="00015322" w:rsidRDefault="00015322" w:rsidP="00015322">
            <w:pPr>
              <w:rPr>
                <w:rFonts w:ascii="メイリオ" w:eastAsia="メイリオ" w:hAnsi="メイリオ"/>
                <w:sz w:val="18"/>
                <w:szCs w:val="20"/>
              </w:rPr>
            </w:pPr>
            <w:r>
              <w:rPr>
                <w:rFonts w:ascii="メイリオ" w:eastAsia="メイリオ" w:hAnsi="メイリオ" w:hint="eastAsia"/>
                <w:sz w:val="18"/>
                <w:szCs w:val="20"/>
              </w:rPr>
              <w:t>古代ギリシア世界の民主政治について理解する。</w:t>
            </w:r>
          </w:p>
        </w:tc>
      </w:tr>
      <w:tr w:rsidR="00015322" w:rsidTr="00015322">
        <w:tc>
          <w:tcPr>
            <w:tcW w:w="562"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４</w:t>
            </w:r>
          </w:p>
        </w:tc>
        <w:tc>
          <w:tcPr>
            <w:tcW w:w="4587"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ローマ世界</w:t>
            </w:r>
          </w:p>
        </w:tc>
        <w:tc>
          <w:tcPr>
            <w:tcW w:w="4587" w:type="dxa"/>
          </w:tcPr>
          <w:p w:rsidR="00015322" w:rsidRDefault="00015322" w:rsidP="00015322">
            <w:pPr>
              <w:rPr>
                <w:rFonts w:ascii="メイリオ" w:eastAsia="メイリオ" w:hAnsi="メイリオ"/>
                <w:sz w:val="18"/>
                <w:szCs w:val="20"/>
              </w:rPr>
            </w:pPr>
            <w:r>
              <w:rPr>
                <w:rFonts w:ascii="メイリオ" w:eastAsia="メイリオ" w:hAnsi="メイリオ" w:hint="eastAsia"/>
                <w:sz w:val="18"/>
                <w:szCs w:val="20"/>
              </w:rPr>
              <w:t>ローマ帝国はなぜ地中海一帯の広い範囲を支配できたのかを理解する。</w:t>
            </w:r>
          </w:p>
        </w:tc>
      </w:tr>
      <w:tr w:rsidR="00015322" w:rsidTr="00015322">
        <w:tc>
          <w:tcPr>
            <w:tcW w:w="562"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５</w:t>
            </w:r>
          </w:p>
        </w:tc>
        <w:tc>
          <w:tcPr>
            <w:tcW w:w="4587" w:type="dxa"/>
            <w:vAlign w:val="center"/>
          </w:tcPr>
          <w:p w:rsidR="00015322" w:rsidRDefault="00015322" w:rsidP="00015322">
            <w:pPr>
              <w:jc w:val="center"/>
              <w:rPr>
                <w:rFonts w:ascii="メイリオ" w:eastAsia="メイリオ" w:hAnsi="メイリオ"/>
                <w:sz w:val="18"/>
                <w:szCs w:val="20"/>
              </w:rPr>
            </w:pPr>
            <w:r>
              <w:rPr>
                <w:rFonts w:ascii="メイリオ" w:eastAsia="メイリオ" w:hAnsi="メイリオ" w:hint="eastAsia"/>
                <w:sz w:val="18"/>
                <w:szCs w:val="20"/>
              </w:rPr>
              <w:t>インドの古典文明</w:t>
            </w:r>
          </w:p>
        </w:tc>
        <w:tc>
          <w:tcPr>
            <w:tcW w:w="4587" w:type="dxa"/>
          </w:tcPr>
          <w:p w:rsidR="00015322" w:rsidRDefault="00015322" w:rsidP="00015322">
            <w:pPr>
              <w:rPr>
                <w:rFonts w:ascii="メイリオ" w:eastAsia="メイリオ" w:hAnsi="メイリオ"/>
                <w:sz w:val="18"/>
                <w:szCs w:val="20"/>
              </w:rPr>
            </w:pPr>
            <w:r>
              <w:rPr>
                <w:rFonts w:ascii="メイリオ" w:eastAsia="メイリオ" w:hAnsi="メイリオ" w:hint="eastAsia"/>
                <w:sz w:val="18"/>
                <w:szCs w:val="20"/>
              </w:rPr>
              <w:t>仏教やヒンドゥー教などインドで様々な宗教・発達した文明が生まれた背景を理解する。</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６</w:t>
            </w:r>
          </w:p>
        </w:tc>
        <w:tc>
          <w:tcPr>
            <w:tcW w:w="4587" w:type="dxa"/>
            <w:vMerge w:val="restart"/>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中国の古典文明</w:t>
            </w: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中国の古代王朝と戦国時代に生まれた多様な思想を理解する。</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７</w:t>
            </w:r>
          </w:p>
        </w:tc>
        <w:tc>
          <w:tcPr>
            <w:tcW w:w="4587" w:type="dxa"/>
            <w:vMerge/>
            <w:vAlign w:val="center"/>
          </w:tcPr>
          <w:p w:rsidR="00402624" w:rsidRDefault="00402624" w:rsidP="00015322">
            <w:pPr>
              <w:jc w:val="center"/>
              <w:rPr>
                <w:rFonts w:ascii="メイリオ" w:eastAsia="メイリオ" w:hAnsi="メイリオ"/>
                <w:sz w:val="18"/>
                <w:szCs w:val="20"/>
              </w:rPr>
            </w:pP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秦・漢時代の中国について理解する。</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８</w:t>
            </w:r>
          </w:p>
        </w:tc>
        <w:tc>
          <w:tcPr>
            <w:tcW w:w="4587" w:type="dxa"/>
            <w:vMerge w:val="restart"/>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北方民族の活動と中国の分裂</w:t>
            </w: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北方民族が中国に与えた影響を理解する。</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９</w:t>
            </w:r>
          </w:p>
        </w:tc>
        <w:tc>
          <w:tcPr>
            <w:tcW w:w="4587" w:type="dxa"/>
            <w:vMerge/>
            <w:vAlign w:val="center"/>
          </w:tcPr>
          <w:p w:rsidR="00402624" w:rsidRDefault="00402624" w:rsidP="00015322">
            <w:pPr>
              <w:jc w:val="center"/>
              <w:rPr>
                <w:rFonts w:ascii="メイリオ" w:eastAsia="メイリオ" w:hAnsi="メイリオ"/>
                <w:sz w:val="18"/>
                <w:szCs w:val="20"/>
              </w:rPr>
            </w:pP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朝鮮半島が古代どうだったのかを把握する。</w:t>
            </w:r>
          </w:p>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中国と朝鮮半島の関係を理解する。</w:t>
            </w:r>
          </w:p>
        </w:tc>
      </w:tr>
      <w:tr w:rsidR="00B43769" w:rsidTr="00015322">
        <w:tc>
          <w:tcPr>
            <w:tcW w:w="562"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0</w:t>
            </w:r>
          </w:p>
        </w:tc>
        <w:tc>
          <w:tcPr>
            <w:tcW w:w="4587"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東アジア文化圏の形成</w:t>
            </w:r>
          </w:p>
        </w:tc>
        <w:tc>
          <w:tcPr>
            <w:tcW w:w="4587" w:type="dxa"/>
          </w:tcPr>
          <w:p w:rsidR="00B43769" w:rsidRDefault="00B43769" w:rsidP="00015322">
            <w:pPr>
              <w:rPr>
                <w:rFonts w:ascii="メイリオ" w:eastAsia="メイリオ" w:hAnsi="メイリオ"/>
                <w:sz w:val="18"/>
                <w:szCs w:val="20"/>
              </w:rPr>
            </w:pPr>
            <w:r>
              <w:rPr>
                <w:rFonts w:ascii="メイリオ" w:eastAsia="メイリオ" w:hAnsi="メイリオ" w:hint="eastAsia"/>
                <w:sz w:val="18"/>
                <w:szCs w:val="20"/>
              </w:rPr>
              <w:t>隋・唐時代の中国について理解する。</w:t>
            </w:r>
          </w:p>
        </w:tc>
      </w:tr>
      <w:tr w:rsidR="00B43769" w:rsidTr="00015322">
        <w:tc>
          <w:tcPr>
            <w:tcW w:w="562"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1</w:t>
            </w:r>
          </w:p>
        </w:tc>
        <w:tc>
          <w:tcPr>
            <w:tcW w:w="4587"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イスラーム帝国の成立</w:t>
            </w:r>
          </w:p>
        </w:tc>
        <w:tc>
          <w:tcPr>
            <w:tcW w:w="4587" w:type="dxa"/>
          </w:tcPr>
          <w:p w:rsidR="00B43769" w:rsidRDefault="00B43769" w:rsidP="00015322">
            <w:pPr>
              <w:rPr>
                <w:rFonts w:ascii="メイリオ" w:eastAsia="メイリオ" w:hAnsi="メイリオ"/>
                <w:sz w:val="18"/>
                <w:szCs w:val="20"/>
              </w:rPr>
            </w:pPr>
            <w:r>
              <w:rPr>
                <w:rFonts w:ascii="メイリオ" w:eastAsia="メイリオ" w:hAnsi="メイリオ" w:hint="eastAsia"/>
                <w:sz w:val="18"/>
                <w:szCs w:val="20"/>
              </w:rPr>
              <w:t>イスラーム教誕生の背景と中東地域に与えた影響を理解する。</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2</w:t>
            </w:r>
          </w:p>
        </w:tc>
        <w:tc>
          <w:tcPr>
            <w:tcW w:w="4587" w:type="dxa"/>
            <w:vMerge w:val="restart"/>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西ヨーロッパ世界の成立</w:t>
            </w: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ゲルマン人の大移動がヨーロッパ社会に与えた影響を理解する。</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3</w:t>
            </w:r>
          </w:p>
        </w:tc>
        <w:tc>
          <w:tcPr>
            <w:tcW w:w="4587" w:type="dxa"/>
            <w:vMerge/>
            <w:vAlign w:val="center"/>
          </w:tcPr>
          <w:p w:rsidR="00402624" w:rsidRDefault="00402624" w:rsidP="00015322">
            <w:pPr>
              <w:jc w:val="center"/>
              <w:rPr>
                <w:rFonts w:ascii="メイリオ" w:eastAsia="メイリオ" w:hAnsi="メイリオ"/>
                <w:sz w:val="18"/>
                <w:szCs w:val="20"/>
              </w:rPr>
            </w:pP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カトリック教会と中世初期のヨーロッパとの関係を把握する。</w:t>
            </w:r>
          </w:p>
        </w:tc>
      </w:tr>
      <w:tr w:rsidR="00B43769" w:rsidTr="00015322">
        <w:tc>
          <w:tcPr>
            <w:tcW w:w="562"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4</w:t>
            </w:r>
          </w:p>
        </w:tc>
        <w:tc>
          <w:tcPr>
            <w:tcW w:w="4587"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東ヨーロッパ世界の成立</w:t>
            </w:r>
          </w:p>
        </w:tc>
        <w:tc>
          <w:tcPr>
            <w:tcW w:w="4587" w:type="dxa"/>
          </w:tcPr>
          <w:p w:rsidR="00B43769" w:rsidRDefault="00B43769" w:rsidP="00015322">
            <w:pPr>
              <w:rPr>
                <w:rFonts w:ascii="メイリオ" w:eastAsia="メイリオ" w:hAnsi="メイリオ"/>
                <w:sz w:val="18"/>
                <w:szCs w:val="20"/>
              </w:rPr>
            </w:pPr>
            <w:r>
              <w:rPr>
                <w:rFonts w:ascii="メイリオ" w:eastAsia="メイリオ" w:hAnsi="メイリオ" w:hint="eastAsia"/>
                <w:sz w:val="18"/>
                <w:szCs w:val="20"/>
              </w:rPr>
              <w:t>ビザンツ帝国と西欧社会との関係を理解する。</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5</w:t>
            </w:r>
          </w:p>
        </w:tc>
        <w:tc>
          <w:tcPr>
            <w:tcW w:w="4587" w:type="dxa"/>
            <w:vMerge w:val="restart"/>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西ヨーロッパ中世世界の変容</w:t>
            </w: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イギリスとフランス両国間の関係をつかむ。</w:t>
            </w:r>
          </w:p>
        </w:tc>
      </w:tr>
      <w:tr w:rsidR="00402624" w:rsidTr="00015322">
        <w:tc>
          <w:tcPr>
            <w:tcW w:w="562" w:type="dxa"/>
            <w:vAlign w:val="center"/>
          </w:tcPr>
          <w:p w:rsidR="00402624" w:rsidRDefault="00402624"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6</w:t>
            </w:r>
          </w:p>
        </w:tc>
        <w:tc>
          <w:tcPr>
            <w:tcW w:w="4587" w:type="dxa"/>
            <w:vMerge/>
            <w:vAlign w:val="center"/>
          </w:tcPr>
          <w:p w:rsidR="00402624" w:rsidRDefault="00402624" w:rsidP="00015322">
            <w:pPr>
              <w:jc w:val="center"/>
              <w:rPr>
                <w:rFonts w:ascii="メイリオ" w:eastAsia="メイリオ" w:hAnsi="メイリオ"/>
                <w:sz w:val="18"/>
                <w:szCs w:val="20"/>
              </w:rPr>
            </w:pP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イギリス・フランス以外の国々が中世どうだったのかを理解する。</w:t>
            </w:r>
          </w:p>
        </w:tc>
      </w:tr>
      <w:tr w:rsidR="00B43769" w:rsidTr="00015322">
        <w:tc>
          <w:tcPr>
            <w:tcW w:w="562"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1</w:t>
            </w:r>
            <w:r w:rsidR="00084E8B">
              <w:rPr>
                <w:rFonts w:ascii="メイリオ" w:eastAsia="メイリオ" w:hAnsi="メイリオ"/>
                <w:sz w:val="18"/>
                <w:szCs w:val="20"/>
              </w:rPr>
              <w:t>7</w:t>
            </w:r>
          </w:p>
        </w:tc>
        <w:tc>
          <w:tcPr>
            <w:tcW w:w="4587"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モンゴルの大帝国</w:t>
            </w:r>
          </w:p>
        </w:tc>
        <w:tc>
          <w:tcPr>
            <w:tcW w:w="4587" w:type="dxa"/>
          </w:tcPr>
          <w:p w:rsidR="00B43769" w:rsidRDefault="00B43769" w:rsidP="00015322">
            <w:pPr>
              <w:rPr>
                <w:rFonts w:ascii="メイリオ" w:eastAsia="メイリオ" w:hAnsi="メイリオ"/>
                <w:sz w:val="18"/>
                <w:szCs w:val="20"/>
              </w:rPr>
            </w:pPr>
            <w:r>
              <w:rPr>
                <w:rFonts w:ascii="メイリオ" w:eastAsia="メイリオ" w:hAnsi="メイリオ" w:hint="eastAsia"/>
                <w:sz w:val="18"/>
                <w:szCs w:val="20"/>
              </w:rPr>
              <w:t>モンゴル帝国の成立背景と東アジア地域への影響を把握する。</w:t>
            </w:r>
          </w:p>
        </w:tc>
      </w:tr>
      <w:tr w:rsidR="00B43769" w:rsidTr="00015322">
        <w:tc>
          <w:tcPr>
            <w:tcW w:w="562"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1</w:t>
            </w:r>
            <w:r w:rsidR="00084E8B">
              <w:rPr>
                <w:rFonts w:ascii="メイリオ" w:eastAsia="メイリオ" w:hAnsi="メイリオ"/>
                <w:sz w:val="18"/>
                <w:szCs w:val="20"/>
              </w:rPr>
              <w:t>8</w:t>
            </w:r>
          </w:p>
        </w:tc>
        <w:tc>
          <w:tcPr>
            <w:tcW w:w="4587"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東アジア世界の動向</w:t>
            </w:r>
          </w:p>
        </w:tc>
        <w:tc>
          <w:tcPr>
            <w:tcW w:w="4587" w:type="dxa"/>
          </w:tcPr>
          <w:p w:rsidR="00B43769" w:rsidRDefault="00B43769" w:rsidP="00015322">
            <w:pPr>
              <w:rPr>
                <w:rFonts w:ascii="メイリオ" w:eastAsia="メイリオ" w:hAnsi="メイリオ"/>
                <w:sz w:val="18"/>
                <w:szCs w:val="20"/>
              </w:rPr>
            </w:pPr>
            <w:r>
              <w:rPr>
                <w:rFonts w:ascii="メイリオ" w:eastAsia="メイリオ" w:hAnsi="メイリオ" w:hint="eastAsia"/>
                <w:sz w:val="18"/>
                <w:szCs w:val="20"/>
              </w:rPr>
              <w:t>明時代の中国について理解する。</w:t>
            </w:r>
          </w:p>
        </w:tc>
      </w:tr>
      <w:tr w:rsidR="00B43769" w:rsidTr="00015322">
        <w:tc>
          <w:tcPr>
            <w:tcW w:w="562" w:type="dxa"/>
            <w:vAlign w:val="center"/>
          </w:tcPr>
          <w:p w:rsidR="00B43769"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1</w:t>
            </w:r>
            <w:r>
              <w:rPr>
                <w:rFonts w:ascii="メイリオ" w:eastAsia="メイリオ" w:hAnsi="メイリオ"/>
                <w:sz w:val="18"/>
                <w:szCs w:val="20"/>
              </w:rPr>
              <w:t>9</w:t>
            </w:r>
          </w:p>
        </w:tc>
        <w:tc>
          <w:tcPr>
            <w:tcW w:w="4587"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清代の中国と隣接諸地域</w:t>
            </w:r>
          </w:p>
        </w:tc>
        <w:tc>
          <w:tcPr>
            <w:tcW w:w="4587" w:type="dxa"/>
          </w:tcPr>
          <w:p w:rsidR="00B43769" w:rsidRDefault="00B43769" w:rsidP="00015322">
            <w:pPr>
              <w:rPr>
                <w:rFonts w:ascii="メイリオ" w:eastAsia="メイリオ" w:hAnsi="メイリオ"/>
                <w:sz w:val="18"/>
                <w:szCs w:val="20"/>
              </w:rPr>
            </w:pPr>
            <w:r>
              <w:rPr>
                <w:rFonts w:ascii="メイリオ" w:eastAsia="メイリオ" w:hAnsi="メイリオ" w:hint="eastAsia"/>
                <w:sz w:val="18"/>
                <w:szCs w:val="20"/>
              </w:rPr>
              <w:t>清時代の中国について理解する。</w:t>
            </w:r>
          </w:p>
        </w:tc>
      </w:tr>
      <w:tr w:rsidR="00B43769" w:rsidTr="00015322">
        <w:tc>
          <w:tcPr>
            <w:tcW w:w="562"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2</w:t>
            </w:r>
            <w:r w:rsidR="00084E8B">
              <w:rPr>
                <w:rFonts w:ascii="メイリオ" w:eastAsia="メイリオ" w:hAnsi="メイリオ"/>
                <w:sz w:val="18"/>
                <w:szCs w:val="20"/>
              </w:rPr>
              <w:t>0</w:t>
            </w:r>
          </w:p>
        </w:tc>
        <w:tc>
          <w:tcPr>
            <w:tcW w:w="4587" w:type="dxa"/>
            <w:vAlign w:val="center"/>
          </w:tcPr>
          <w:p w:rsidR="00B43769" w:rsidRDefault="00B43769" w:rsidP="00015322">
            <w:pPr>
              <w:jc w:val="center"/>
              <w:rPr>
                <w:rFonts w:ascii="メイリオ" w:eastAsia="メイリオ" w:hAnsi="メイリオ"/>
                <w:sz w:val="18"/>
                <w:szCs w:val="20"/>
              </w:rPr>
            </w:pPr>
            <w:r>
              <w:rPr>
                <w:rFonts w:ascii="メイリオ" w:eastAsia="メイリオ" w:hAnsi="メイリオ" w:hint="eastAsia"/>
                <w:sz w:val="18"/>
                <w:szCs w:val="20"/>
              </w:rPr>
              <w:t>トルコ・イラン世界の展開</w:t>
            </w:r>
          </w:p>
        </w:tc>
        <w:tc>
          <w:tcPr>
            <w:tcW w:w="4587" w:type="dxa"/>
          </w:tcPr>
          <w:p w:rsidR="00B43769" w:rsidRDefault="00B43769" w:rsidP="00015322">
            <w:pPr>
              <w:rPr>
                <w:rFonts w:ascii="メイリオ" w:eastAsia="メイリオ" w:hAnsi="メイリオ"/>
                <w:sz w:val="18"/>
                <w:szCs w:val="20"/>
              </w:rPr>
            </w:pPr>
            <w:r>
              <w:rPr>
                <w:rFonts w:ascii="メイリオ" w:eastAsia="メイリオ" w:hAnsi="メイリオ" w:hint="eastAsia"/>
                <w:sz w:val="18"/>
                <w:szCs w:val="20"/>
              </w:rPr>
              <w:t>オスマン帝国が中東社会や</w:t>
            </w:r>
            <w:r w:rsidR="00084E8B">
              <w:rPr>
                <w:rFonts w:ascii="メイリオ" w:eastAsia="メイリオ" w:hAnsi="メイリオ" w:hint="eastAsia"/>
                <w:sz w:val="18"/>
                <w:szCs w:val="20"/>
              </w:rPr>
              <w:t>東欧地域に及ぼした影響をとらえる。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lastRenderedPageBreak/>
              <w:t>2</w:t>
            </w:r>
            <w:r>
              <w:rPr>
                <w:rFonts w:ascii="メイリオ" w:eastAsia="メイリオ" w:hAnsi="メイリオ"/>
                <w:sz w:val="18"/>
                <w:szCs w:val="20"/>
              </w:rPr>
              <w:t>1</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ヨーロッパ世界の拡大</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ポルトガル・スペインが大航海時代によりどう反映したのかをとらえる。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2</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ルネサンス</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ルネサンス</w:t>
            </w:r>
            <w:r w:rsidR="00402624">
              <w:rPr>
                <w:rFonts w:ascii="メイリオ" w:eastAsia="メイリオ" w:hAnsi="メイリオ" w:hint="eastAsia"/>
                <w:sz w:val="18"/>
                <w:szCs w:val="20"/>
              </w:rPr>
              <w:t>とはなにか</w:t>
            </w:r>
            <w:r>
              <w:rPr>
                <w:rFonts w:ascii="メイリオ" w:eastAsia="メイリオ" w:hAnsi="メイリオ" w:hint="eastAsia"/>
                <w:sz w:val="18"/>
                <w:szCs w:val="20"/>
              </w:rPr>
              <w:t>理解する。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3</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宗教改革</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宗教改革が起こった背景とルター・カルヴァンの主張を理解する。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4</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ヨーロッパ主権国家体制の形成</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ヨーロッパ諸国がさまざまな戦争を経て主権国家を形成していく過程を理解する。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5</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ヨーロッパ諸国の海外進出</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ヨーロッパ諸国が植民地と奴隷を求めて海外へ出た背景を理解する。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6</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産業革命</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なぜイギリスで最初に産業革命が起こったのかを把握する。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7</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アメリカ独立革命</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アメリカ独立の理念とそれが西欧社会に与えた影響を理解する。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8</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フランス革命とナポレオン</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フランスが長期間に及ぶ革命によってどう変わったのかを把握する。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2</w:t>
            </w:r>
            <w:r>
              <w:rPr>
                <w:rFonts w:ascii="メイリオ" w:eastAsia="メイリオ" w:hAnsi="メイリオ"/>
                <w:sz w:val="18"/>
                <w:szCs w:val="20"/>
              </w:rPr>
              <w:t>9</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ヨーロッパの再編</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ウィーン体制とヨーロッパ諸国が現在の形に近づいていく過程を把握する。</w:t>
            </w:r>
          </w:p>
        </w:tc>
      </w:tr>
      <w:tr w:rsidR="00084E8B" w:rsidTr="00015322">
        <w:tc>
          <w:tcPr>
            <w:tcW w:w="562"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3</w:t>
            </w:r>
            <w:r>
              <w:rPr>
                <w:rFonts w:ascii="メイリオ" w:eastAsia="メイリオ" w:hAnsi="メイリオ"/>
                <w:sz w:val="18"/>
                <w:szCs w:val="20"/>
              </w:rPr>
              <w:t>0</w:t>
            </w:r>
          </w:p>
        </w:tc>
        <w:tc>
          <w:tcPr>
            <w:tcW w:w="4587" w:type="dxa"/>
            <w:vAlign w:val="center"/>
          </w:tcPr>
          <w:p w:rsidR="00084E8B" w:rsidRDefault="00084E8B" w:rsidP="00015322">
            <w:pPr>
              <w:jc w:val="center"/>
              <w:rPr>
                <w:rFonts w:ascii="メイリオ" w:eastAsia="メイリオ" w:hAnsi="メイリオ"/>
                <w:sz w:val="18"/>
                <w:szCs w:val="20"/>
              </w:rPr>
            </w:pPr>
            <w:r>
              <w:rPr>
                <w:rFonts w:ascii="メイリオ" w:eastAsia="メイリオ" w:hAnsi="メイリオ" w:hint="eastAsia"/>
                <w:sz w:val="18"/>
                <w:szCs w:val="20"/>
              </w:rPr>
              <w:t>南北アメリカの発展</w:t>
            </w:r>
          </w:p>
        </w:tc>
        <w:tc>
          <w:tcPr>
            <w:tcW w:w="4587" w:type="dxa"/>
          </w:tcPr>
          <w:p w:rsidR="00084E8B" w:rsidRDefault="00084E8B" w:rsidP="00015322">
            <w:pPr>
              <w:rPr>
                <w:rFonts w:ascii="メイリオ" w:eastAsia="メイリオ" w:hAnsi="メイリオ"/>
                <w:sz w:val="18"/>
                <w:szCs w:val="20"/>
              </w:rPr>
            </w:pPr>
            <w:r>
              <w:rPr>
                <w:rFonts w:ascii="メイリオ" w:eastAsia="メイリオ" w:hAnsi="メイリオ" w:hint="eastAsia"/>
                <w:sz w:val="18"/>
                <w:szCs w:val="20"/>
              </w:rPr>
              <w:t>アメリカの発展とその弊害、合衆国以外のアメリカ大陸の様子をつかむ。</w:t>
            </w:r>
          </w:p>
        </w:tc>
      </w:tr>
      <w:tr w:rsidR="006950A0" w:rsidTr="00015322">
        <w:tc>
          <w:tcPr>
            <w:tcW w:w="562"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1</w:t>
            </w:r>
          </w:p>
        </w:tc>
        <w:tc>
          <w:tcPr>
            <w:tcW w:w="4587"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東アジアの激動</w:t>
            </w:r>
          </w:p>
        </w:tc>
        <w:tc>
          <w:tcPr>
            <w:tcW w:w="4587" w:type="dxa"/>
          </w:tcPr>
          <w:p w:rsidR="006950A0" w:rsidRDefault="006950A0" w:rsidP="00015322">
            <w:pPr>
              <w:rPr>
                <w:rFonts w:ascii="メイリオ" w:eastAsia="メイリオ" w:hAnsi="メイリオ" w:hint="eastAsia"/>
                <w:sz w:val="18"/>
                <w:szCs w:val="20"/>
              </w:rPr>
            </w:pPr>
            <w:r>
              <w:rPr>
                <w:rFonts w:ascii="メイリオ" w:eastAsia="メイリオ" w:hAnsi="メイリオ" w:hint="eastAsia"/>
                <w:sz w:val="18"/>
                <w:szCs w:val="20"/>
              </w:rPr>
              <w:t>欧米列強が中国に与えた影響を理解する。</w:t>
            </w:r>
          </w:p>
        </w:tc>
      </w:tr>
      <w:tr w:rsidR="006950A0" w:rsidTr="00015322">
        <w:tc>
          <w:tcPr>
            <w:tcW w:w="562"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2</w:t>
            </w:r>
          </w:p>
        </w:tc>
        <w:tc>
          <w:tcPr>
            <w:tcW w:w="4587"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帝国主義と列強の展開</w:t>
            </w:r>
          </w:p>
        </w:tc>
        <w:tc>
          <w:tcPr>
            <w:tcW w:w="4587" w:type="dxa"/>
          </w:tcPr>
          <w:p w:rsidR="006950A0" w:rsidRDefault="006950A0" w:rsidP="00015322">
            <w:pPr>
              <w:rPr>
                <w:rFonts w:ascii="メイリオ" w:eastAsia="メイリオ" w:hAnsi="メイリオ" w:hint="eastAsia"/>
                <w:sz w:val="18"/>
                <w:szCs w:val="20"/>
              </w:rPr>
            </w:pPr>
            <w:r>
              <w:rPr>
                <w:rFonts w:ascii="メイリオ" w:eastAsia="メイリオ" w:hAnsi="メイリオ" w:hint="eastAsia"/>
                <w:sz w:val="18"/>
                <w:szCs w:val="20"/>
              </w:rPr>
              <w:t>第1次世界大戦の原因となった帝国主義について理解する。</w:t>
            </w:r>
          </w:p>
        </w:tc>
      </w:tr>
      <w:tr w:rsidR="00402624" w:rsidTr="00015322">
        <w:tc>
          <w:tcPr>
            <w:tcW w:w="562" w:type="dxa"/>
            <w:vAlign w:val="center"/>
          </w:tcPr>
          <w:p w:rsidR="00402624" w:rsidRDefault="00402624"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3</w:t>
            </w:r>
          </w:p>
        </w:tc>
        <w:tc>
          <w:tcPr>
            <w:tcW w:w="4587" w:type="dxa"/>
            <w:vMerge w:val="restart"/>
            <w:vAlign w:val="center"/>
          </w:tcPr>
          <w:p w:rsidR="00402624" w:rsidRDefault="00402624" w:rsidP="00015322">
            <w:pPr>
              <w:jc w:val="center"/>
              <w:rPr>
                <w:rFonts w:ascii="メイリオ" w:eastAsia="メイリオ" w:hAnsi="メイリオ" w:hint="eastAsia"/>
                <w:sz w:val="18"/>
                <w:szCs w:val="20"/>
              </w:rPr>
            </w:pPr>
            <w:r>
              <w:rPr>
                <w:rFonts w:ascii="メイリオ" w:eastAsia="メイリオ" w:hAnsi="メイリオ" w:hint="eastAsia"/>
                <w:sz w:val="18"/>
                <w:szCs w:val="20"/>
              </w:rPr>
              <w:t>第1次世界大戦とロシア革命</w:t>
            </w:r>
          </w:p>
        </w:tc>
        <w:tc>
          <w:tcPr>
            <w:tcW w:w="4587" w:type="dxa"/>
          </w:tcPr>
          <w:p w:rsidR="00402624" w:rsidRDefault="00402624" w:rsidP="00015322">
            <w:pPr>
              <w:rPr>
                <w:rFonts w:ascii="メイリオ" w:eastAsia="メイリオ" w:hAnsi="メイリオ" w:hint="eastAsia"/>
                <w:sz w:val="18"/>
                <w:szCs w:val="20"/>
              </w:rPr>
            </w:pPr>
            <w:r>
              <w:rPr>
                <w:rFonts w:ascii="メイリオ" w:eastAsia="メイリオ" w:hAnsi="メイリオ" w:hint="eastAsia"/>
                <w:sz w:val="18"/>
                <w:szCs w:val="20"/>
              </w:rPr>
              <w:t>第1次世界大戦の背景と各国の思惑がどのように絡みあったかを理解する。</w:t>
            </w:r>
          </w:p>
        </w:tc>
      </w:tr>
      <w:tr w:rsidR="00402624" w:rsidTr="00015322">
        <w:tc>
          <w:tcPr>
            <w:tcW w:w="562" w:type="dxa"/>
            <w:vAlign w:val="center"/>
          </w:tcPr>
          <w:p w:rsidR="00402624" w:rsidRDefault="00402624"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4</w:t>
            </w:r>
          </w:p>
        </w:tc>
        <w:tc>
          <w:tcPr>
            <w:tcW w:w="4587" w:type="dxa"/>
            <w:vMerge/>
            <w:vAlign w:val="center"/>
          </w:tcPr>
          <w:p w:rsidR="00402624" w:rsidRDefault="00402624" w:rsidP="00015322">
            <w:pPr>
              <w:jc w:val="center"/>
              <w:rPr>
                <w:rFonts w:ascii="メイリオ" w:eastAsia="メイリオ" w:hAnsi="メイリオ" w:hint="eastAsia"/>
                <w:sz w:val="18"/>
                <w:szCs w:val="20"/>
              </w:rPr>
            </w:pPr>
          </w:p>
        </w:tc>
        <w:tc>
          <w:tcPr>
            <w:tcW w:w="4587" w:type="dxa"/>
          </w:tcPr>
          <w:p w:rsidR="00402624" w:rsidRDefault="00402624" w:rsidP="00015322">
            <w:pPr>
              <w:rPr>
                <w:rFonts w:ascii="メイリオ" w:eastAsia="メイリオ" w:hAnsi="メイリオ" w:hint="eastAsia"/>
                <w:sz w:val="18"/>
                <w:szCs w:val="20"/>
              </w:rPr>
            </w:pPr>
            <w:r>
              <w:rPr>
                <w:rFonts w:ascii="メイリオ" w:eastAsia="メイリオ" w:hAnsi="メイリオ" w:hint="eastAsia"/>
                <w:sz w:val="18"/>
                <w:szCs w:val="20"/>
              </w:rPr>
              <w:t>ロシア革命の背景と社会主義・共産主義とは何かを理解する。</w:t>
            </w:r>
          </w:p>
        </w:tc>
      </w:tr>
      <w:tr w:rsidR="006950A0" w:rsidTr="00015322">
        <w:tc>
          <w:tcPr>
            <w:tcW w:w="562"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5</w:t>
            </w:r>
          </w:p>
        </w:tc>
        <w:tc>
          <w:tcPr>
            <w:tcW w:w="4587"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ヴェルサイユ体制下の欧米諸国</w:t>
            </w:r>
          </w:p>
        </w:tc>
        <w:tc>
          <w:tcPr>
            <w:tcW w:w="4587" w:type="dxa"/>
          </w:tcPr>
          <w:p w:rsidR="006950A0" w:rsidRDefault="006950A0" w:rsidP="00015322">
            <w:pPr>
              <w:rPr>
                <w:rFonts w:ascii="メイリオ" w:eastAsia="メイリオ" w:hAnsi="メイリオ" w:hint="eastAsia"/>
                <w:sz w:val="18"/>
                <w:szCs w:val="20"/>
              </w:rPr>
            </w:pPr>
            <w:r>
              <w:rPr>
                <w:rFonts w:ascii="メイリオ" w:eastAsia="メイリオ" w:hAnsi="メイリオ" w:hint="eastAsia"/>
                <w:sz w:val="18"/>
                <w:szCs w:val="20"/>
              </w:rPr>
              <w:t>1</w:t>
            </w:r>
            <w:r>
              <w:rPr>
                <w:rFonts w:ascii="メイリオ" w:eastAsia="メイリオ" w:hAnsi="メイリオ"/>
                <w:sz w:val="18"/>
                <w:szCs w:val="20"/>
              </w:rPr>
              <w:t>920</w:t>
            </w:r>
            <w:r>
              <w:rPr>
                <w:rFonts w:ascii="メイリオ" w:eastAsia="メイリオ" w:hAnsi="メイリオ" w:hint="eastAsia"/>
                <w:sz w:val="18"/>
                <w:szCs w:val="20"/>
              </w:rPr>
              <w:t>年代の世界各国の動向を把握する。</w:t>
            </w:r>
          </w:p>
        </w:tc>
      </w:tr>
      <w:tr w:rsidR="006950A0" w:rsidTr="00015322">
        <w:tc>
          <w:tcPr>
            <w:tcW w:w="562"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6</w:t>
            </w:r>
          </w:p>
        </w:tc>
        <w:tc>
          <w:tcPr>
            <w:tcW w:w="4587"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世界恐慌とファシズム諸国の侵略</w:t>
            </w:r>
          </w:p>
        </w:tc>
        <w:tc>
          <w:tcPr>
            <w:tcW w:w="4587" w:type="dxa"/>
          </w:tcPr>
          <w:p w:rsidR="006950A0" w:rsidRDefault="006950A0" w:rsidP="00015322">
            <w:pPr>
              <w:rPr>
                <w:rFonts w:ascii="メイリオ" w:eastAsia="メイリオ" w:hAnsi="メイリオ" w:hint="eastAsia"/>
                <w:sz w:val="18"/>
                <w:szCs w:val="20"/>
              </w:rPr>
            </w:pPr>
            <w:r>
              <w:rPr>
                <w:rFonts w:ascii="メイリオ" w:eastAsia="メイリオ" w:hAnsi="メイリオ" w:hint="eastAsia"/>
                <w:sz w:val="18"/>
                <w:szCs w:val="20"/>
              </w:rPr>
              <w:t>世界恐慌を受け世界各国がどのような策をとり、それがどう第2次世界大戦につながったのかを理解する。</w:t>
            </w:r>
          </w:p>
        </w:tc>
      </w:tr>
      <w:tr w:rsidR="006950A0" w:rsidTr="00015322">
        <w:tc>
          <w:tcPr>
            <w:tcW w:w="562"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7</w:t>
            </w:r>
          </w:p>
        </w:tc>
        <w:tc>
          <w:tcPr>
            <w:tcW w:w="4587"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第2次世界大戦</w:t>
            </w:r>
          </w:p>
        </w:tc>
        <w:tc>
          <w:tcPr>
            <w:tcW w:w="4587" w:type="dxa"/>
          </w:tcPr>
          <w:p w:rsidR="006950A0" w:rsidRDefault="006950A0" w:rsidP="00015322">
            <w:pPr>
              <w:rPr>
                <w:rFonts w:ascii="メイリオ" w:eastAsia="メイリオ" w:hAnsi="メイリオ" w:hint="eastAsia"/>
                <w:sz w:val="18"/>
                <w:szCs w:val="20"/>
              </w:rPr>
            </w:pPr>
            <w:r>
              <w:rPr>
                <w:rFonts w:ascii="メイリオ" w:eastAsia="メイリオ" w:hAnsi="メイリオ" w:hint="eastAsia"/>
                <w:sz w:val="18"/>
                <w:szCs w:val="20"/>
              </w:rPr>
              <w:t>第2次世界大戦下でファシズム諸国がしたこと、連合国がしたことをそれぞれ把握する。</w:t>
            </w:r>
          </w:p>
        </w:tc>
      </w:tr>
      <w:tr w:rsidR="006950A0" w:rsidTr="00015322">
        <w:tc>
          <w:tcPr>
            <w:tcW w:w="562" w:type="dxa"/>
            <w:vAlign w:val="center"/>
          </w:tcPr>
          <w:p w:rsidR="006950A0" w:rsidRDefault="006950A0"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8</w:t>
            </w:r>
          </w:p>
        </w:tc>
        <w:tc>
          <w:tcPr>
            <w:tcW w:w="4587" w:type="dxa"/>
            <w:vAlign w:val="center"/>
          </w:tcPr>
          <w:p w:rsidR="006950A0" w:rsidRDefault="00402624" w:rsidP="00015322">
            <w:pPr>
              <w:jc w:val="center"/>
              <w:rPr>
                <w:rFonts w:ascii="メイリオ" w:eastAsia="メイリオ" w:hAnsi="メイリオ" w:hint="eastAsia"/>
                <w:sz w:val="18"/>
                <w:szCs w:val="20"/>
              </w:rPr>
            </w:pPr>
            <w:r>
              <w:rPr>
                <w:rFonts w:ascii="メイリオ" w:eastAsia="メイリオ" w:hAnsi="メイリオ" w:hint="eastAsia"/>
                <w:sz w:val="18"/>
                <w:szCs w:val="20"/>
              </w:rPr>
              <w:t>戦後世界秩序の形成とアジア諸地域の独立</w:t>
            </w:r>
          </w:p>
        </w:tc>
        <w:tc>
          <w:tcPr>
            <w:tcW w:w="4587" w:type="dxa"/>
          </w:tcPr>
          <w:p w:rsidR="006950A0" w:rsidRDefault="00402624" w:rsidP="00015322">
            <w:pPr>
              <w:rPr>
                <w:rFonts w:ascii="メイリオ" w:eastAsia="メイリオ" w:hAnsi="メイリオ" w:hint="eastAsia"/>
                <w:sz w:val="18"/>
                <w:szCs w:val="20"/>
              </w:rPr>
            </w:pPr>
            <w:r>
              <w:rPr>
                <w:rFonts w:ascii="メイリオ" w:eastAsia="メイリオ" w:hAnsi="メイリオ" w:hint="eastAsia"/>
                <w:sz w:val="18"/>
                <w:szCs w:val="20"/>
              </w:rPr>
              <w:t>米ソ冷戦がなぜ始まったのかを理解する。また、世界は米ソ2大国をどう見ていたのかを把握する。</w:t>
            </w:r>
          </w:p>
        </w:tc>
      </w:tr>
      <w:tr w:rsidR="00402624" w:rsidTr="00015322">
        <w:tc>
          <w:tcPr>
            <w:tcW w:w="562" w:type="dxa"/>
            <w:vAlign w:val="center"/>
          </w:tcPr>
          <w:p w:rsidR="00402624" w:rsidRDefault="00402624" w:rsidP="00015322">
            <w:pPr>
              <w:jc w:val="center"/>
              <w:rPr>
                <w:rFonts w:ascii="メイリオ" w:eastAsia="メイリオ" w:hAnsi="メイリオ" w:hint="eastAsia"/>
                <w:sz w:val="18"/>
                <w:szCs w:val="20"/>
              </w:rPr>
            </w:pPr>
            <w:r>
              <w:rPr>
                <w:rFonts w:ascii="メイリオ" w:eastAsia="メイリオ" w:hAnsi="メイリオ" w:hint="eastAsia"/>
                <w:sz w:val="18"/>
                <w:szCs w:val="20"/>
              </w:rPr>
              <w:t>3</w:t>
            </w:r>
            <w:r>
              <w:rPr>
                <w:rFonts w:ascii="メイリオ" w:eastAsia="メイリオ" w:hAnsi="メイリオ"/>
                <w:sz w:val="18"/>
                <w:szCs w:val="20"/>
              </w:rPr>
              <w:t>9</w:t>
            </w:r>
          </w:p>
        </w:tc>
        <w:tc>
          <w:tcPr>
            <w:tcW w:w="4587" w:type="dxa"/>
            <w:vAlign w:val="center"/>
          </w:tcPr>
          <w:p w:rsidR="00402624" w:rsidRDefault="00402624" w:rsidP="00015322">
            <w:pPr>
              <w:jc w:val="center"/>
              <w:rPr>
                <w:rFonts w:ascii="メイリオ" w:eastAsia="メイリオ" w:hAnsi="メイリオ" w:hint="eastAsia"/>
                <w:sz w:val="18"/>
                <w:szCs w:val="20"/>
              </w:rPr>
            </w:pPr>
            <w:r>
              <w:rPr>
                <w:rFonts w:ascii="メイリオ" w:eastAsia="メイリオ" w:hAnsi="メイリオ" w:hint="eastAsia"/>
                <w:sz w:val="18"/>
                <w:szCs w:val="20"/>
              </w:rPr>
              <w:t>第3世界の台頭と米・ソの歩み寄り</w:t>
            </w:r>
          </w:p>
        </w:tc>
        <w:tc>
          <w:tcPr>
            <w:tcW w:w="4587" w:type="dxa"/>
          </w:tcPr>
          <w:p w:rsidR="00402624" w:rsidRDefault="00402624" w:rsidP="00015322">
            <w:pPr>
              <w:rPr>
                <w:rFonts w:ascii="メイリオ" w:eastAsia="メイリオ" w:hAnsi="メイリオ"/>
                <w:sz w:val="18"/>
                <w:szCs w:val="20"/>
              </w:rPr>
            </w:pPr>
            <w:r>
              <w:rPr>
                <w:rFonts w:ascii="メイリオ" w:eastAsia="メイリオ" w:hAnsi="メイリオ" w:hint="eastAsia"/>
                <w:sz w:val="18"/>
                <w:szCs w:val="20"/>
              </w:rPr>
              <w:t>戦後新たに独立した第3世界の国々はどう米ソと関わったのかをとらえる。</w:t>
            </w:r>
          </w:p>
          <w:p w:rsidR="00402624" w:rsidRDefault="00402624" w:rsidP="00015322">
            <w:pPr>
              <w:rPr>
                <w:rFonts w:ascii="メイリオ" w:eastAsia="メイリオ" w:hAnsi="メイリオ" w:hint="eastAsia"/>
                <w:sz w:val="18"/>
                <w:szCs w:val="20"/>
              </w:rPr>
            </w:pPr>
            <w:r>
              <w:rPr>
                <w:rFonts w:ascii="メイリオ" w:eastAsia="メイリオ" w:hAnsi="メイリオ" w:hint="eastAsia"/>
                <w:sz w:val="18"/>
                <w:szCs w:val="20"/>
              </w:rPr>
              <w:t>ベトナム戦争がアジアに与えた影響を知る。</w:t>
            </w:r>
          </w:p>
        </w:tc>
      </w:tr>
    </w:tbl>
    <w:p w:rsidR="00402624" w:rsidRPr="00402624" w:rsidRDefault="00402624" w:rsidP="00402624">
      <w:pPr>
        <w:ind w:firstLineChars="100" w:firstLine="210"/>
        <w:rPr>
          <w:rFonts w:ascii="HG明朝E" w:eastAsia="HG明朝E" w:hAnsi="HG明朝E" w:hint="eastAsia"/>
        </w:rPr>
      </w:pPr>
      <w:r w:rsidRPr="00402624">
        <w:rPr>
          <w:rFonts w:ascii="HG明朝E" w:eastAsia="HG明朝E" w:hAnsi="HG明朝E" w:hint="eastAsia"/>
        </w:rPr>
        <w:t>歴史とは1本の道のようなものです。個々の出来事をただ呪文のように覚えるのではなく，</w:t>
      </w:r>
      <w:r>
        <w:rPr>
          <w:rFonts w:ascii="HG明朝E" w:eastAsia="HG明朝E" w:hAnsi="HG明朝E" w:hint="eastAsia"/>
        </w:rPr>
        <w:t>出来事の背景を知り，多角的に歴史をとらえるようにしていきましょう。</w:t>
      </w:r>
    </w:p>
    <w:sectPr w:rsidR="00402624" w:rsidRPr="00402624" w:rsidSect="00015322">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HG明朝E">
    <w:panose1 w:val="02020909000000000000"/>
    <w:charset w:val="80"/>
    <w:family w:val="roma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322"/>
    <w:rsid w:val="00015322"/>
    <w:rsid w:val="00084E8B"/>
    <w:rsid w:val="00402624"/>
    <w:rsid w:val="006950A0"/>
    <w:rsid w:val="009F5AEF"/>
    <w:rsid w:val="00B437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D2FBE6F"/>
  <w15:chartTrackingRefBased/>
  <w15:docId w15:val="{A9C17B5D-1D70-4DC5-9754-CC17A78D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153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6">
    <w:name w:val="Grid Table 4 Accent 6"/>
    <w:basedOn w:val="a1"/>
    <w:uiPriority w:val="49"/>
    <w:rsid w:val="0001532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268</Words>
  <Characters>1530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太田 知希</dc:creator>
  <cp:keywords/>
  <dc:description/>
  <cp:lastModifiedBy>太田 知希</cp:lastModifiedBy>
  <cp:revision>4</cp:revision>
  <dcterms:created xsi:type="dcterms:W3CDTF">2019-08-06T02:22:00Z</dcterms:created>
  <dcterms:modified xsi:type="dcterms:W3CDTF">2019-08-06T12:42:00Z</dcterms:modified>
</cp:coreProperties>
</file>